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9F" w:rsidRPr="00C90F5A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0CD38887" wp14:editId="2A295BD7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9F" w:rsidRPr="00C90F5A" w:rsidRDefault="005C0F9F" w:rsidP="005C0F9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9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 местной</w:t>
      </w:r>
      <w:proofErr w:type="gramEnd"/>
      <w:r w:rsidRPr="00C9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администрации</w:t>
      </w:r>
    </w:p>
    <w:p w:rsidR="005C0F9F" w:rsidRPr="00C90F5A" w:rsidRDefault="005C0F9F" w:rsidP="005C0F9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 образования</w:t>
      </w:r>
      <w:proofErr w:type="gramEnd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Кипенское  сельское  поселение </w:t>
      </w:r>
    </w:p>
    <w:p w:rsidR="005C0F9F" w:rsidRPr="00C90F5A" w:rsidRDefault="005C0F9F" w:rsidP="005C0F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Ломоносовского  муниципального  района </w:t>
      </w:r>
    </w:p>
    <w:p w:rsidR="005C0F9F" w:rsidRPr="00C90F5A" w:rsidRDefault="005C0F9F" w:rsidP="005C0F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 области</w:t>
      </w:r>
      <w:proofErr w:type="gramEnd"/>
    </w:p>
    <w:p w:rsidR="005C0F9F" w:rsidRPr="00C90F5A" w:rsidRDefault="005C0F9F" w:rsidP="005C0F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9F" w:rsidRPr="00C90F5A" w:rsidRDefault="005C0F9F" w:rsidP="005C0F9F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 А С П О Р Я Ж Е Н И Е</w:t>
      </w:r>
    </w:p>
    <w:p w:rsidR="005C0F9F" w:rsidRPr="00C90F5A" w:rsidRDefault="005C0F9F" w:rsidP="005C0F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9F" w:rsidRPr="00C90F5A" w:rsidRDefault="005C0F9F" w:rsidP="005C0F9F">
      <w:pPr>
        <w:keepNext/>
        <w:spacing w:after="0" w:line="276" w:lineRule="auto"/>
        <w:jc w:val="center"/>
        <w:outlineLvl w:val="1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C90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C90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5C0F9F" w:rsidRPr="00C90F5A" w:rsidRDefault="005C0F9F" w:rsidP="005C0F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Кипень</w:t>
      </w:r>
    </w:p>
    <w:p w:rsidR="005C0F9F" w:rsidRPr="00C90F5A" w:rsidRDefault="005C0F9F" w:rsidP="005C0F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Плана мероприятий по противодействию коррупции и профилактике коррупционных и </w:t>
      </w:r>
      <w:proofErr w:type="gramStart"/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правонарушений</w:t>
      </w:r>
      <w:proofErr w:type="gramEnd"/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r w:rsidRPr="00C9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 администрации 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 образования   Кипенское  сельское  поселение 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Ломоносовского  муниципального  района Ленинградской 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C0F9F" w:rsidRPr="00C90F5A" w:rsidRDefault="005C0F9F" w:rsidP="005C0F9F">
      <w:pPr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F9F" w:rsidRPr="00C90F5A" w:rsidRDefault="005C0F9F" w:rsidP="005C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C90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пунктом 1 части 1 статьи 5 Федерального закона от 25 декабря 2008 г. № 273-ФЗ "О противодействии коррупции", </w:t>
      </w: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Президента Российской Федерации от 16 августа 2021 г. № 478 «О Национальном плане противодействия коррупции на 2021-2024 годы, Постановлением Правительства Ленинградской области от 22.09.2021 № 614 «Об утверждении плана противодействия коррупции в Ленинградской области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1-2024 годы и о признании утратившим силу постановления Правительства Ленинградской области от 28 декабря 2020 года № 860, в</w:t>
      </w:r>
      <w:r w:rsidRPr="00C90F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местной  администрации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муниципального  образования  Кипенское  сельское  поселение 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 области:</w:t>
      </w:r>
    </w:p>
    <w:p w:rsidR="005C0F9F" w:rsidRDefault="005C0F9F" w:rsidP="005C0F9F">
      <w:pPr>
        <w:keepNext/>
        <w:shd w:val="clear" w:color="auto" w:fill="FFFFFF"/>
        <w:spacing w:after="255" w:line="300" w:lineRule="atLeast"/>
        <w:ind w:firstLine="709"/>
        <w:jc w:val="both"/>
        <w:outlineLvl w:val="1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C0F9F" w:rsidRPr="00994DF6" w:rsidRDefault="005C0F9F" w:rsidP="005C0F9F">
      <w:pPr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прилагаемый </w:t>
      </w:r>
      <w:proofErr w:type="gram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мероприятий</w:t>
      </w:r>
      <w:proofErr w:type="gramEnd"/>
      <w:r w:rsidRPr="00C9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и профилактике коррупционных и иных правонарушений в </w:t>
      </w: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 администрации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муниципального  образования  Кипенское  сельское  поселение 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Ломоносовского  муниципального  района Ленинградской 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5C0F9F" w:rsidRPr="00994DF6" w:rsidRDefault="005C0F9F" w:rsidP="005C0F9F">
      <w:pPr>
        <w:pStyle w:val="a3"/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пункт 1</w:t>
      </w:r>
      <w:r w:rsidRPr="009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19.01.2023 № 1 «Об утверждении Плана мероприятий по противодействию коррупции и профилактике коррупционных и иных  правонарушений  в местной  администрации муниципального  образования   Кипенское  сельское  поселение  муниципального  образования  Ломоносовского  муниципального  района Ленинградской  области на 2023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9F" w:rsidRPr="005F774C" w:rsidRDefault="005C0F9F" w:rsidP="005C0F9F">
      <w:pPr>
        <w:pStyle w:val="a3"/>
        <w:numPr>
          <w:ilvl w:val="0"/>
          <w:numId w:val="1"/>
        </w:numPr>
        <w:spacing w:after="0" w:line="276" w:lineRule="auto"/>
        <w:ind w:hanging="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5C0F9F" w:rsidRPr="00C90F5A" w:rsidRDefault="005C0F9F" w:rsidP="005C0F9F">
      <w:pPr>
        <w:numPr>
          <w:ilvl w:val="0"/>
          <w:numId w:val="1"/>
        </w:numPr>
        <w:spacing w:after="0" w:line="276" w:lineRule="auto"/>
        <w:ind w:hanging="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вступает в силу со дня его подписания. </w:t>
      </w:r>
    </w:p>
    <w:p w:rsidR="005C0F9F" w:rsidRPr="00C90F5A" w:rsidRDefault="005C0F9F" w:rsidP="005C0F9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9F" w:rsidRDefault="005C0F9F" w:rsidP="005C0F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М. В. </w:t>
      </w:r>
      <w:proofErr w:type="spell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Кюне</w:t>
      </w:r>
      <w:proofErr w:type="spellEnd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0F9F" w:rsidRDefault="005C0F9F" w:rsidP="005C0F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0F9F" w:rsidSect="009327F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C0F9F" w:rsidRPr="00C90F5A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C0F9F" w:rsidRPr="00C90F5A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к </w:t>
      </w:r>
      <w:proofErr w:type="gram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9F" w:rsidRPr="00C90F5A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C0F9F" w:rsidRPr="00C90F5A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9F" w:rsidRPr="00C90F5A" w:rsidRDefault="005C0F9F" w:rsidP="005C0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9F" w:rsidRPr="00C90F5A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C0F9F" w:rsidRPr="00C90F5A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противодействию коррупции и профилактике коррупционных </w:t>
      </w:r>
      <w:proofErr w:type="gramStart"/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правонарушений  и</w:t>
      </w:r>
      <w:proofErr w:type="gramEnd"/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правонарушений 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C90F5A">
        <w:rPr>
          <w:rFonts w:ascii="Times New Roman" w:eastAsia="Times New Roman" w:hAnsi="Times New Roman" w:cs="Times New Roman"/>
          <w:b/>
          <w:color w:val="000000"/>
          <w:lang w:eastAsia="ru-RU"/>
        </w:rPr>
        <w:t>местной  администрации</w:t>
      </w:r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муниципального  образования  Кипенское  сельское  поселение  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Ленинградской  области </w:t>
      </w:r>
    </w:p>
    <w:p w:rsidR="005C0F9F" w:rsidRPr="00C90F5A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F5A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5C0F9F" w:rsidRPr="00C90F5A" w:rsidRDefault="005C0F9F" w:rsidP="005C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Цель: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и профилактика коррупционных правонарушений в местной администрации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муниципального  образования  Кипенское  сельское  поселение 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Ленинградской  области, в муниципальных учреждениях и муниципальных унитарных предприятиях, подведомственных  </w:t>
      </w:r>
      <w:r w:rsidRPr="00C90F5A">
        <w:rPr>
          <w:rFonts w:ascii="Times New Roman" w:eastAsia="Times New Roman" w:hAnsi="Times New Roman" w:cs="Times New Roman"/>
          <w:color w:val="000000"/>
          <w:lang w:eastAsia="ru-RU"/>
        </w:rPr>
        <w:t>местной  администрации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муниципального  образования  Кипенское  сельское  </w:t>
      </w:r>
      <w:r w:rsidRPr="00C90F5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поселение  муниципального образования Ломоносовского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p w:rsidR="005C0F9F" w:rsidRPr="00C90F5A" w:rsidRDefault="005C0F9F" w:rsidP="005C0F9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1.Соблюдение муниципальными служащими местной администрации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  образования</w:t>
      </w:r>
      <w:proofErr w:type="gram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Кипенское  сельское  поселение 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 запретов, ограничений и  требований, установленных в целях противодействия коррупции.</w:t>
      </w: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2.Антикоррупционное просвещение муниципальных служащих местной администрации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  образования</w:t>
      </w:r>
      <w:proofErr w:type="gram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Кипенское  сельское  поселение 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3.Повышение эффективности мер по противодействию коррупции в </w:t>
      </w:r>
      <w:proofErr w:type="gramStart"/>
      <w:r w:rsidRPr="00C90F5A">
        <w:rPr>
          <w:rFonts w:ascii="Times New Roman" w:eastAsia="Times New Roman" w:hAnsi="Times New Roman" w:cs="Times New Roman"/>
          <w:color w:val="000000"/>
          <w:lang w:eastAsia="ru-RU"/>
        </w:rPr>
        <w:t>местной  администрации</w:t>
      </w:r>
      <w:proofErr w:type="gram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муниципального  образования  Кипенское  сельское  поселение 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p w:rsidR="005C0F9F" w:rsidRPr="00C90F5A" w:rsidRDefault="005C0F9F" w:rsidP="005C0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F5A">
        <w:rPr>
          <w:rFonts w:ascii="Times New Roman" w:eastAsia="Times New Roman" w:hAnsi="Times New Roman" w:cs="Times New Roman"/>
          <w:lang w:eastAsia="ru-RU"/>
        </w:rPr>
        <w:tab/>
        <w:t xml:space="preserve">4.Соблюдение требований антикоррупционного законодательства лицами, замещающими отдельные должности на основании трудового договора, в муниципальных учреждениях и муниципальных унитарных предприятиях, </w:t>
      </w:r>
      <w:proofErr w:type="gramStart"/>
      <w:r w:rsidRPr="00C90F5A">
        <w:rPr>
          <w:rFonts w:ascii="Times New Roman" w:eastAsia="Times New Roman" w:hAnsi="Times New Roman" w:cs="Times New Roman"/>
          <w:lang w:eastAsia="ru-RU"/>
        </w:rPr>
        <w:t xml:space="preserve">подведомственных  </w:t>
      </w:r>
      <w:r w:rsidRPr="00C90F5A">
        <w:rPr>
          <w:rFonts w:ascii="Times New Roman" w:eastAsia="Times New Roman" w:hAnsi="Times New Roman" w:cs="Times New Roman"/>
          <w:color w:val="000000"/>
          <w:lang w:eastAsia="ru-RU"/>
        </w:rPr>
        <w:t>местной</w:t>
      </w:r>
      <w:proofErr w:type="gramEnd"/>
      <w:r w:rsidRPr="00C90F5A">
        <w:rPr>
          <w:rFonts w:ascii="Times New Roman" w:eastAsia="Times New Roman" w:hAnsi="Times New Roman" w:cs="Times New Roman"/>
          <w:color w:val="000000"/>
          <w:lang w:eastAsia="ru-RU"/>
        </w:rPr>
        <w:t xml:space="preserve">  администрации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муниципального  образования  Кипенское  сельское  </w:t>
      </w:r>
      <w:r w:rsidRPr="00C90F5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поселение  муниципального образования Ломоносовского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46"/>
        <w:gridCol w:w="2563"/>
        <w:gridCol w:w="3740"/>
        <w:gridCol w:w="2420"/>
      </w:tblGrid>
      <w:tr w:rsidR="005C0F9F" w:rsidRPr="00C90F5A" w:rsidTr="006E72CE">
        <w:trPr>
          <w:trHeight w:val="627"/>
        </w:trPr>
        <w:tc>
          <w:tcPr>
            <w:tcW w:w="659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C0F9F" w:rsidRPr="00C90F5A" w:rsidTr="006E72CE">
        <w:trPr>
          <w:trHeight w:val="404"/>
        </w:trPr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организационные мероприятия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 решений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координации работы по противодействию коррупции в Ленинградской области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 Плана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мероприятий по противодействию коррупции в Ленинградской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 муниципальных служащих местной администрации отрицательного отношения к коррупции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 предотвращении и урегулировании конфликта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 в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 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об уведомлении муниципальными служащими местной администрации о случаях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склонения  к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коррупционных правонарушений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комплекса мер по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  работы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коррупции в местной администрации и подведомственных учреждениях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сотрудничества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контрольно-надзорными и правоохранительными органами в сфере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граждан и организаций беспрепятственно направлять свои сообщения о коррупционных нарушениях, допущенных муниципальными служащими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 по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надежности и достоверности внутреннего контроля хозяйственных операций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 мероприятий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.Обеспечение соответствия правовых актов 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Кипенское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противодействию коррупции федеральному и региональному законодательству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 федерального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регионального законодательства  в сфере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правовых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 по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коррупции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правовые акты по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 коррупции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III.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 экспертиза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 экспертизы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нормативных правовых актов (проектов нормативных правовых актов)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местной администрации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закупочной документации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 экспертизы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муниципальных контрактов (проектов муниципальных контрактов) и дополнительных соглашений к ним (проектов дополнительных соглашений).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взаимодействия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Кипенское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  с органами государственной власти Ленинградской области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информационного обмена по вопросам противодействия коррупции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профилактике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правонарушений  с органами  государственной власти Ленинградской области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местной администрации и подведомственных учреждений по вопросам предупреждения и противодействия коррупции, а также при проведении мероприятий по пресечению или расследованию коррупционных правонарушений, включая оперативно-розыскные мероприятия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взаимодействия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Кипенское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  с институтами гражданского общества</w:t>
            </w:r>
          </w:p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к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 о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местной администрации, в том числе о мерах по противодействию коррупции, принимаемых в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гражданского общества к участию в работе конкурсной, аттестационной комиссий,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сельского поселения через официальный сайт местной администрации в информационно-телекоммуникационной сети «Интернет», а также в средствах массовой информации, о ходе реализации в местной администрации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 антикоррупционной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обратной связи с населением по вопросам выявления фактов коррупционного поведения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стороны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 местной администрации (телефон доверия и др.)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  <w:shd w:val="clear" w:color="auto" w:fill="auto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shd w:val="clear" w:color="auto" w:fill="auto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563" w:type="dxa"/>
            <w:shd w:val="clear" w:color="auto" w:fill="auto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поступления сообщений)</w:t>
            </w:r>
          </w:p>
        </w:tc>
        <w:tc>
          <w:tcPr>
            <w:tcW w:w="3740" w:type="dxa"/>
            <w:shd w:val="clear" w:color="auto" w:fill="auto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  <w:shd w:val="clear" w:color="auto" w:fill="auto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Организация  работы по противодействию коррупции  в муниципальных учреждениях и муниципальных унитарных предприятиях, подведомственных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Кипенское  сельское  </w:t>
            </w:r>
            <w:r w:rsidRPr="00C90F5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представлению сведений о доходах, расходах, об имуществе и обязательствах имущественного характера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лицами, замещающими должности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 подведомственных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 января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своевременному  представлению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гражданами, претендующими на замещение должностей руководителей муниципальных учреждений, сведений о доходах, расходах и обязательствах имущественного характера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  помощи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подведомственным учреждениям и предприятиям по вопросам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 на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заседаниях комиссии по противодействию коррупции местной администрации  отчетов о реализации планов мероприятий по противодействию коррупции и антикоррупционной политики подведомственных учреждений и предприятий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плана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комиссии 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комплекса мер по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  работы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коррупции в подведомственных учреждениях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работы совещательных и координационных органов    по противодействию коррупции в  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Кипенское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противодействию коррупции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работы комиссии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решений комиссии по противодействию коррупции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комиссии по соблюдению требований к служебному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поведению  муниципальных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 служащих и урегулированию конфликта интересов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решений комиссии</w:t>
            </w: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по соблюдению требований к служебному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поведению  муниципальных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 служащих и урегулированию конфликта интересов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Осуществление антикоррупционного  мониторинга</w:t>
            </w: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1.Организация контроля за доходами (расходами) муниципальных служащих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Кипенское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области, 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кампании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января по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представленных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июля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проверки, представленных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2.Организация контроля за исполнением запретов и ограничений муниципальными служащими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Кипенское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области, 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установленных нормативными актами запретов и ограничений для муниципальных служащих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плану 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соблюдения муниципальными служащими местной администрации обязанности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уведомлять  об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обращениях в целях склонения к совершению коррупционных правонарушений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служащими обязанности уведомлять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мониторинга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запретов, установленных для муниципальных служащих местной администрации, связанных и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соблюдением ограничений уволенными муниципальными служащими при их дальнейшем трудоустройстве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соблюдением муниципальными служащими запрета на участие в предпринимательской деятельности и участие в управлении коммерческой организацией и некоммерческой организацией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начальник  сектора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по общим и кадровым вопросам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 исполнения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обязанностей муниципальными служащими местной администрации,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которых связана с коррупционными рисками 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25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-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начальник  сектора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по общим и кадровым вопросам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проверок за соблюдением муниципальными служащими Кодекса этики и служебного поведения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начальник  сектора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по общим и кадровым вопросам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и организаций по вопросам, связанным с проявлением коррупции в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 публикаций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 о фактах коррупционных проявлений в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.Выявление  и систематизация причин и условий проявления коррупции в деятельности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Кипенское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области, мониторинг коррупционных рисков и их устранение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оценок коррупционных рисков, возникающих при реализации местной администрацией своих функций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правовых актов местной администрации, незаконными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действий(бездействий) должностных лиц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.Антикоррупционное  обучение и пропаганда 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 участия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лекций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антикоррупционной тематике  с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проверки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антикоррупционного законодательства муниципальными служащими 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проведение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консультирования по антикоррупционной тематике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материалов, направленных на противодействие коррупции (памятки, мини-плакаты и др.),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 размещению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служебных помещениях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служебных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помещениях местной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и информационно-разъяснительных материалов об антикоррупционных стандартах поведения муниципальных служащих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сервере местной администрации информации о мероприятиях, по противодействию коррупции, проводимых в местной администрации, с целью обеспечения свободного доступа к ней муниципальных служащих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местной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администрации, ответственных за профилактику коррупционных и иных правонарушений 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 местной администрации 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.Внутренний контроль и аудит в сфере закупок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недопущению при проведении закупок завышенной начальной (максимальной) цены контракта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соблюдения требований об отсутствии конфликта интересов между участниками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 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сведений: об обжаловании закупок контрольными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 в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закупок;</w:t>
            </w:r>
          </w:p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обжалования решений и предписаний контрольных органов в сфере закупок. 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 требований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участникам закупок, предусмотренных статьей 31 Федерального от 05.04.2013 года№ 44-ФЗ «О контрактной системе в сфере закупок товаров,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проверке банковских гарантий, предоставляемых в целях обеспечения исполнения муниципальных контрактов, на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требованиям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45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проверке банковских гарантий, предоставляемых в целях обеспечения исполнения государственных контрактов, на соответствие требованиям статьи 45 Федерального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 от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05.04.2013 года         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выборочных проверок достоверности документов, подтверждающих квалификацию (копии контрактов/договоров по объектам сопоставимого характера с приложением положительных заключений государственной экспертизы и др.), предоставляемых участниками закупки в соответствии со статьей 96 Федерального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 от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надзорных  органов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ими проверочных  мероприятий 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местной администрацией  Федерального закона 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XIII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 за исполнением  условий муниципальных контрактов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контроля за ходом и качеством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муниципальным контрактам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претензионной комиссии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.Внутренний контроль и аудит в сфере финансово-хозяйственной деятельности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надежности и достоверности финансовой (бухгалтерской)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финансово-хозяйственной деятельности СПб ГКУ «Управление заказчика» требованиям действующего федерального законодательства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надзорных  органов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ими проверочных  мероприятий  финансово-хозяйственной деятельности  местной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14628" w:type="dxa"/>
            <w:gridSpan w:val="5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Внутренний контроль в сфере кадрового обеспечения</w:t>
            </w: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проверок достоверности и подлинности документов, предоставляемых претендентами на замещение должностей муниципальной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 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</w:t>
            </w: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учреждений и муниципальных унитарных предприятий, подведомственных  </w:t>
            </w:r>
            <w:r w:rsidRPr="00C9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местной  администрации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F9F" w:rsidRPr="00C90F5A" w:rsidTr="006E72CE">
        <w:tc>
          <w:tcPr>
            <w:tcW w:w="659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5C0F9F" w:rsidRPr="00C90F5A" w:rsidRDefault="005C0F9F" w:rsidP="006E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проверок за соблюдением муниципальными служащими местной администрации Кодекса этики и служебного поведения</w:t>
            </w:r>
          </w:p>
        </w:tc>
        <w:tc>
          <w:tcPr>
            <w:tcW w:w="2563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кадровым  вопросам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местной администрации </w:t>
            </w:r>
          </w:p>
          <w:p w:rsidR="005C0F9F" w:rsidRPr="00C90F5A" w:rsidRDefault="005C0F9F" w:rsidP="006E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5C0F9F" w:rsidRPr="00C90F5A" w:rsidRDefault="005C0F9F" w:rsidP="006E72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F9F" w:rsidRDefault="005C0F9F" w:rsidP="005C0F9F">
      <w:pPr>
        <w:spacing w:after="200" w:line="276" w:lineRule="auto"/>
      </w:pPr>
      <w:r w:rsidRPr="00C90F5A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F9F" w:rsidRPr="005C0F9F" w:rsidRDefault="005C0F9F" w:rsidP="005C0F9F"/>
    <w:p w:rsidR="005C0F9F" w:rsidRPr="005C0F9F" w:rsidRDefault="005C0F9F" w:rsidP="005C0F9F"/>
    <w:p w:rsidR="005C0F9F" w:rsidRPr="005C0F9F" w:rsidRDefault="005C0F9F" w:rsidP="005C0F9F"/>
    <w:sectPr w:rsidR="005C0F9F" w:rsidRPr="005C0F9F" w:rsidSect="005C0F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7135"/>
    <w:multiLevelType w:val="hybridMultilevel"/>
    <w:tmpl w:val="E2DE0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EB"/>
    <w:rsid w:val="005C0F9F"/>
    <w:rsid w:val="00B430EB"/>
    <w:rsid w:val="00F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19F4-B236-4AA8-B577-472CD2D9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4555</Words>
  <Characters>25965</Characters>
  <Application>Microsoft Office Word</Application>
  <DocSecurity>0</DocSecurity>
  <Lines>216</Lines>
  <Paragraphs>60</Paragraphs>
  <ScaleCrop>false</ScaleCrop>
  <Company/>
  <LinksUpToDate>false</LinksUpToDate>
  <CharactersWithSpaces>30460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2024-02-12T09:55:00Z</dcterms:created>
  <dcterms:modified xsi:type="dcterms:W3CDTF">2024-02-12T09:56:00Z</dcterms:modified>
</cp:coreProperties>
</file>