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4A" w:rsidRPr="00337B4A" w:rsidRDefault="004912E7" w:rsidP="00337B4A">
      <w:pPr>
        <w:spacing w:after="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19125" cy="733425"/>
            <wp:effectExtent l="19050" t="0" r="952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5"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rsidR="00337B4A" w:rsidRPr="00337B4A" w:rsidRDefault="00337B4A" w:rsidP="00337B4A">
      <w:pPr>
        <w:spacing w:after="0"/>
        <w:jc w:val="center"/>
        <w:rPr>
          <w:rFonts w:ascii="Times New Roman" w:hAnsi="Times New Roman"/>
          <w:sz w:val="28"/>
          <w:szCs w:val="28"/>
        </w:rPr>
      </w:pPr>
      <w:r w:rsidRPr="00337B4A">
        <w:rPr>
          <w:rFonts w:ascii="Times New Roman" w:hAnsi="Times New Roman"/>
          <w:sz w:val="28"/>
          <w:szCs w:val="28"/>
        </w:rPr>
        <w:t>Местная администрация</w:t>
      </w:r>
    </w:p>
    <w:p w:rsidR="00337B4A" w:rsidRPr="00337B4A" w:rsidRDefault="00337B4A" w:rsidP="00337B4A">
      <w:pPr>
        <w:spacing w:after="0"/>
        <w:jc w:val="center"/>
        <w:rPr>
          <w:rFonts w:ascii="Times New Roman" w:hAnsi="Times New Roman"/>
          <w:sz w:val="28"/>
          <w:szCs w:val="28"/>
        </w:rPr>
      </w:pPr>
      <w:r w:rsidRPr="00337B4A">
        <w:rPr>
          <w:rFonts w:ascii="Times New Roman" w:hAnsi="Times New Roman"/>
          <w:sz w:val="28"/>
          <w:szCs w:val="28"/>
        </w:rPr>
        <w:t>муниципального образования Кипенское сельское поселение</w:t>
      </w:r>
    </w:p>
    <w:p w:rsidR="00337B4A" w:rsidRPr="00337B4A" w:rsidRDefault="00337B4A" w:rsidP="00337B4A">
      <w:pPr>
        <w:spacing w:after="0"/>
        <w:jc w:val="center"/>
        <w:rPr>
          <w:rFonts w:ascii="Times New Roman" w:hAnsi="Times New Roman"/>
          <w:sz w:val="28"/>
          <w:szCs w:val="28"/>
        </w:rPr>
      </w:pPr>
      <w:r w:rsidRPr="00337B4A">
        <w:rPr>
          <w:rFonts w:ascii="Times New Roman" w:hAnsi="Times New Roman"/>
          <w:sz w:val="28"/>
          <w:szCs w:val="28"/>
        </w:rPr>
        <w:t>муниципального образования Ломоносовского муниципального района</w:t>
      </w:r>
    </w:p>
    <w:p w:rsidR="00337B4A" w:rsidRPr="00337B4A" w:rsidRDefault="00337B4A" w:rsidP="00337B4A">
      <w:pPr>
        <w:spacing w:after="0"/>
        <w:jc w:val="center"/>
        <w:rPr>
          <w:rFonts w:ascii="Times New Roman" w:hAnsi="Times New Roman"/>
          <w:sz w:val="28"/>
          <w:szCs w:val="28"/>
        </w:rPr>
      </w:pPr>
      <w:r w:rsidRPr="00337B4A">
        <w:rPr>
          <w:rFonts w:ascii="Times New Roman" w:hAnsi="Times New Roman"/>
          <w:sz w:val="28"/>
          <w:szCs w:val="28"/>
        </w:rPr>
        <w:t>Ленинградской области</w:t>
      </w:r>
    </w:p>
    <w:p w:rsidR="00337B4A" w:rsidRPr="00337B4A" w:rsidRDefault="00337B4A" w:rsidP="00337B4A">
      <w:pPr>
        <w:spacing w:after="0"/>
        <w:jc w:val="center"/>
        <w:rPr>
          <w:rFonts w:ascii="Times New Roman" w:hAnsi="Times New Roman"/>
          <w:sz w:val="28"/>
          <w:szCs w:val="28"/>
        </w:rPr>
      </w:pPr>
    </w:p>
    <w:p w:rsidR="00337B4A" w:rsidRPr="00337B4A" w:rsidRDefault="00337B4A" w:rsidP="00337B4A">
      <w:pPr>
        <w:spacing w:after="0"/>
        <w:jc w:val="center"/>
        <w:rPr>
          <w:rFonts w:ascii="Times New Roman" w:hAnsi="Times New Roman"/>
          <w:sz w:val="28"/>
          <w:szCs w:val="28"/>
        </w:rPr>
      </w:pPr>
      <w:r w:rsidRPr="00337B4A">
        <w:rPr>
          <w:rFonts w:ascii="Times New Roman" w:hAnsi="Times New Roman"/>
          <w:sz w:val="28"/>
          <w:szCs w:val="28"/>
        </w:rPr>
        <w:t>ПОСТАНОВЛЕНИЕ</w:t>
      </w:r>
    </w:p>
    <w:p w:rsidR="00337B4A" w:rsidRPr="00337B4A" w:rsidRDefault="00337B4A" w:rsidP="00337B4A">
      <w:pPr>
        <w:spacing w:after="0"/>
        <w:jc w:val="center"/>
        <w:rPr>
          <w:rFonts w:ascii="Times New Roman" w:hAnsi="Times New Roman"/>
          <w:sz w:val="28"/>
          <w:szCs w:val="28"/>
        </w:rPr>
      </w:pPr>
    </w:p>
    <w:p w:rsidR="00337B4A" w:rsidRPr="00337B4A" w:rsidRDefault="00337B4A" w:rsidP="00337B4A">
      <w:pPr>
        <w:spacing w:after="0"/>
        <w:jc w:val="center"/>
        <w:rPr>
          <w:rFonts w:ascii="Times New Roman" w:hAnsi="Times New Roman"/>
          <w:sz w:val="28"/>
          <w:szCs w:val="28"/>
        </w:rPr>
      </w:pPr>
      <w:r w:rsidRPr="00337B4A">
        <w:rPr>
          <w:rFonts w:ascii="Times New Roman" w:hAnsi="Times New Roman"/>
          <w:sz w:val="28"/>
          <w:szCs w:val="28"/>
        </w:rPr>
        <w:t>от 28 ноября 2017 г. № 290</w:t>
      </w:r>
    </w:p>
    <w:p w:rsidR="00337B4A" w:rsidRPr="00337B4A" w:rsidRDefault="00337B4A" w:rsidP="00337B4A">
      <w:pPr>
        <w:spacing w:after="0"/>
        <w:jc w:val="center"/>
        <w:rPr>
          <w:rFonts w:ascii="Times New Roman" w:hAnsi="Times New Roman"/>
          <w:sz w:val="28"/>
          <w:szCs w:val="28"/>
        </w:rPr>
      </w:pPr>
      <w:r w:rsidRPr="00337B4A">
        <w:rPr>
          <w:rFonts w:ascii="Times New Roman" w:hAnsi="Times New Roman"/>
          <w:sz w:val="28"/>
          <w:szCs w:val="28"/>
        </w:rPr>
        <w:t>д. Кипень</w:t>
      </w:r>
    </w:p>
    <w:p w:rsidR="00337B4A" w:rsidRPr="00337B4A" w:rsidRDefault="00337B4A" w:rsidP="00337B4A">
      <w:pPr>
        <w:pStyle w:val="a6"/>
        <w:spacing w:before="0" w:beforeAutospacing="0" w:after="0" w:afterAutospacing="0"/>
        <w:jc w:val="center"/>
        <w:rPr>
          <w:sz w:val="28"/>
          <w:szCs w:val="28"/>
        </w:rPr>
      </w:pPr>
      <w:r w:rsidRPr="00337B4A">
        <w:rPr>
          <w:sz w:val="28"/>
          <w:szCs w:val="28"/>
        </w:rPr>
        <w:t>Об утверждении программы комплексного развития систем коммунальной инфраструктуры МО Кипенское сельское поселение Ломоносовского района Ленинградской области на 2018-2035 годы</w:t>
      </w:r>
    </w:p>
    <w:p w:rsidR="00337B4A" w:rsidRPr="00337B4A" w:rsidRDefault="00337B4A" w:rsidP="00337B4A">
      <w:pPr>
        <w:pStyle w:val="a6"/>
        <w:spacing w:before="0" w:beforeAutospacing="0" w:after="0" w:afterAutospacing="0"/>
        <w:jc w:val="center"/>
        <w:rPr>
          <w:sz w:val="28"/>
          <w:szCs w:val="28"/>
        </w:rPr>
      </w:pPr>
    </w:p>
    <w:p w:rsidR="00337B4A" w:rsidRPr="00337B4A" w:rsidRDefault="00337B4A" w:rsidP="00337B4A">
      <w:pPr>
        <w:pStyle w:val="a6"/>
        <w:spacing w:before="0" w:beforeAutospacing="0" w:after="0" w:afterAutospacing="0"/>
        <w:ind w:firstLine="708"/>
        <w:jc w:val="both"/>
        <w:rPr>
          <w:spacing w:val="40"/>
          <w:sz w:val="28"/>
          <w:szCs w:val="28"/>
        </w:rPr>
      </w:pPr>
      <w:proofErr w:type="gramStart"/>
      <w:r w:rsidRPr="00337B4A">
        <w:rPr>
          <w:sz w:val="28"/>
          <w:szCs w:val="28"/>
        </w:rPr>
        <w:t xml:space="preserve">В целях реализации генерального плана МО Кипенское сельское поселение Ломоносовского муниципального района Ленинградской области, утвержденного Распоряжением Губернатора Ленинградской области А.Ю. Дрозденко №115 от 20.04.2016г., в соответствии с пунктом 5.1 статьи 26 Градостроительного кодекса Российской Федерации и постановлениями Правительства Российской Федерации № 1440 от 25.12.2105, № 1050 от 01.10.2015, № 502 от 14.06.2013, местная администрация </w:t>
      </w:r>
      <w:r w:rsidRPr="00337B4A">
        <w:rPr>
          <w:spacing w:val="40"/>
          <w:sz w:val="28"/>
          <w:szCs w:val="28"/>
        </w:rPr>
        <w:t>постановляет:</w:t>
      </w:r>
      <w:proofErr w:type="gramEnd"/>
    </w:p>
    <w:p w:rsidR="00337B4A" w:rsidRPr="00337B4A" w:rsidRDefault="00337B4A" w:rsidP="00337B4A">
      <w:pPr>
        <w:pStyle w:val="a6"/>
        <w:spacing w:before="0" w:beforeAutospacing="0" w:after="0" w:afterAutospacing="0"/>
        <w:ind w:firstLine="708"/>
        <w:jc w:val="both"/>
        <w:rPr>
          <w:sz w:val="28"/>
          <w:szCs w:val="28"/>
        </w:rPr>
      </w:pPr>
    </w:p>
    <w:p w:rsidR="00337B4A" w:rsidRPr="00337B4A" w:rsidRDefault="00337B4A" w:rsidP="00337B4A">
      <w:pPr>
        <w:numPr>
          <w:ilvl w:val="0"/>
          <w:numId w:val="43"/>
        </w:numPr>
        <w:tabs>
          <w:tab w:val="clear" w:pos="720"/>
          <w:tab w:val="num" w:pos="540"/>
        </w:tabs>
        <w:spacing w:after="0" w:line="240" w:lineRule="auto"/>
        <w:ind w:left="0" w:firstLine="0"/>
        <w:jc w:val="both"/>
        <w:rPr>
          <w:rFonts w:ascii="Times New Roman" w:hAnsi="Times New Roman"/>
          <w:sz w:val="28"/>
          <w:szCs w:val="28"/>
        </w:rPr>
      </w:pPr>
      <w:r w:rsidRPr="00337B4A">
        <w:rPr>
          <w:rFonts w:ascii="Times New Roman" w:hAnsi="Times New Roman"/>
          <w:sz w:val="28"/>
          <w:szCs w:val="28"/>
        </w:rPr>
        <w:t>Утвердить программу комплексного развития систем коммунальной инфраструктуры МО Кипенское сельское поселение Ломоносовского района Ленинградской области на 2018-2035 годы, приложение № 1.</w:t>
      </w:r>
    </w:p>
    <w:p w:rsidR="00337B4A" w:rsidRPr="00337B4A" w:rsidRDefault="00337B4A" w:rsidP="00337B4A">
      <w:pPr>
        <w:numPr>
          <w:ilvl w:val="0"/>
          <w:numId w:val="43"/>
        </w:numPr>
        <w:tabs>
          <w:tab w:val="clear" w:pos="720"/>
          <w:tab w:val="num" w:pos="540"/>
        </w:tabs>
        <w:spacing w:after="0" w:line="240" w:lineRule="auto"/>
        <w:ind w:left="0" w:firstLine="0"/>
        <w:jc w:val="both"/>
        <w:rPr>
          <w:rFonts w:ascii="Times New Roman" w:hAnsi="Times New Roman"/>
          <w:sz w:val="28"/>
          <w:szCs w:val="28"/>
        </w:rPr>
      </w:pPr>
      <w:r w:rsidRPr="00337B4A">
        <w:rPr>
          <w:rFonts w:ascii="Times New Roman" w:hAnsi="Times New Roman"/>
          <w:sz w:val="28"/>
          <w:szCs w:val="28"/>
        </w:rPr>
        <w:t xml:space="preserve">Настоящее постановление подлежит опубликованию на официальном сайте МО Кипенское сельское поселение </w:t>
      </w:r>
      <w:proofErr w:type="spellStart"/>
      <w:r w:rsidRPr="00337B4A">
        <w:rPr>
          <w:rFonts w:ascii="Times New Roman" w:hAnsi="Times New Roman"/>
          <w:sz w:val="28"/>
          <w:szCs w:val="28"/>
          <w:u w:val="single"/>
        </w:rPr>
        <w:t>кипенское</w:t>
      </w:r>
      <w:proofErr w:type="gramStart"/>
      <w:r w:rsidRPr="00337B4A">
        <w:rPr>
          <w:rFonts w:ascii="Times New Roman" w:hAnsi="Times New Roman"/>
          <w:sz w:val="28"/>
          <w:szCs w:val="28"/>
          <w:u w:val="single"/>
        </w:rPr>
        <w:t>.р</w:t>
      </w:r>
      <w:proofErr w:type="gramEnd"/>
      <w:r w:rsidRPr="00337B4A">
        <w:rPr>
          <w:rFonts w:ascii="Times New Roman" w:hAnsi="Times New Roman"/>
          <w:sz w:val="28"/>
          <w:szCs w:val="28"/>
          <w:u w:val="single"/>
        </w:rPr>
        <w:t>ф</w:t>
      </w:r>
      <w:proofErr w:type="spellEnd"/>
      <w:r w:rsidRPr="00337B4A">
        <w:rPr>
          <w:rFonts w:ascii="Times New Roman" w:hAnsi="Times New Roman"/>
          <w:sz w:val="28"/>
          <w:szCs w:val="28"/>
        </w:rPr>
        <w:t xml:space="preserve"> и вступает в силу со дня его официального опубликования (обнародования).</w:t>
      </w:r>
    </w:p>
    <w:p w:rsidR="00337B4A" w:rsidRPr="00337B4A" w:rsidRDefault="00337B4A" w:rsidP="00337B4A">
      <w:pPr>
        <w:numPr>
          <w:ilvl w:val="0"/>
          <w:numId w:val="43"/>
        </w:numPr>
        <w:tabs>
          <w:tab w:val="clear" w:pos="720"/>
          <w:tab w:val="num" w:pos="540"/>
        </w:tabs>
        <w:spacing w:after="0" w:line="240" w:lineRule="auto"/>
        <w:ind w:left="0" w:firstLine="0"/>
        <w:jc w:val="both"/>
        <w:rPr>
          <w:rFonts w:ascii="Times New Roman" w:hAnsi="Times New Roman"/>
          <w:sz w:val="28"/>
          <w:szCs w:val="28"/>
        </w:rPr>
      </w:pPr>
      <w:proofErr w:type="gramStart"/>
      <w:r w:rsidRPr="00337B4A">
        <w:rPr>
          <w:rFonts w:ascii="Times New Roman" w:hAnsi="Times New Roman"/>
          <w:sz w:val="28"/>
          <w:szCs w:val="28"/>
        </w:rPr>
        <w:t>Контроль за</w:t>
      </w:r>
      <w:proofErr w:type="gramEnd"/>
      <w:r w:rsidRPr="00337B4A">
        <w:rPr>
          <w:rFonts w:ascii="Times New Roman" w:hAnsi="Times New Roman"/>
          <w:sz w:val="28"/>
          <w:szCs w:val="28"/>
        </w:rPr>
        <w:t xml:space="preserve"> исполнением возложить на главу администрации.</w:t>
      </w:r>
    </w:p>
    <w:p w:rsidR="00337B4A" w:rsidRPr="00337B4A" w:rsidRDefault="00337B4A" w:rsidP="00337B4A">
      <w:pPr>
        <w:pStyle w:val="a6"/>
        <w:spacing w:before="0" w:beforeAutospacing="0" w:after="0" w:afterAutospacing="0"/>
        <w:rPr>
          <w:sz w:val="28"/>
          <w:szCs w:val="28"/>
        </w:rPr>
      </w:pPr>
      <w:r w:rsidRPr="00337B4A">
        <w:rPr>
          <w:rStyle w:val="a7"/>
          <w:sz w:val="28"/>
          <w:szCs w:val="28"/>
        </w:rPr>
        <w:t> </w:t>
      </w:r>
    </w:p>
    <w:p w:rsidR="00337B4A" w:rsidRDefault="00337B4A" w:rsidP="00337B4A">
      <w:pPr>
        <w:spacing w:after="0"/>
        <w:rPr>
          <w:rFonts w:ascii="Times New Roman" w:hAnsi="Times New Roman"/>
          <w:sz w:val="28"/>
          <w:szCs w:val="28"/>
        </w:rPr>
      </w:pPr>
      <w:r w:rsidRPr="00337B4A">
        <w:rPr>
          <w:rFonts w:ascii="Times New Roman" w:hAnsi="Times New Roman"/>
          <w:sz w:val="28"/>
          <w:szCs w:val="28"/>
        </w:rPr>
        <w:t xml:space="preserve">И. о. главы местной администрации                                             Е. С. Зеленкова </w:t>
      </w:r>
    </w:p>
    <w:p w:rsidR="00337B4A" w:rsidRDefault="00337B4A" w:rsidP="00337B4A">
      <w:pPr>
        <w:spacing w:after="0"/>
        <w:rPr>
          <w:rFonts w:ascii="Times New Roman" w:hAnsi="Times New Roman"/>
          <w:sz w:val="28"/>
          <w:szCs w:val="28"/>
        </w:rPr>
      </w:pPr>
    </w:p>
    <w:p w:rsidR="00337B4A" w:rsidRDefault="00337B4A" w:rsidP="00337B4A">
      <w:pPr>
        <w:spacing w:after="0"/>
        <w:rPr>
          <w:rFonts w:ascii="Times New Roman" w:hAnsi="Times New Roman"/>
          <w:sz w:val="28"/>
          <w:szCs w:val="28"/>
        </w:rPr>
      </w:pPr>
    </w:p>
    <w:p w:rsidR="00337B4A" w:rsidRDefault="00337B4A" w:rsidP="00337B4A">
      <w:pPr>
        <w:spacing w:after="0"/>
        <w:rPr>
          <w:rFonts w:ascii="Times New Roman" w:hAnsi="Times New Roman"/>
          <w:sz w:val="28"/>
          <w:szCs w:val="28"/>
        </w:rPr>
      </w:pPr>
    </w:p>
    <w:p w:rsidR="00337B4A" w:rsidRDefault="00337B4A" w:rsidP="00337B4A">
      <w:pPr>
        <w:spacing w:after="0"/>
        <w:rPr>
          <w:rFonts w:ascii="Times New Roman" w:hAnsi="Times New Roman"/>
          <w:sz w:val="28"/>
          <w:szCs w:val="28"/>
        </w:rPr>
      </w:pPr>
    </w:p>
    <w:p w:rsidR="00337B4A" w:rsidRDefault="00337B4A" w:rsidP="00337B4A">
      <w:pPr>
        <w:spacing w:after="0"/>
        <w:rPr>
          <w:rFonts w:ascii="Times New Roman" w:hAnsi="Times New Roman"/>
          <w:sz w:val="28"/>
          <w:szCs w:val="28"/>
        </w:rPr>
      </w:pPr>
    </w:p>
    <w:p w:rsidR="00337B4A" w:rsidRDefault="00337B4A" w:rsidP="00337B4A">
      <w:pPr>
        <w:spacing w:after="0"/>
        <w:rPr>
          <w:rFonts w:ascii="Times New Roman" w:hAnsi="Times New Roman"/>
          <w:sz w:val="28"/>
          <w:szCs w:val="28"/>
        </w:rPr>
      </w:pPr>
    </w:p>
    <w:p w:rsidR="00337B4A" w:rsidRPr="00337B4A" w:rsidRDefault="00337B4A" w:rsidP="00337B4A">
      <w:pPr>
        <w:spacing w:after="0"/>
        <w:rPr>
          <w:rFonts w:ascii="Times New Roman" w:hAnsi="Times New Roman"/>
          <w:sz w:val="28"/>
          <w:szCs w:val="28"/>
        </w:rPr>
      </w:pPr>
    </w:p>
    <w:p w:rsidR="00337B4A" w:rsidRDefault="00337B4A" w:rsidP="006F68E4">
      <w:pPr>
        <w:pStyle w:val="ConsPlusNormal"/>
        <w:ind w:left="5220"/>
        <w:rPr>
          <w:rFonts w:ascii="Times New Roman" w:hAnsi="Times New Roman" w:cs="Times New Roman"/>
          <w:sz w:val="28"/>
          <w:szCs w:val="28"/>
        </w:rPr>
      </w:pPr>
    </w:p>
    <w:p w:rsidR="00337B4A" w:rsidRDefault="00337B4A" w:rsidP="006F68E4">
      <w:pPr>
        <w:pStyle w:val="ConsPlusNormal"/>
        <w:ind w:left="5220"/>
        <w:rPr>
          <w:rFonts w:ascii="Times New Roman" w:hAnsi="Times New Roman" w:cs="Times New Roman"/>
          <w:sz w:val="28"/>
          <w:szCs w:val="28"/>
        </w:rPr>
      </w:pPr>
    </w:p>
    <w:p w:rsidR="00D80E09" w:rsidRDefault="00D80E09" w:rsidP="006F68E4">
      <w:pPr>
        <w:pStyle w:val="ConsPlusNormal"/>
        <w:ind w:left="5220"/>
        <w:rPr>
          <w:rFonts w:ascii="Times New Roman" w:hAnsi="Times New Roman" w:cs="Times New Roman"/>
          <w:sz w:val="28"/>
          <w:szCs w:val="28"/>
        </w:rPr>
      </w:pPr>
      <w:r>
        <w:rPr>
          <w:rFonts w:ascii="Times New Roman" w:hAnsi="Times New Roman" w:cs="Times New Roman"/>
          <w:sz w:val="28"/>
          <w:szCs w:val="28"/>
        </w:rPr>
        <w:t>УТВЕРЖДЕНА</w:t>
      </w:r>
    </w:p>
    <w:p w:rsidR="00D80E09" w:rsidRDefault="00D80E09" w:rsidP="006F68E4">
      <w:pPr>
        <w:pStyle w:val="ConsPlusNormal"/>
        <w:ind w:left="5220"/>
        <w:rPr>
          <w:rFonts w:ascii="Times New Roman" w:hAnsi="Times New Roman" w:cs="Times New Roman"/>
          <w:sz w:val="28"/>
          <w:szCs w:val="28"/>
        </w:rPr>
      </w:pPr>
    </w:p>
    <w:p w:rsidR="00D80E09" w:rsidRDefault="006F68E4" w:rsidP="006F68E4">
      <w:pPr>
        <w:pStyle w:val="ConsPlusNormal"/>
        <w:ind w:left="5220"/>
        <w:rPr>
          <w:rFonts w:ascii="Times New Roman" w:hAnsi="Times New Roman" w:cs="Times New Roman"/>
          <w:sz w:val="28"/>
          <w:szCs w:val="28"/>
        </w:rPr>
      </w:pPr>
      <w:r>
        <w:rPr>
          <w:rFonts w:ascii="Times New Roman" w:hAnsi="Times New Roman" w:cs="Times New Roman"/>
          <w:sz w:val="28"/>
          <w:szCs w:val="28"/>
        </w:rPr>
        <w:t>Постановлением местной администрации</w:t>
      </w:r>
    </w:p>
    <w:p w:rsidR="00D80E09" w:rsidRDefault="00D80E09" w:rsidP="006F68E4">
      <w:pPr>
        <w:pStyle w:val="ConsPlusNormal"/>
        <w:ind w:left="522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F68E4" w:rsidRDefault="00CD67CD" w:rsidP="006F68E4">
      <w:pPr>
        <w:pStyle w:val="ConsPlusNormal"/>
        <w:ind w:left="5220"/>
        <w:rPr>
          <w:rFonts w:ascii="Times New Roman" w:hAnsi="Times New Roman" w:cs="Times New Roman"/>
          <w:sz w:val="28"/>
          <w:szCs w:val="28"/>
        </w:rPr>
      </w:pPr>
      <w:r>
        <w:rPr>
          <w:rFonts w:ascii="Times New Roman" w:hAnsi="Times New Roman" w:cs="Times New Roman"/>
          <w:sz w:val="28"/>
          <w:szCs w:val="28"/>
        </w:rPr>
        <w:t>Кипенско</w:t>
      </w:r>
      <w:r w:rsidR="00D00B5E">
        <w:rPr>
          <w:rFonts w:ascii="Times New Roman" w:hAnsi="Times New Roman" w:cs="Times New Roman"/>
          <w:sz w:val="28"/>
          <w:szCs w:val="28"/>
        </w:rPr>
        <w:t>е</w:t>
      </w:r>
      <w:r>
        <w:rPr>
          <w:rFonts w:ascii="Times New Roman" w:hAnsi="Times New Roman" w:cs="Times New Roman"/>
          <w:sz w:val="28"/>
          <w:szCs w:val="28"/>
        </w:rPr>
        <w:t xml:space="preserve"> сельско</w:t>
      </w:r>
      <w:r w:rsidR="00D00B5E">
        <w:rPr>
          <w:rFonts w:ascii="Times New Roman" w:hAnsi="Times New Roman" w:cs="Times New Roman"/>
          <w:sz w:val="28"/>
          <w:szCs w:val="28"/>
        </w:rPr>
        <w:t>е</w:t>
      </w:r>
      <w:r w:rsidR="00D80E09" w:rsidRPr="00116A8B">
        <w:rPr>
          <w:rFonts w:ascii="Times New Roman" w:hAnsi="Times New Roman" w:cs="Times New Roman"/>
          <w:sz w:val="28"/>
          <w:szCs w:val="28"/>
        </w:rPr>
        <w:t xml:space="preserve"> поселени</w:t>
      </w:r>
      <w:r w:rsidR="00D00B5E">
        <w:rPr>
          <w:rFonts w:ascii="Times New Roman" w:hAnsi="Times New Roman" w:cs="Times New Roman"/>
          <w:sz w:val="28"/>
          <w:szCs w:val="28"/>
        </w:rPr>
        <w:t xml:space="preserve">е Ломоносовского </w:t>
      </w:r>
      <w:r w:rsidR="00D80E09" w:rsidRPr="00116A8B">
        <w:rPr>
          <w:rFonts w:ascii="Times New Roman" w:hAnsi="Times New Roman" w:cs="Times New Roman"/>
          <w:sz w:val="28"/>
          <w:szCs w:val="28"/>
        </w:rPr>
        <w:t>муниципального района Ленинградской области</w:t>
      </w:r>
      <w:r w:rsidR="001E7FD0">
        <w:rPr>
          <w:rFonts w:ascii="Times New Roman" w:hAnsi="Times New Roman" w:cs="Times New Roman"/>
          <w:sz w:val="28"/>
          <w:szCs w:val="28"/>
        </w:rPr>
        <w:t xml:space="preserve"> </w:t>
      </w:r>
    </w:p>
    <w:p w:rsidR="001E7FD0" w:rsidRPr="006F68E4" w:rsidRDefault="006F68E4" w:rsidP="006F68E4">
      <w:pPr>
        <w:pStyle w:val="ConsPlusNormal"/>
        <w:ind w:left="5220"/>
        <w:rPr>
          <w:rFonts w:ascii="Times New Roman" w:hAnsi="Times New Roman" w:cs="Times New Roman"/>
          <w:sz w:val="28"/>
          <w:szCs w:val="28"/>
        </w:rPr>
      </w:pPr>
      <w:r w:rsidRPr="006F68E4">
        <w:rPr>
          <w:rFonts w:ascii="Times New Roman" w:hAnsi="Times New Roman" w:cs="Times New Roman"/>
          <w:sz w:val="28"/>
          <w:szCs w:val="28"/>
        </w:rPr>
        <w:t>от 28 ноября 2017 г. № 290</w:t>
      </w:r>
      <w:r w:rsidR="001E7FD0" w:rsidRPr="006F68E4">
        <w:rPr>
          <w:rFonts w:ascii="Times New Roman" w:hAnsi="Times New Roman" w:cs="Times New Roman"/>
          <w:sz w:val="28"/>
          <w:szCs w:val="28"/>
        </w:rPr>
        <w:t>.</w:t>
      </w:r>
    </w:p>
    <w:p w:rsidR="00D80E09" w:rsidRDefault="00D80E09" w:rsidP="006F68E4">
      <w:pPr>
        <w:pStyle w:val="ConsPlusNormal"/>
        <w:ind w:left="5220"/>
        <w:rPr>
          <w:rFonts w:ascii="Times New Roman" w:hAnsi="Times New Roman" w:cs="Times New Roman"/>
          <w:sz w:val="28"/>
          <w:szCs w:val="28"/>
        </w:rPr>
      </w:pPr>
    </w:p>
    <w:p w:rsidR="00D80E09" w:rsidRDefault="00D80E09" w:rsidP="00D80E09">
      <w:pPr>
        <w:pStyle w:val="ConsPlusNormal"/>
        <w:jc w:val="center"/>
        <w:rPr>
          <w:rFonts w:ascii="Times New Roman" w:hAnsi="Times New Roman" w:cs="Times New Roman"/>
          <w:sz w:val="28"/>
          <w:szCs w:val="28"/>
        </w:rPr>
      </w:pPr>
    </w:p>
    <w:p w:rsidR="00D80E09" w:rsidRDefault="00D80E09" w:rsidP="00D80E09">
      <w:pPr>
        <w:pStyle w:val="ConsPlusNormal"/>
        <w:jc w:val="center"/>
        <w:rPr>
          <w:rFonts w:ascii="Times New Roman" w:hAnsi="Times New Roman" w:cs="Times New Roman"/>
          <w:sz w:val="28"/>
          <w:szCs w:val="28"/>
        </w:rPr>
      </w:pPr>
    </w:p>
    <w:p w:rsidR="00D80E09" w:rsidRDefault="00D80E09" w:rsidP="00D80E09">
      <w:pPr>
        <w:pStyle w:val="ConsPlusNormal"/>
        <w:jc w:val="center"/>
        <w:rPr>
          <w:rFonts w:ascii="Times New Roman" w:hAnsi="Times New Roman" w:cs="Times New Roman"/>
          <w:sz w:val="28"/>
          <w:szCs w:val="28"/>
        </w:rPr>
      </w:pPr>
    </w:p>
    <w:p w:rsidR="00C26BEA" w:rsidRDefault="00C26BEA" w:rsidP="00D80E09">
      <w:pPr>
        <w:pStyle w:val="ConsPlusNormal"/>
        <w:jc w:val="center"/>
        <w:rPr>
          <w:rFonts w:ascii="Times New Roman" w:hAnsi="Times New Roman" w:cs="Times New Roman"/>
          <w:sz w:val="28"/>
          <w:szCs w:val="28"/>
        </w:rPr>
      </w:pPr>
    </w:p>
    <w:p w:rsidR="00C26BEA" w:rsidRDefault="00C26BEA" w:rsidP="00D80E09">
      <w:pPr>
        <w:pStyle w:val="ConsPlusNormal"/>
        <w:jc w:val="center"/>
        <w:rPr>
          <w:rFonts w:ascii="Times New Roman" w:hAnsi="Times New Roman" w:cs="Times New Roman"/>
          <w:sz w:val="28"/>
          <w:szCs w:val="28"/>
        </w:rPr>
      </w:pPr>
    </w:p>
    <w:p w:rsidR="00C26BEA" w:rsidRDefault="00C26BEA" w:rsidP="00D80E09">
      <w:pPr>
        <w:pStyle w:val="ConsPlusNormal"/>
        <w:jc w:val="center"/>
        <w:rPr>
          <w:rFonts w:ascii="Times New Roman" w:hAnsi="Times New Roman" w:cs="Times New Roman"/>
          <w:sz w:val="28"/>
          <w:szCs w:val="28"/>
        </w:rPr>
      </w:pPr>
    </w:p>
    <w:p w:rsidR="00D80E09" w:rsidRPr="00116A8B" w:rsidRDefault="00D80E09" w:rsidP="00D80E09">
      <w:pPr>
        <w:pStyle w:val="ConsPlusNormal"/>
        <w:jc w:val="center"/>
        <w:rPr>
          <w:rFonts w:ascii="Times New Roman" w:hAnsi="Times New Roman" w:cs="Times New Roman"/>
          <w:sz w:val="28"/>
          <w:szCs w:val="28"/>
        </w:rPr>
      </w:pPr>
      <w:r w:rsidRPr="00116A8B">
        <w:rPr>
          <w:rFonts w:ascii="Times New Roman" w:hAnsi="Times New Roman" w:cs="Times New Roman"/>
          <w:sz w:val="28"/>
          <w:szCs w:val="28"/>
        </w:rPr>
        <w:t>Программа</w:t>
      </w:r>
    </w:p>
    <w:p w:rsidR="00D80E09" w:rsidRPr="00116A8B" w:rsidRDefault="00D80E09" w:rsidP="00042E9D">
      <w:pPr>
        <w:pStyle w:val="ConsPlusNormal"/>
        <w:jc w:val="center"/>
        <w:rPr>
          <w:rFonts w:ascii="Times New Roman" w:hAnsi="Times New Roman" w:cs="Times New Roman"/>
          <w:sz w:val="28"/>
          <w:szCs w:val="28"/>
        </w:rPr>
      </w:pPr>
      <w:r w:rsidRPr="00116A8B">
        <w:rPr>
          <w:rFonts w:ascii="Times New Roman" w:hAnsi="Times New Roman" w:cs="Times New Roman"/>
          <w:sz w:val="28"/>
          <w:szCs w:val="28"/>
        </w:rPr>
        <w:t>комплексного развития систем коммунальной инфраструктуры</w:t>
      </w:r>
      <w:r w:rsidR="00042E9D">
        <w:rPr>
          <w:rFonts w:ascii="Times New Roman" w:hAnsi="Times New Roman" w:cs="Times New Roman"/>
          <w:sz w:val="28"/>
          <w:szCs w:val="28"/>
        </w:rPr>
        <w:t xml:space="preserve"> муниципального </w:t>
      </w:r>
      <w:r w:rsidR="00D00B5E">
        <w:rPr>
          <w:rFonts w:ascii="Times New Roman" w:hAnsi="Times New Roman" w:cs="Times New Roman"/>
          <w:sz w:val="28"/>
          <w:szCs w:val="28"/>
        </w:rPr>
        <w:t>образования Кипенское сельское</w:t>
      </w:r>
      <w:r w:rsidRPr="00116A8B">
        <w:rPr>
          <w:rFonts w:ascii="Times New Roman" w:hAnsi="Times New Roman" w:cs="Times New Roman"/>
          <w:sz w:val="28"/>
          <w:szCs w:val="28"/>
        </w:rPr>
        <w:t xml:space="preserve"> поселени</w:t>
      </w:r>
      <w:r w:rsidR="00D00B5E">
        <w:rPr>
          <w:rFonts w:ascii="Times New Roman" w:hAnsi="Times New Roman" w:cs="Times New Roman"/>
          <w:sz w:val="28"/>
          <w:szCs w:val="28"/>
        </w:rPr>
        <w:t>е Ломоносовского</w:t>
      </w:r>
      <w:r w:rsidRPr="00116A8B">
        <w:rPr>
          <w:rFonts w:ascii="Times New Roman" w:hAnsi="Times New Roman" w:cs="Times New Roman"/>
          <w:sz w:val="28"/>
          <w:szCs w:val="28"/>
        </w:rPr>
        <w:t xml:space="preserve"> </w:t>
      </w:r>
      <w:r w:rsidR="00042E9D">
        <w:rPr>
          <w:rFonts w:ascii="Times New Roman" w:hAnsi="Times New Roman" w:cs="Times New Roman"/>
          <w:sz w:val="28"/>
          <w:szCs w:val="28"/>
        </w:rPr>
        <w:t xml:space="preserve"> муниципального района </w:t>
      </w:r>
      <w:r w:rsidRPr="00116A8B">
        <w:rPr>
          <w:rFonts w:ascii="Times New Roman" w:hAnsi="Times New Roman" w:cs="Times New Roman"/>
          <w:sz w:val="28"/>
          <w:szCs w:val="28"/>
        </w:rPr>
        <w:t>Ленинградской области</w:t>
      </w:r>
    </w:p>
    <w:p w:rsidR="00D80E09" w:rsidRPr="00116A8B" w:rsidRDefault="00D80E09" w:rsidP="00D80E09">
      <w:pPr>
        <w:pStyle w:val="ConsPlusNormal"/>
        <w:jc w:val="both"/>
        <w:rPr>
          <w:rFonts w:ascii="Times New Roman" w:hAnsi="Times New Roman" w:cs="Times New Roman"/>
          <w:sz w:val="28"/>
          <w:szCs w:val="28"/>
        </w:rPr>
      </w:pPr>
    </w:p>
    <w:p w:rsidR="00C26BEA" w:rsidRDefault="00C26BEA" w:rsidP="00B073D7">
      <w:pPr>
        <w:pStyle w:val="ConsPlusNormal"/>
        <w:jc w:val="center"/>
        <w:rPr>
          <w:rFonts w:ascii="Times New Roman" w:hAnsi="Times New Roman" w:cs="Times New Roman"/>
          <w:sz w:val="28"/>
          <w:szCs w:val="28"/>
        </w:rPr>
        <w:sectPr w:rsidR="00C26BEA" w:rsidSect="00F47061">
          <w:pgSz w:w="11906" w:h="16838"/>
          <w:pgMar w:top="1134" w:right="567" w:bottom="1134" w:left="1134" w:header="708" w:footer="708" w:gutter="0"/>
          <w:cols w:space="708"/>
          <w:docGrid w:linePitch="360"/>
        </w:sectPr>
      </w:pPr>
    </w:p>
    <w:p w:rsidR="00B073D7" w:rsidRDefault="00B073D7" w:rsidP="00B073D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Паспорт</w:t>
      </w:r>
    </w:p>
    <w:p w:rsidR="00B073D7" w:rsidRPr="00116A8B" w:rsidRDefault="00B073D7" w:rsidP="00B073D7">
      <w:pPr>
        <w:pStyle w:val="ConsPlusNormal"/>
        <w:jc w:val="center"/>
        <w:rPr>
          <w:rFonts w:ascii="Times New Roman" w:hAnsi="Times New Roman" w:cs="Times New Roman"/>
          <w:sz w:val="28"/>
          <w:szCs w:val="28"/>
        </w:rPr>
      </w:pPr>
      <w:r w:rsidRPr="00116A8B">
        <w:rPr>
          <w:rFonts w:ascii="Times New Roman" w:hAnsi="Times New Roman" w:cs="Times New Roman"/>
          <w:sz w:val="28"/>
          <w:szCs w:val="28"/>
        </w:rPr>
        <w:t xml:space="preserve">программы комплексного развития коммунальной инфраструктуры </w:t>
      </w:r>
      <w:r w:rsidR="00D00B5E">
        <w:rPr>
          <w:rFonts w:ascii="Times New Roman" w:hAnsi="Times New Roman" w:cs="Times New Roman"/>
          <w:sz w:val="28"/>
          <w:szCs w:val="28"/>
        </w:rPr>
        <w:t>муниципального образования Кипенское сельское</w:t>
      </w:r>
      <w:r w:rsidRPr="00116A8B">
        <w:rPr>
          <w:rFonts w:ascii="Times New Roman" w:hAnsi="Times New Roman" w:cs="Times New Roman"/>
          <w:sz w:val="28"/>
          <w:szCs w:val="28"/>
        </w:rPr>
        <w:t xml:space="preserve"> поселени</w:t>
      </w:r>
      <w:r w:rsidR="00D00B5E">
        <w:rPr>
          <w:rFonts w:ascii="Times New Roman" w:hAnsi="Times New Roman" w:cs="Times New Roman"/>
          <w:sz w:val="28"/>
          <w:szCs w:val="28"/>
        </w:rPr>
        <w:t>е Ломоносовского</w:t>
      </w:r>
      <w:r w:rsidRPr="00116A8B">
        <w:rPr>
          <w:rFonts w:ascii="Times New Roman" w:hAnsi="Times New Roman" w:cs="Times New Roman"/>
          <w:sz w:val="28"/>
          <w:szCs w:val="28"/>
        </w:rPr>
        <w:t xml:space="preserve"> муниципального района Ленинградской области</w:t>
      </w:r>
    </w:p>
    <w:p w:rsidR="00B073D7" w:rsidRPr="00116A8B" w:rsidRDefault="00B073D7" w:rsidP="00B073D7">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4"/>
        <w:gridCol w:w="6907"/>
      </w:tblGrid>
      <w:tr w:rsidR="00B073D7" w:rsidRPr="00CA6A03">
        <w:trPr>
          <w:trHeight w:val="1074"/>
        </w:trPr>
        <w:tc>
          <w:tcPr>
            <w:tcW w:w="1686" w:type="pct"/>
            <w:shd w:val="clear" w:color="auto" w:fill="auto"/>
          </w:tcPr>
          <w:p w:rsidR="00B073D7" w:rsidRPr="00116A8B" w:rsidRDefault="00B073D7" w:rsidP="0000345C">
            <w:pPr>
              <w:pStyle w:val="ConsPlusNormal"/>
              <w:jc w:val="both"/>
              <w:rPr>
                <w:rFonts w:ascii="Times New Roman" w:hAnsi="Times New Roman" w:cs="Times New Roman"/>
                <w:sz w:val="28"/>
                <w:szCs w:val="28"/>
              </w:rPr>
            </w:pPr>
            <w:r w:rsidRPr="00116A8B">
              <w:rPr>
                <w:rFonts w:ascii="Times New Roman" w:hAnsi="Times New Roman" w:cs="Times New Roman"/>
                <w:sz w:val="28"/>
                <w:szCs w:val="28"/>
              </w:rPr>
              <w:t>Ответственный исполнитель программы</w:t>
            </w:r>
          </w:p>
        </w:tc>
        <w:tc>
          <w:tcPr>
            <w:tcW w:w="3314" w:type="pct"/>
            <w:shd w:val="clear" w:color="auto" w:fill="auto"/>
          </w:tcPr>
          <w:p w:rsidR="00B073D7" w:rsidRPr="00116A8B" w:rsidRDefault="00D00B5E" w:rsidP="0000345C">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Администрация МО Кипенское сельское</w:t>
            </w:r>
            <w:r w:rsidR="00B073D7" w:rsidRPr="00116A8B">
              <w:rPr>
                <w:rFonts w:ascii="Times New Roman" w:hAnsi="Times New Roman" w:cs="Times New Roman"/>
                <w:sz w:val="28"/>
                <w:szCs w:val="28"/>
              </w:rPr>
              <w:t xml:space="preserve"> поселение</w:t>
            </w:r>
            <w:r>
              <w:rPr>
                <w:rFonts w:ascii="Times New Roman" w:hAnsi="Times New Roman" w:cs="Times New Roman"/>
                <w:sz w:val="28"/>
                <w:szCs w:val="28"/>
              </w:rPr>
              <w:t xml:space="preserve"> Ломоносовского</w:t>
            </w:r>
            <w:r w:rsidR="00B073D7" w:rsidRPr="00116A8B">
              <w:rPr>
                <w:rFonts w:ascii="Times New Roman" w:hAnsi="Times New Roman" w:cs="Times New Roman"/>
                <w:sz w:val="28"/>
                <w:szCs w:val="28"/>
              </w:rPr>
              <w:t xml:space="preserve"> муниципального района Ленинградской области</w:t>
            </w:r>
          </w:p>
        </w:tc>
      </w:tr>
      <w:tr w:rsidR="00B073D7" w:rsidRPr="00CA6A03">
        <w:tc>
          <w:tcPr>
            <w:tcW w:w="1686" w:type="pct"/>
            <w:shd w:val="clear" w:color="auto" w:fill="auto"/>
          </w:tcPr>
          <w:p w:rsidR="00B073D7" w:rsidRPr="00116A8B" w:rsidRDefault="00B073D7" w:rsidP="0000345C">
            <w:pPr>
              <w:pStyle w:val="ConsPlusNormal"/>
              <w:jc w:val="both"/>
              <w:rPr>
                <w:rFonts w:ascii="Times New Roman" w:hAnsi="Times New Roman" w:cs="Times New Roman"/>
                <w:sz w:val="28"/>
                <w:szCs w:val="28"/>
              </w:rPr>
            </w:pPr>
            <w:r w:rsidRPr="00116A8B">
              <w:rPr>
                <w:rFonts w:ascii="Times New Roman" w:hAnsi="Times New Roman" w:cs="Times New Roman"/>
                <w:sz w:val="28"/>
                <w:szCs w:val="28"/>
              </w:rPr>
              <w:t>Соисполнители программы</w:t>
            </w:r>
          </w:p>
        </w:tc>
        <w:tc>
          <w:tcPr>
            <w:tcW w:w="3314" w:type="pct"/>
            <w:shd w:val="clear" w:color="auto" w:fill="auto"/>
          </w:tcPr>
          <w:p w:rsidR="005225AF" w:rsidRPr="00116A8B" w:rsidRDefault="00693178" w:rsidP="0000345C">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r>
      <w:tr w:rsidR="00B073D7" w:rsidRPr="00CA6A03">
        <w:tc>
          <w:tcPr>
            <w:tcW w:w="1686" w:type="pct"/>
            <w:shd w:val="clear" w:color="auto" w:fill="auto"/>
          </w:tcPr>
          <w:p w:rsidR="00B073D7" w:rsidRPr="00116A8B" w:rsidRDefault="00B073D7" w:rsidP="0000345C">
            <w:pPr>
              <w:pStyle w:val="ConsPlusNormal"/>
              <w:jc w:val="both"/>
              <w:rPr>
                <w:rFonts w:ascii="Times New Roman" w:hAnsi="Times New Roman" w:cs="Times New Roman"/>
                <w:sz w:val="28"/>
                <w:szCs w:val="28"/>
              </w:rPr>
            </w:pPr>
            <w:r w:rsidRPr="00116A8B">
              <w:rPr>
                <w:rFonts w:ascii="Times New Roman" w:hAnsi="Times New Roman" w:cs="Times New Roman"/>
                <w:sz w:val="28"/>
                <w:szCs w:val="28"/>
              </w:rPr>
              <w:t>Цели программы</w:t>
            </w:r>
          </w:p>
        </w:tc>
        <w:tc>
          <w:tcPr>
            <w:tcW w:w="3314" w:type="pct"/>
            <w:shd w:val="clear" w:color="auto" w:fill="auto"/>
          </w:tcPr>
          <w:p w:rsidR="00B073D7" w:rsidRPr="00116A8B" w:rsidRDefault="00B073D7" w:rsidP="0000345C">
            <w:pPr>
              <w:spacing w:after="0" w:line="240" w:lineRule="auto"/>
              <w:jc w:val="both"/>
              <w:rPr>
                <w:rFonts w:ascii="Times New Roman" w:hAnsi="Times New Roman"/>
                <w:sz w:val="28"/>
                <w:szCs w:val="28"/>
              </w:rPr>
            </w:pPr>
            <w:r w:rsidRPr="00116A8B">
              <w:rPr>
                <w:rFonts w:ascii="Times New Roman" w:hAnsi="Times New Roman"/>
                <w:sz w:val="28"/>
                <w:szCs w:val="28"/>
              </w:rPr>
              <w:t>Создание полноценной, качественной, надежной и безопасной коммунальной инфраструктуры для формирования комфортной среды жизнедеятельности</w:t>
            </w:r>
            <w:r w:rsidR="005225AF">
              <w:rPr>
                <w:rFonts w:ascii="Times New Roman" w:hAnsi="Times New Roman"/>
                <w:sz w:val="28"/>
                <w:szCs w:val="28"/>
              </w:rPr>
              <w:t xml:space="preserve"> жителей МО Кипенское сельское поселение</w:t>
            </w:r>
          </w:p>
        </w:tc>
      </w:tr>
      <w:tr w:rsidR="00B073D7" w:rsidRPr="00CA6A03">
        <w:tc>
          <w:tcPr>
            <w:tcW w:w="1686" w:type="pct"/>
            <w:shd w:val="clear" w:color="auto" w:fill="auto"/>
          </w:tcPr>
          <w:p w:rsidR="00B073D7" w:rsidRPr="00116A8B" w:rsidRDefault="00B073D7" w:rsidP="0000345C">
            <w:pPr>
              <w:pStyle w:val="ConsPlusNormal"/>
              <w:jc w:val="both"/>
              <w:rPr>
                <w:rFonts w:ascii="Times New Roman" w:hAnsi="Times New Roman" w:cs="Times New Roman"/>
                <w:sz w:val="28"/>
                <w:szCs w:val="28"/>
              </w:rPr>
            </w:pPr>
            <w:r w:rsidRPr="00116A8B">
              <w:rPr>
                <w:rFonts w:ascii="Times New Roman" w:hAnsi="Times New Roman" w:cs="Times New Roman"/>
                <w:sz w:val="28"/>
                <w:szCs w:val="28"/>
              </w:rPr>
              <w:t>Задачи программы</w:t>
            </w:r>
          </w:p>
        </w:tc>
        <w:tc>
          <w:tcPr>
            <w:tcW w:w="3314" w:type="pct"/>
            <w:shd w:val="clear" w:color="auto" w:fill="auto"/>
          </w:tcPr>
          <w:p w:rsidR="00BB6BDB" w:rsidRDefault="00B073D7" w:rsidP="0000345C">
            <w:pPr>
              <w:pStyle w:val="ConsPlusNormal"/>
              <w:jc w:val="both"/>
              <w:rPr>
                <w:rFonts w:ascii="Times New Roman" w:hAnsi="Times New Roman" w:cs="Times New Roman"/>
                <w:sz w:val="28"/>
                <w:szCs w:val="28"/>
              </w:rPr>
            </w:pPr>
            <w:r w:rsidRPr="00116A8B">
              <w:rPr>
                <w:rFonts w:ascii="Times New Roman" w:hAnsi="Times New Roman" w:cs="Times New Roman"/>
                <w:sz w:val="28"/>
                <w:szCs w:val="28"/>
              </w:rPr>
              <w:t>1. Обеспечение перспективной потребности по</w:t>
            </w:r>
            <w:r w:rsidR="005225AF">
              <w:rPr>
                <w:rFonts w:ascii="Times New Roman" w:hAnsi="Times New Roman" w:cs="Times New Roman"/>
                <w:sz w:val="28"/>
                <w:szCs w:val="28"/>
              </w:rPr>
              <w:t>требителей поселения, сельского поселения</w:t>
            </w:r>
            <w:r w:rsidRPr="00116A8B">
              <w:rPr>
                <w:rFonts w:ascii="Times New Roman" w:hAnsi="Times New Roman" w:cs="Times New Roman"/>
                <w:sz w:val="28"/>
                <w:szCs w:val="28"/>
              </w:rPr>
              <w:t xml:space="preserve"> в </w:t>
            </w:r>
            <w:proofErr w:type="spellStart"/>
            <w:r w:rsidRPr="00116A8B">
              <w:rPr>
                <w:rFonts w:ascii="Times New Roman" w:hAnsi="Times New Roman" w:cs="Times New Roman"/>
                <w:sz w:val="28"/>
                <w:szCs w:val="28"/>
              </w:rPr>
              <w:t>электр</w:t>
            </w:r>
            <w:proofErr w:type="gramStart"/>
            <w:r w:rsidRPr="00116A8B">
              <w:rPr>
                <w:rFonts w:ascii="Times New Roman" w:hAnsi="Times New Roman" w:cs="Times New Roman"/>
                <w:sz w:val="28"/>
                <w:szCs w:val="28"/>
              </w:rPr>
              <w:t>о</w:t>
            </w:r>
            <w:proofErr w:type="spellEnd"/>
            <w:r w:rsidRPr="00116A8B">
              <w:rPr>
                <w:rFonts w:ascii="Times New Roman" w:hAnsi="Times New Roman" w:cs="Times New Roman"/>
                <w:sz w:val="28"/>
                <w:szCs w:val="28"/>
              </w:rPr>
              <w:t>-</w:t>
            </w:r>
            <w:proofErr w:type="gramEnd"/>
            <w:r w:rsidRPr="00116A8B">
              <w:rPr>
                <w:rFonts w:ascii="Times New Roman" w:hAnsi="Times New Roman" w:cs="Times New Roman"/>
                <w:sz w:val="28"/>
                <w:szCs w:val="28"/>
              </w:rPr>
              <w:t xml:space="preserve">, </w:t>
            </w:r>
            <w:proofErr w:type="spellStart"/>
            <w:r w:rsidRPr="00116A8B">
              <w:rPr>
                <w:rFonts w:ascii="Times New Roman" w:hAnsi="Times New Roman" w:cs="Times New Roman"/>
                <w:sz w:val="28"/>
                <w:szCs w:val="28"/>
              </w:rPr>
              <w:t>газо</w:t>
            </w:r>
            <w:proofErr w:type="spellEnd"/>
            <w:r w:rsidRPr="00116A8B">
              <w:rPr>
                <w:rFonts w:ascii="Times New Roman" w:hAnsi="Times New Roman" w:cs="Times New Roman"/>
                <w:sz w:val="28"/>
                <w:szCs w:val="28"/>
              </w:rPr>
              <w:t>-, тепло-, водоснабжении и водоотведении</w:t>
            </w:r>
            <w:r w:rsidRPr="00CA6A03">
              <w:rPr>
                <w:rFonts w:ascii="Times New Roman" w:hAnsi="Times New Roman" w:cs="Times New Roman"/>
                <w:sz w:val="28"/>
                <w:szCs w:val="28"/>
              </w:rPr>
              <w:t xml:space="preserve">, </w:t>
            </w:r>
            <w:r w:rsidR="00BB6BDB" w:rsidRPr="00BB6BDB">
              <w:rPr>
                <w:rFonts w:ascii="Times New Roman" w:hAnsi="Times New Roman" w:cs="Times New Roman"/>
                <w:sz w:val="28"/>
                <w:szCs w:val="28"/>
              </w:rPr>
              <w:t>утилизации, обезвреживанию и захоронению твердых бытовых отходов.</w:t>
            </w:r>
          </w:p>
          <w:p w:rsidR="00B073D7" w:rsidRPr="00116A8B" w:rsidRDefault="00B073D7" w:rsidP="0000345C">
            <w:pPr>
              <w:pStyle w:val="ConsPlusNormal"/>
              <w:jc w:val="both"/>
              <w:rPr>
                <w:rFonts w:ascii="Times New Roman" w:hAnsi="Times New Roman" w:cs="Times New Roman"/>
                <w:sz w:val="28"/>
                <w:szCs w:val="28"/>
              </w:rPr>
            </w:pPr>
            <w:r w:rsidRPr="00116A8B">
              <w:rPr>
                <w:rFonts w:ascii="Times New Roman" w:hAnsi="Times New Roman" w:cs="Times New Roman"/>
                <w:sz w:val="28"/>
                <w:szCs w:val="28"/>
              </w:rPr>
              <w:t xml:space="preserve">2. Обеспечение качественного и бесперебойное </w:t>
            </w:r>
            <w:proofErr w:type="spellStart"/>
            <w:r w:rsidRPr="00116A8B">
              <w:rPr>
                <w:rFonts w:ascii="Times New Roman" w:hAnsi="Times New Roman" w:cs="Times New Roman"/>
                <w:sz w:val="28"/>
                <w:szCs w:val="28"/>
              </w:rPr>
              <w:t>электр</w:t>
            </w:r>
            <w:proofErr w:type="gramStart"/>
            <w:r w:rsidRPr="00116A8B">
              <w:rPr>
                <w:rFonts w:ascii="Times New Roman" w:hAnsi="Times New Roman" w:cs="Times New Roman"/>
                <w:sz w:val="28"/>
                <w:szCs w:val="28"/>
              </w:rPr>
              <w:t>о</w:t>
            </w:r>
            <w:proofErr w:type="spellEnd"/>
            <w:r w:rsidRPr="00116A8B">
              <w:rPr>
                <w:rFonts w:ascii="Times New Roman" w:hAnsi="Times New Roman" w:cs="Times New Roman"/>
                <w:sz w:val="28"/>
                <w:szCs w:val="28"/>
              </w:rPr>
              <w:t>-</w:t>
            </w:r>
            <w:proofErr w:type="gramEnd"/>
            <w:r w:rsidRPr="00116A8B">
              <w:rPr>
                <w:rFonts w:ascii="Times New Roman" w:hAnsi="Times New Roman" w:cs="Times New Roman"/>
                <w:sz w:val="28"/>
                <w:szCs w:val="28"/>
              </w:rPr>
              <w:t xml:space="preserve">, </w:t>
            </w:r>
            <w:proofErr w:type="spellStart"/>
            <w:r w:rsidRPr="00116A8B">
              <w:rPr>
                <w:rFonts w:ascii="Times New Roman" w:hAnsi="Times New Roman" w:cs="Times New Roman"/>
                <w:sz w:val="28"/>
                <w:szCs w:val="28"/>
              </w:rPr>
              <w:t>газо</w:t>
            </w:r>
            <w:proofErr w:type="spellEnd"/>
            <w:r w:rsidRPr="00116A8B">
              <w:rPr>
                <w:rFonts w:ascii="Times New Roman" w:hAnsi="Times New Roman" w:cs="Times New Roman"/>
                <w:sz w:val="28"/>
                <w:szCs w:val="28"/>
              </w:rPr>
              <w:t xml:space="preserve">-, тепло-, водоснабжения и водоотведения потребителей </w:t>
            </w:r>
            <w:r w:rsidR="005225AF">
              <w:rPr>
                <w:rFonts w:ascii="Times New Roman" w:hAnsi="Times New Roman" w:cs="Times New Roman"/>
                <w:sz w:val="28"/>
                <w:szCs w:val="28"/>
              </w:rPr>
              <w:t>МО Кипенское сельское поселение</w:t>
            </w:r>
            <w:r w:rsidRPr="00116A8B">
              <w:rPr>
                <w:rFonts w:ascii="Times New Roman" w:hAnsi="Times New Roman" w:cs="Times New Roman"/>
                <w:sz w:val="28"/>
                <w:szCs w:val="28"/>
              </w:rPr>
              <w:t>.</w:t>
            </w:r>
          </w:p>
          <w:p w:rsidR="00B073D7" w:rsidRPr="00116A8B" w:rsidRDefault="00B073D7" w:rsidP="0000345C">
            <w:pPr>
              <w:pStyle w:val="ConsPlusNormal"/>
              <w:jc w:val="both"/>
              <w:rPr>
                <w:rFonts w:ascii="Times New Roman" w:hAnsi="Times New Roman" w:cs="Times New Roman"/>
                <w:sz w:val="28"/>
                <w:szCs w:val="28"/>
              </w:rPr>
            </w:pPr>
            <w:r w:rsidRPr="00116A8B">
              <w:rPr>
                <w:rFonts w:ascii="Times New Roman" w:hAnsi="Times New Roman" w:cs="Times New Roman"/>
                <w:sz w:val="28"/>
                <w:szCs w:val="28"/>
              </w:rPr>
              <w:t xml:space="preserve">3. Повышение энергетической эффективности и технического уровня объектов, входящих в состав систем </w:t>
            </w:r>
            <w:proofErr w:type="spellStart"/>
            <w:r w:rsidRPr="00116A8B">
              <w:rPr>
                <w:rFonts w:ascii="Times New Roman" w:hAnsi="Times New Roman" w:cs="Times New Roman"/>
                <w:sz w:val="28"/>
                <w:szCs w:val="28"/>
              </w:rPr>
              <w:t>электр</w:t>
            </w:r>
            <w:proofErr w:type="gramStart"/>
            <w:r w:rsidRPr="00116A8B">
              <w:rPr>
                <w:rFonts w:ascii="Times New Roman" w:hAnsi="Times New Roman" w:cs="Times New Roman"/>
                <w:sz w:val="28"/>
                <w:szCs w:val="28"/>
              </w:rPr>
              <w:t>о</w:t>
            </w:r>
            <w:proofErr w:type="spellEnd"/>
            <w:r w:rsidRPr="00116A8B">
              <w:rPr>
                <w:rFonts w:ascii="Times New Roman" w:hAnsi="Times New Roman" w:cs="Times New Roman"/>
                <w:sz w:val="28"/>
                <w:szCs w:val="28"/>
              </w:rPr>
              <w:t>-</w:t>
            </w:r>
            <w:proofErr w:type="gramEnd"/>
            <w:r w:rsidRPr="00116A8B">
              <w:rPr>
                <w:rFonts w:ascii="Times New Roman" w:hAnsi="Times New Roman" w:cs="Times New Roman"/>
                <w:sz w:val="28"/>
                <w:szCs w:val="28"/>
              </w:rPr>
              <w:t xml:space="preserve">, </w:t>
            </w:r>
            <w:proofErr w:type="spellStart"/>
            <w:r w:rsidRPr="00116A8B">
              <w:rPr>
                <w:rFonts w:ascii="Times New Roman" w:hAnsi="Times New Roman" w:cs="Times New Roman"/>
                <w:sz w:val="28"/>
                <w:szCs w:val="28"/>
              </w:rPr>
              <w:t>газо</w:t>
            </w:r>
            <w:proofErr w:type="spellEnd"/>
            <w:r w:rsidRPr="00116A8B">
              <w:rPr>
                <w:rFonts w:ascii="Times New Roman" w:hAnsi="Times New Roman" w:cs="Times New Roman"/>
                <w:sz w:val="28"/>
                <w:szCs w:val="28"/>
              </w:rPr>
              <w:t>-, тепло-, водоснабжения и водоотведения.</w:t>
            </w:r>
          </w:p>
          <w:p w:rsidR="00B073D7" w:rsidRPr="00116A8B" w:rsidRDefault="00B073D7" w:rsidP="0000345C">
            <w:pPr>
              <w:pStyle w:val="ConsPlusNormal"/>
              <w:jc w:val="both"/>
              <w:rPr>
                <w:rFonts w:ascii="Times New Roman" w:hAnsi="Times New Roman" w:cs="Times New Roman"/>
                <w:sz w:val="28"/>
                <w:szCs w:val="28"/>
              </w:rPr>
            </w:pPr>
            <w:r w:rsidRPr="00116A8B">
              <w:rPr>
                <w:rFonts w:ascii="Times New Roman" w:hAnsi="Times New Roman" w:cs="Times New Roman"/>
                <w:sz w:val="28"/>
                <w:szCs w:val="28"/>
              </w:rPr>
              <w:t>4. Улучшение качества услуг организаций, эксплуатирующих объекты, используемые для</w:t>
            </w:r>
            <w:r w:rsidRPr="00CA6A03">
              <w:rPr>
                <w:rFonts w:ascii="Times New Roman" w:hAnsi="Times New Roman" w:cs="Times New Roman"/>
                <w:sz w:val="28"/>
                <w:szCs w:val="28"/>
              </w:rPr>
              <w:t xml:space="preserve"> </w:t>
            </w:r>
            <w:r w:rsidR="00BB6BDB" w:rsidRPr="00BB6BDB">
              <w:rPr>
                <w:rFonts w:ascii="Times New Roman" w:hAnsi="Times New Roman" w:cs="Times New Roman"/>
                <w:sz w:val="28"/>
                <w:szCs w:val="28"/>
              </w:rPr>
              <w:t>утилизации, обезвреживанию и захоронению твердых бытовых отходов.</w:t>
            </w:r>
          </w:p>
          <w:p w:rsidR="00B073D7" w:rsidRPr="00116A8B" w:rsidRDefault="00B073D7" w:rsidP="0000345C">
            <w:pPr>
              <w:pStyle w:val="ConsPlusNormal"/>
              <w:jc w:val="both"/>
              <w:rPr>
                <w:rFonts w:ascii="Times New Roman" w:hAnsi="Times New Roman" w:cs="Times New Roman"/>
                <w:sz w:val="28"/>
                <w:szCs w:val="28"/>
              </w:rPr>
            </w:pPr>
            <w:r w:rsidRPr="00116A8B">
              <w:rPr>
                <w:rFonts w:ascii="Times New Roman" w:hAnsi="Times New Roman" w:cs="Times New Roman"/>
                <w:sz w:val="28"/>
                <w:szCs w:val="28"/>
              </w:rPr>
              <w:t xml:space="preserve">4. Улучшение экологической ситуации на территории </w:t>
            </w:r>
            <w:r w:rsidR="005225AF">
              <w:rPr>
                <w:rFonts w:ascii="Times New Roman" w:hAnsi="Times New Roman" w:cs="Times New Roman"/>
                <w:sz w:val="28"/>
                <w:szCs w:val="28"/>
              </w:rPr>
              <w:t>МО Кипенское сельское поселение</w:t>
            </w:r>
          </w:p>
          <w:p w:rsidR="00B073D7" w:rsidRPr="00CA6A03" w:rsidRDefault="00B073D7" w:rsidP="0000345C">
            <w:pPr>
              <w:pStyle w:val="ConsPlusNormal"/>
              <w:jc w:val="both"/>
              <w:rPr>
                <w:rFonts w:ascii="Times New Roman" w:hAnsi="Times New Roman" w:cs="Times New Roman"/>
                <w:color w:val="00B050"/>
                <w:sz w:val="28"/>
                <w:szCs w:val="28"/>
              </w:rPr>
            </w:pPr>
            <w:r w:rsidRPr="00116A8B">
              <w:rPr>
                <w:rFonts w:ascii="Times New Roman" w:hAnsi="Times New Roman" w:cs="Times New Roman"/>
                <w:sz w:val="28"/>
                <w:szCs w:val="28"/>
              </w:rPr>
              <w:t>5. Оценка доступности для абонентов и потребителей платы за коммунальные услуги, в том числе оценка совокупного платежа граждан за коммунальные услуги</w:t>
            </w:r>
          </w:p>
        </w:tc>
      </w:tr>
      <w:tr w:rsidR="00B073D7" w:rsidRPr="00CA6A03">
        <w:tc>
          <w:tcPr>
            <w:tcW w:w="1686" w:type="pct"/>
            <w:shd w:val="clear" w:color="auto" w:fill="auto"/>
          </w:tcPr>
          <w:p w:rsidR="00B073D7" w:rsidRPr="00116A8B" w:rsidRDefault="00B073D7" w:rsidP="0000345C">
            <w:pPr>
              <w:pStyle w:val="ConsPlusNormal"/>
              <w:jc w:val="both"/>
              <w:rPr>
                <w:rFonts w:ascii="Times New Roman" w:hAnsi="Times New Roman" w:cs="Times New Roman"/>
                <w:sz w:val="28"/>
                <w:szCs w:val="28"/>
              </w:rPr>
            </w:pPr>
            <w:r w:rsidRPr="00116A8B">
              <w:rPr>
                <w:rFonts w:ascii="Times New Roman" w:hAnsi="Times New Roman" w:cs="Times New Roman"/>
                <w:sz w:val="28"/>
                <w:szCs w:val="28"/>
              </w:rPr>
              <w:t>Целевые показатели</w:t>
            </w:r>
          </w:p>
        </w:tc>
        <w:tc>
          <w:tcPr>
            <w:tcW w:w="3314" w:type="pct"/>
            <w:shd w:val="clear" w:color="auto" w:fill="auto"/>
          </w:tcPr>
          <w:p w:rsidR="00D42E6B" w:rsidRDefault="005225AF" w:rsidP="00D42E6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обеспечение потребности МО Кипенское сельское поселение в </w:t>
            </w:r>
            <w:r w:rsidR="00D42E6B">
              <w:rPr>
                <w:rFonts w:ascii="Times New Roman" w:hAnsi="Times New Roman" w:cs="Times New Roman"/>
                <w:sz w:val="28"/>
                <w:szCs w:val="28"/>
              </w:rPr>
              <w:t xml:space="preserve"> коммунальных ресурсах;</w:t>
            </w:r>
          </w:p>
          <w:p w:rsidR="00D42E6B" w:rsidRPr="000B732C" w:rsidRDefault="00D42E6B" w:rsidP="00D42E6B">
            <w:pPr>
              <w:pStyle w:val="ConsPlusNormal"/>
              <w:jc w:val="both"/>
              <w:rPr>
                <w:rFonts w:ascii="Times New Roman" w:hAnsi="Times New Roman" w:cs="Times New Roman"/>
                <w:sz w:val="28"/>
                <w:szCs w:val="28"/>
              </w:rPr>
            </w:pPr>
            <w:r w:rsidRPr="000B732C">
              <w:rPr>
                <w:rFonts w:ascii="Times New Roman" w:hAnsi="Times New Roman" w:cs="Times New Roman"/>
                <w:sz w:val="28"/>
                <w:szCs w:val="28"/>
              </w:rPr>
              <w:t xml:space="preserve">- обеспечение соответствия качества горячей воды и питьевой воды требованиям </w:t>
            </w:r>
            <w:hyperlink r:id="rId6" w:history="1">
              <w:r w:rsidRPr="000B732C">
                <w:rPr>
                  <w:rFonts w:ascii="Times New Roman" w:hAnsi="Times New Roman" w:cs="Times New Roman"/>
                  <w:sz w:val="28"/>
                  <w:szCs w:val="28"/>
                </w:rPr>
                <w:t>законодательства</w:t>
              </w:r>
            </w:hyperlink>
            <w:r w:rsidRPr="000B732C">
              <w:rPr>
                <w:rFonts w:ascii="Times New Roman" w:hAnsi="Times New Roman" w:cs="Times New Roman"/>
                <w:sz w:val="28"/>
                <w:szCs w:val="28"/>
              </w:rPr>
              <w:t xml:space="preserve"> Российской Федерации о санитарно-эпидемиологическом благополучии человека,</w:t>
            </w:r>
          </w:p>
          <w:p w:rsidR="00D42E6B" w:rsidRPr="000B732C" w:rsidRDefault="00D42E6B" w:rsidP="00D42E6B">
            <w:pPr>
              <w:pStyle w:val="ConsPlusNormal"/>
              <w:jc w:val="both"/>
              <w:rPr>
                <w:rFonts w:ascii="Times New Roman" w:hAnsi="Times New Roman" w:cs="Times New Roman"/>
                <w:sz w:val="28"/>
                <w:szCs w:val="28"/>
              </w:rPr>
            </w:pPr>
            <w:r w:rsidRPr="000B732C">
              <w:rPr>
                <w:rFonts w:ascii="Times New Roman" w:hAnsi="Times New Roman" w:cs="Times New Roman"/>
                <w:sz w:val="28"/>
                <w:szCs w:val="28"/>
              </w:rPr>
              <w:t>- обеспечение соответствия состава и свой</w:t>
            </w:r>
            <w:proofErr w:type="gramStart"/>
            <w:r w:rsidRPr="000B732C">
              <w:rPr>
                <w:rFonts w:ascii="Times New Roman" w:hAnsi="Times New Roman" w:cs="Times New Roman"/>
                <w:sz w:val="28"/>
                <w:szCs w:val="28"/>
              </w:rPr>
              <w:t>ств ст</w:t>
            </w:r>
            <w:proofErr w:type="gramEnd"/>
            <w:r w:rsidRPr="000B732C">
              <w:rPr>
                <w:rFonts w:ascii="Times New Roman" w:hAnsi="Times New Roman" w:cs="Times New Roman"/>
                <w:sz w:val="28"/>
                <w:szCs w:val="28"/>
              </w:rPr>
              <w:t xml:space="preserve">очных вод требованиям </w:t>
            </w:r>
            <w:hyperlink r:id="rId7" w:history="1">
              <w:r w:rsidRPr="000B732C">
                <w:rPr>
                  <w:rFonts w:ascii="Times New Roman" w:hAnsi="Times New Roman" w:cs="Times New Roman"/>
                  <w:sz w:val="28"/>
                  <w:szCs w:val="28"/>
                </w:rPr>
                <w:t>законодательства</w:t>
              </w:r>
            </w:hyperlink>
            <w:r w:rsidRPr="000B732C">
              <w:rPr>
                <w:rFonts w:ascii="Times New Roman" w:hAnsi="Times New Roman" w:cs="Times New Roman"/>
                <w:sz w:val="28"/>
                <w:szCs w:val="28"/>
              </w:rPr>
              <w:t xml:space="preserve"> Российской Федерации в области охраны окружающей среды и в области водоснабжения и водоотведения,</w:t>
            </w:r>
          </w:p>
          <w:p w:rsidR="00D42E6B" w:rsidRPr="000B732C" w:rsidRDefault="00D42E6B" w:rsidP="00D42E6B">
            <w:pPr>
              <w:pStyle w:val="ConsPlusNormal"/>
              <w:jc w:val="both"/>
              <w:rPr>
                <w:rFonts w:ascii="Times New Roman" w:hAnsi="Times New Roman" w:cs="Times New Roman"/>
                <w:sz w:val="28"/>
                <w:szCs w:val="28"/>
              </w:rPr>
            </w:pPr>
            <w:r w:rsidRPr="000B732C">
              <w:rPr>
                <w:rFonts w:ascii="Times New Roman" w:hAnsi="Times New Roman" w:cs="Times New Roman"/>
                <w:sz w:val="28"/>
                <w:szCs w:val="28"/>
              </w:rPr>
              <w:lastRenderedPageBreak/>
              <w:t>- снижение потерь электрической и тепловой энергии, воды,</w:t>
            </w:r>
          </w:p>
          <w:p w:rsidR="00D42E6B" w:rsidRPr="000B732C" w:rsidRDefault="00D42E6B" w:rsidP="00D42E6B">
            <w:pPr>
              <w:pStyle w:val="ConsPlusNormal"/>
              <w:jc w:val="both"/>
              <w:rPr>
                <w:rFonts w:ascii="Times New Roman" w:hAnsi="Times New Roman" w:cs="Times New Roman"/>
                <w:sz w:val="28"/>
                <w:szCs w:val="28"/>
              </w:rPr>
            </w:pPr>
            <w:r w:rsidRPr="000B732C">
              <w:rPr>
                <w:rFonts w:ascii="Times New Roman" w:hAnsi="Times New Roman" w:cs="Times New Roman"/>
                <w:sz w:val="28"/>
                <w:szCs w:val="28"/>
              </w:rPr>
              <w:t>- снижение сбросов загрязняющих веществ, иных веществ и микроорганизмов в поверхностные водные объекты, подземные водные объекты и на водозаборные площади,</w:t>
            </w:r>
          </w:p>
          <w:p w:rsidR="00D42E6B" w:rsidRPr="000B732C" w:rsidRDefault="00D42E6B" w:rsidP="00D42E6B">
            <w:pPr>
              <w:pStyle w:val="ConsPlusNormal"/>
              <w:jc w:val="both"/>
              <w:rPr>
                <w:rFonts w:ascii="Times New Roman" w:hAnsi="Times New Roman" w:cs="Times New Roman"/>
                <w:sz w:val="28"/>
                <w:szCs w:val="28"/>
              </w:rPr>
            </w:pPr>
            <w:r w:rsidRPr="000B732C">
              <w:rPr>
                <w:rFonts w:ascii="Times New Roman" w:hAnsi="Times New Roman" w:cs="Times New Roman"/>
                <w:sz w:val="28"/>
                <w:szCs w:val="28"/>
              </w:rPr>
              <w:t>- обеспечение нормативной надежности и безопасности теплоснабжения,</w:t>
            </w:r>
          </w:p>
          <w:p w:rsidR="00D42E6B" w:rsidRDefault="00D42E6B" w:rsidP="00D42E6B">
            <w:pPr>
              <w:pStyle w:val="ConsPlusNormal"/>
              <w:jc w:val="both"/>
              <w:rPr>
                <w:rFonts w:ascii="Times New Roman" w:hAnsi="Times New Roman" w:cs="Times New Roman"/>
                <w:sz w:val="28"/>
                <w:szCs w:val="28"/>
              </w:rPr>
            </w:pPr>
            <w:r w:rsidRPr="000B732C">
              <w:rPr>
                <w:rFonts w:ascii="Times New Roman" w:hAnsi="Times New Roman" w:cs="Times New Roman"/>
                <w:sz w:val="28"/>
                <w:szCs w:val="28"/>
              </w:rPr>
              <w:t>- сокращение отказов коммунальных сетей (аварий, инцидентов),</w:t>
            </w:r>
          </w:p>
          <w:p w:rsidR="00E97AD5" w:rsidRDefault="00E97AD5" w:rsidP="00D42E6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30CA0">
              <w:rPr>
                <w:rFonts w:ascii="Times New Roman" w:hAnsi="Times New Roman" w:cs="Times New Roman"/>
                <w:sz w:val="28"/>
                <w:szCs w:val="28"/>
              </w:rPr>
              <w:t xml:space="preserve">обеспечение нормативного </w:t>
            </w:r>
            <w:proofErr w:type="gramStart"/>
            <w:r w:rsidR="00730CA0">
              <w:rPr>
                <w:rFonts w:ascii="Times New Roman" w:hAnsi="Times New Roman" w:cs="Times New Roman"/>
                <w:sz w:val="28"/>
                <w:szCs w:val="28"/>
              </w:rPr>
              <w:t>уровня надежности электроснабжения существующих потребителей электроэнергии</w:t>
            </w:r>
            <w:proofErr w:type="gramEnd"/>
            <w:r w:rsidR="00730CA0">
              <w:rPr>
                <w:rFonts w:ascii="Times New Roman" w:hAnsi="Times New Roman" w:cs="Times New Roman"/>
                <w:sz w:val="28"/>
                <w:szCs w:val="28"/>
              </w:rPr>
              <w:t>,</w:t>
            </w:r>
          </w:p>
          <w:p w:rsidR="00730CA0" w:rsidRDefault="00730CA0" w:rsidP="00D42E6B">
            <w:pPr>
              <w:pStyle w:val="ConsPlusNormal"/>
              <w:jc w:val="both"/>
              <w:rPr>
                <w:rFonts w:ascii="Times New Roman" w:hAnsi="Times New Roman" w:cs="Times New Roman"/>
                <w:sz w:val="28"/>
                <w:szCs w:val="28"/>
              </w:rPr>
            </w:pPr>
            <w:r>
              <w:rPr>
                <w:rFonts w:ascii="Times New Roman" w:hAnsi="Times New Roman" w:cs="Times New Roman"/>
                <w:sz w:val="28"/>
                <w:szCs w:val="28"/>
              </w:rPr>
              <w:t>- обеспечение возможности присоединения к электрической сети новых потребителей,</w:t>
            </w:r>
          </w:p>
          <w:p w:rsidR="00730CA0" w:rsidRDefault="00730CA0" w:rsidP="00D42E6B">
            <w:pPr>
              <w:pStyle w:val="ConsPlusNormal"/>
              <w:jc w:val="both"/>
              <w:rPr>
                <w:rFonts w:ascii="Times New Roman" w:hAnsi="Times New Roman" w:cs="Times New Roman"/>
                <w:sz w:val="28"/>
                <w:szCs w:val="28"/>
              </w:rPr>
            </w:pPr>
            <w:r>
              <w:rPr>
                <w:rFonts w:ascii="Times New Roman" w:hAnsi="Times New Roman" w:cs="Times New Roman"/>
                <w:sz w:val="28"/>
                <w:szCs w:val="28"/>
              </w:rPr>
              <w:t>- обеспечение повышения уровня газификации жилищно-коммунального хозяйства, промышленных организаций и иных организаций, жилых, общественно-деловых и социальных объектов,</w:t>
            </w:r>
          </w:p>
          <w:p w:rsidR="00730CA0" w:rsidRDefault="00730CA0" w:rsidP="00D42E6B">
            <w:pPr>
              <w:pStyle w:val="ConsPlusNormal"/>
              <w:jc w:val="both"/>
              <w:rPr>
                <w:rFonts w:ascii="Times New Roman" w:hAnsi="Times New Roman" w:cs="Times New Roman"/>
                <w:sz w:val="28"/>
                <w:szCs w:val="28"/>
              </w:rPr>
            </w:pPr>
            <w:r>
              <w:rPr>
                <w:rFonts w:ascii="Times New Roman" w:hAnsi="Times New Roman" w:cs="Times New Roman"/>
                <w:sz w:val="28"/>
                <w:szCs w:val="28"/>
              </w:rPr>
              <w:t>- создание условий надежного обеспечения газом потребителей различных категорий,</w:t>
            </w:r>
          </w:p>
          <w:p w:rsidR="00B073D7" w:rsidRPr="00D42E6B" w:rsidRDefault="00730CA0" w:rsidP="00730CA0">
            <w:pPr>
              <w:pStyle w:val="ConsPlusNormal"/>
              <w:jc w:val="both"/>
              <w:rPr>
                <w:rFonts w:ascii="Times New Roman" w:hAnsi="Times New Roman" w:cs="Times New Roman"/>
                <w:sz w:val="28"/>
                <w:szCs w:val="28"/>
              </w:rPr>
            </w:pPr>
            <w:r>
              <w:rPr>
                <w:rFonts w:ascii="Times New Roman" w:hAnsi="Times New Roman" w:cs="Times New Roman"/>
                <w:sz w:val="28"/>
                <w:szCs w:val="28"/>
              </w:rPr>
              <w:t>- сокращение доли отходов, направляемых на захоронение, от общего объема отходов, образовавшихся в процессе производства и потребления (процент)</w:t>
            </w:r>
          </w:p>
        </w:tc>
      </w:tr>
      <w:tr w:rsidR="00B073D7" w:rsidRPr="00CA6A03">
        <w:tc>
          <w:tcPr>
            <w:tcW w:w="1686" w:type="pct"/>
            <w:shd w:val="clear" w:color="auto" w:fill="auto"/>
          </w:tcPr>
          <w:p w:rsidR="00B073D7" w:rsidRPr="00116A8B" w:rsidRDefault="00B073D7" w:rsidP="0000345C">
            <w:pPr>
              <w:pStyle w:val="ConsPlusNormal"/>
              <w:jc w:val="both"/>
              <w:rPr>
                <w:rFonts w:ascii="Times New Roman" w:hAnsi="Times New Roman" w:cs="Times New Roman"/>
                <w:sz w:val="28"/>
                <w:szCs w:val="28"/>
              </w:rPr>
            </w:pPr>
            <w:r w:rsidRPr="00116A8B">
              <w:rPr>
                <w:rFonts w:ascii="Times New Roman" w:hAnsi="Times New Roman" w:cs="Times New Roman"/>
                <w:sz w:val="28"/>
                <w:szCs w:val="28"/>
              </w:rPr>
              <w:lastRenderedPageBreak/>
              <w:t>Срок и этапы реализации программы</w:t>
            </w:r>
          </w:p>
        </w:tc>
        <w:tc>
          <w:tcPr>
            <w:tcW w:w="3314" w:type="pct"/>
            <w:shd w:val="clear" w:color="auto" w:fill="auto"/>
          </w:tcPr>
          <w:p w:rsidR="00B073D7" w:rsidRPr="00116A8B" w:rsidRDefault="00B073D7" w:rsidP="005225AF">
            <w:pPr>
              <w:pStyle w:val="ConsPlusNormal"/>
              <w:jc w:val="both"/>
              <w:rPr>
                <w:rFonts w:ascii="Times New Roman" w:hAnsi="Times New Roman" w:cs="Times New Roman"/>
                <w:sz w:val="28"/>
                <w:szCs w:val="28"/>
              </w:rPr>
            </w:pPr>
            <w:r w:rsidRPr="00116A8B">
              <w:rPr>
                <w:rFonts w:ascii="Times New Roman" w:hAnsi="Times New Roman" w:cs="Times New Roman"/>
                <w:sz w:val="28"/>
                <w:szCs w:val="28"/>
              </w:rPr>
              <w:t xml:space="preserve">Сроки и этапы реализации программы соответствуют этапам территориального планирования, установленным генеральным планом </w:t>
            </w:r>
            <w:r w:rsidR="005225AF">
              <w:rPr>
                <w:rFonts w:ascii="Times New Roman" w:hAnsi="Times New Roman" w:cs="Times New Roman"/>
                <w:sz w:val="28"/>
                <w:szCs w:val="28"/>
              </w:rPr>
              <w:t xml:space="preserve">МО Кипенское сельское </w:t>
            </w:r>
            <w:r w:rsidRPr="00116A8B">
              <w:rPr>
                <w:rFonts w:ascii="Times New Roman" w:hAnsi="Times New Roman" w:cs="Times New Roman"/>
                <w:sz w:val="28"/>
                <w:szCs w:val="28"/>
              </w:rPr>
              <w:t>поселени</w:t>
            </w:r>
            <w:r w:rsidR="005225AF">
              <w:rPr>
                <w:rFonts w:ascii="Times New Roman" w:hAnsi="Times New Roman" w:cs="Times New Roman"/>
                <w:sz w:val="28"/>
                <w:szCs w:val="28"/>
              </w:rPr>
              <w:t>е</w:t>
            </w:r>
          </w:p>
        </w:tc>
      </w:tr>
      <w:tr w:rsidR="00B073D7" w:rsidRPr="00CA6A03">
        <w:tc>
          <w:tcPr>
            <w:tcW w:w="1686" w:type="pct"/>
            <w:shd w:val="clear" w:color="auto" w:fill="auto"/>
          </w:tcPr>
          <w:p w:rsidR="00B073D7" w:rsidRPr="00116A8B" w:rsidRDefault="00B073D7" w:rsidP="0000345C">
            <w:pPr>
              <w:pStyle w:val="ConsPlusNormal"/>
              <w:jc w:val="both"/>
              <w:rPr>
                <w:rFonts w:ascii="Times New Roman" w:hAnsi="Times New Roman" w:cs="Times New Roman"/>
                <w:sz w:val="28"/>
                <w:szCs w:val="28"/>
              </w:rPr>
            </w:pPr>
            <w:r w:rsidRPr="00116A8B">
              <w:rPr>
                <w:rFonts w:ascii="Times New Roman" w:hAnsi="Times New Roman" w:cs="Times New Roman"/>
                <w:sz w:val="28"/>
                <w:szCs w:val="28"/>
              </w:rPr>
              <w:t>Объемы требуемых капитальных вложений</w:t>
            </w:r>
          </w:p>
        </w:tc>
        <w:tc>
          <w:tcPr>
            <w:tcW w:w="3314" w:type="pct"/>
            <w:shd w:val="clear" w:color="auto" w:fill="auto"/>
          </w:tcPr>
          <w:p w:rsidR="00B073D7" w:rsidRPr="00116A8B" w:rsidRDefault="00B073D7" w:rsidP="0000345C">
            <w:pPr>
              <w:pStyle w:val="ConsPlusNormal"/>
              <w:jc w:val="both"/>
              <w:rPr>
                <w:rFonts w:ascii="Times New Roman" w:hAnsi="Times New Roman" w:cs="Times New Roman"/>
                <w:sz w:val="28"/>
                <w:szCs w:val="28"/>
              </w:rPr>
            </w:pPr>
            <w:r w:rsidRPr="00116A8B">
              <w:rPr>
                <w:rFonts w:ascii="Times New Roman" w:hAnsi="Times New Roman" w:cs="Times New Roman"/>
                <w:sz w:val="28"/>
                <w:szCs w:val="28"/>
              </w:rPr>
              <w:t xml:space="preserve">Объемы финансирования мероприятий программы </w:t>
            </w:r>
            <w:r w:rsidR="00DD28BE">
              <w:rPr>
                <w:rFonts w:ascii="Times New Roman" w:hAnsi="Times New Roman" w:cs="Times New Roman"/>
                <w:sz w:val="28"/>
                <w:szCs w:val="28"/>
              </w:rPr>
              <w:t xml:space="preserve">носят прогнозный характер. Мероприятия, финансируемые </w:t>
            </w:r>
            <w:r w:rsidRPr="00116A8B">
              <w:rPr>
                <w:rFonts w:ascii="Times New Roman" w:hAnsi="Times New Roman" w:cs="Times New Roman"/>
                <w:sz w:val="28"/>
                <w:szCs w:val="28"/>
              </w:rPr>
              <w:t xml:space="preserve">за счет средств местного </w:t>
            </w:r>
            <w:r w:rsidR="00AF1A37">
              <w:rPr>
                <w:rFonts w:ascii="Times New Roman" w:hAnsi="Times New Roman" w:cs="Times New Roman"/>
                <w:sz w:val="28"/>
                <w:szCs w:val="28"/>
              </w:rPr>
              <w:t>бюджета</w:t>
            </w:r>
            <w:r w:rsidR="00DD28BE">
              <w:rPr>
                <w:rFonts w:ascii="Times New Roman" w:hAnsi="Times New Roman" w:cs="Times New Roman"/>
                <w:sz w:val="28"/>
                <w:szCs w:val="28"/>
              </w:rPr>
              <w:t>,</w:t>
            </w:r>
            <w:r w:rsidR="00AF1A37">
              <w:rPr>
                <w:rFonts w:ascii="Times New Roman" w:hAnsi="Times New Roman" w:cs="Times New Roman"/>
                <w:sz w:val="28"/>
                <w:szCs w:val="28"/>
              </w:rPr>
              <w:t xml:space="preserve"> определяются решениями С</w:t>
            </w:r>
            <w:r w:rsidRPr="00116A8B">
              <w:rPr>
                <w:rFonts w:ascii="Times New Roman" w:hAnsi="Times New Roman" w:cs="Times New Roman"/>
                <w:sz w:val="28"/>
                <w:szCs w:val="28"/>
              </w:rPr>
              <w:t>овета депутатов МО</w:t>
            </w:r>
            <w:r w:rsidR="00AF1A37">
              <w:rPr>
                <w:rFonts w:ascii="Times New Roman" w:hAnsi="Times New Roman" w:cs="Times New Roman"/>
                <w:sz w:val="28"/>
                <w:szCs w:val="28"/>
              </w:rPr>
              <w:t xml:space="preserve"> Кипенское сельское</w:t>
            </w:r>
            <w:r w:rsidRPr="00116A8B">
              <w:rPr>
                <w:rFonts w:ascii="Times New Roman" w:hAnsi="Times New Roman" w:cs="Times New Roman"/>
                <w:sz w:val="28"/>
                <w:szCs w:val="28"/>
              </w:rPr>
              <w:t xml:space="preserve"> поселение</w:t>
            </w:r>
            <w:r w:rsidR="00AF1A37">
              <w:rPr>
                <w:rFonts w:ascii="Times New Roman" w:hAnsi="Times New Roman" w:cs="Times New Roman"/>
                <w:sz w:val="28"/>
                <w:szCs w:val="28"/>
              </w:rPr>
              <w:t xml:space="preserve"> Ломоносовского</w:t>
            </w:r>
            <w:r w:rsidRPr="00116A8B">
              <w:rPr>
                <w:rFonts w:ascii="Times New Roman" w:hAnsi="Times New Roman" w:cs="Times New Roman"/>
                <w:sz w:val="28"/>
                <w:szCs w:val="28"/>
              </w:rPr>
              <w:t xml:space="preserve"> муниципального района Ленинградской области при принятии местного бюджета на очередной финансовый год.</w:t>
            </w:r>
          </w:p>
          <w:p w:rsidR="00B073D7" w:rsidRPr="00116A8B" w:rsidRDefault="00B073D7" w:rsidP="0000345C">
            <w:pPr>
              <w:pStyle w:val="ConsPlusNormal"/>
              <w:jc w:val="both"/>
              <w:rPr>
                <w:rFonts w:ascii="Times New Roman" w:hAnsi="Times New Roman" w:cs="Times New Roman"/>
                <w:sz w:val="28"/>
                <w:szCs w:val="28"/>
              </w:rPr>
            </w:pPr>
            <w:r w:rsidRPr="00116A8B">
              <w:rPr>
                <w:rFonts w:ascii="Times New Roman" w:hAnsi="Times New Roman" w:cs="Times New Roman"/>
                <w:sz w:val="28"/>
                <w:szCs w:val="28"/>
              </w:rPr>
              <w:t>Объемы финансирования мероприятий программы определ</w:t>
            </w:r>
            <w:r>
              <w:rPr>
                <w:rFonts w:ascii="Times New Roman" w:hAnsi="Times New Roman" w:cs="Times New Roman"/>
                <w:sz w:val="28"/>
                <w:szCs w:val="28"/>
              </w:rPr>
              <w:t xml:space="preserve">яются </w:t>
            </w:r>
            <w:r w:rsidR="00DD28BE">
              <w:rPr>
                <w:rFonts w:ascii="Times New Roman" w:hAnsi="Times New Roman" w:cs="Times New Roman"/>
                <w:sz w:val="28"/>
                <w:szCs w:val="28"/>
              </w:rPr>
              <w:t xml:space="preserve">также </w:t>
            </w:r>
            <w:r>
              <w:rPr>
                <w:rFonts w:ascii="Times New Roman" w:hAnsi="Times New Roman" w:cs="Times New Roman"/>
                <w:sz w:val="28"/>
                <w:szCs w:val="28"/>
              </w:rPr>
              <w:t xml:space="preserve">в соответствии с </w:t>
            </w:r>
            <w:r w:rsidRPr="00FA3F05">
              <w:rPr>
                <w:rFonts w:ascii="Times New Roman" w:hAnsi="Times New Roman" w:cs="Times New Roman"/>
                <w:sz w:val="28"/>
                <w:szCs w:val="28"/>
              </w:rPr>
              <w:t>государственными программами</w:t>
            </w:r>
          </w:p>
        </w:tc>
      </w:tr>
      <w:tr w:rsidR="00B073D7" w:rsidRPr="00CA6A03">
        <w:tc>
          <w:tcPr>
            <w:tcW w:w="1686" w:type="pct"/>
            <w:shd w:val="clear" w:color="auto" w:fill="auto"/>
          </w:tcPr>
          <w:p w:rsidR="00B073D7" w:rsidRPr="00116A8B" w:rsidRDefault="00B073D7" w:rsidP="0000345C">
            <w:pPr>
              <w:pStyle w:val="ConsPlusNormal"/>
              <w:jc w:val="both"/>
              <w:rPr>
                <w:rFonts w:ascii="Times New Roman" w:hAnsi="Times New Roman" w:cs="Times New Roman"/>
                <w:sz w:val="28"/>
                <w:szCs w:val="28"/>
              </w:rPr>
            </w:pPr>
            <w:r w:rsidRPr="00116A8B">
              <w:rPr>
                <w:rFonts w:ascii="Times New Roman" w:hAnsi="Times New Roman" w:cs="Times New Roman"/>
                <w:sz w:val="28"/>
                <w:szCs w:val="28"/>
              </w:rPr>
              <w:t>Ожидаемые результаты реализации программы</w:t>
            </w:r>
          </w:p>
        </w:tc>
        <w:tc>
          <w:tcPr>
            <w:tcW w:w="3314" w:type="pct"/>
            <w:shd w:val="clear" w:color="auto" w:fill="auto"/>
          </w:tcPr>
          <w:p w:rsidR="0064480E" w:rsidRPr="00D42E6B" w:rsidRDefault="00B073D7" w:rsidP="00D42E6B">
            <w:pPr>
              <w:pStyle w:val="ConsPlusNormal"/>
              <w:jc w:val="both"/>
              <w:rPr>
                <w:rFonts w:ascii="Times New Roman" w:hAnsi="Times New Roman" w:cs="Times New Roman"/>
                <w:color w:val="FF0000"/>
                <w:sz w:val="28"/>
                <w:szCs w:val="28"/>
              </w:rPr>
            </w:pPr>
            <w:r w:rsidRPr="000B732C">
              <w:rPr>
                <w:rFonts w:ascii="Times New Roman" w:hAnsi="Times New Roman" w:cs="Times New Roman"/>
                <w:sz w:val="28"/>
                <w:szCs w:val="28"/>
              </w:rPr>
              <w:t xml:space="preserve">Достижение целевых показателей надежности, качества и энергетической эффективности развития каждой из систем коммунальной инфраструктуры и показателей </w:t>
            </w:r>
            <w:r w:rsidR="00D42E6B">
              <w:rPr>
                <w:rFonts w:ascii="Times New Roman" w:hAnsi="Times New Roman" w:cs="Times New Roman"/>
                <w:sz w:val="28"/>
                <w:szCs w:val="28"/>
              </w:rPr>
              <w:t>качества коммунальных ресурсов</w:t>
            </w:r>
          </w:p>
        </w:tc>
      </w:tr>
    </w:tbl>
    <w:p w:rsidR="00B073D7" w:rsidRDefault="00B073D7" w:rsidP="00B073D7">
      <w:pPr>
        <w:pStyle w:val="ConsPlusNormal"/>
        <w:ind w:firstLine="540"/>
        <w:jc w:val="both"/>
      </w:pPr>
    </w:p>
    <w:p w:rsidR="00D80E09" w:rsidRDefault="00D80E09" w:rsidP="00853CE7">
      <w:pPr>
        <w:pStyle w:val="ConsPlusNormal"/>
        <w:ind w:left="360"/>
        <w:jc w:val="center"/>
        <w:rPr>
          <w:rFonts w:ascii="Times New Roman" w:hAnsi="Times New Roman" w:cs="Times New Roman"/>
          <w:sz w:val="28"/>
          <w:szCs w:val="28"/>
        </w:rPr>
        <w:sectPr w:rsidR="00D80E09" w:rsidSect="00F47061">
          <w:pgSz w:w="11906" w:h="16838"/>
          <w:pgMar w:top="1134" w:right="567" w:bottom="1134" w:left="1134" w:header="708" w:footer="708" w:gutter="0"/>
          <w:cols w:space="708"/>
          <w:docGrid w:linePitch="360"/>
        </w:sectPr>
      </w:pPr>
    </w:p>
    <w:p w:rsidR="00F47061" w:rsidRPr="00344AF2" w:rsidRDefault="00F7295C" w:rsidP="00853CE7">
      <w:pPr>
        <w:pStyle w:val="ConsPlusNormal"/>
        <w:ind w:left="360"/>
        <w:jc w:val="center"/>
        <w:rPr>
          <w:rFonts w:ascii="Times New Roman" w:hAnsi="Times New Roman" w:cs="Times New Roman"/>
          <w:sz w:val="24"/>
          <w:szCs w:val="24"/>
        </w:rPr>
      </w:pPr>
      <w:r w:rsidRPr="00344AF2">
        <w:rPr>
          <w:rFonts w:ascii="Times New Roman" w:hAnsi="Times New Roman" w:cs="Times New Roman"/>
          <w:sz w:val="24"/>
          <w:szCs w:val="24"/>
        </w:rPr>
        <w:lastRenderedPageBreak/>
        <w:t xml:space="preserve">1. </w:t>
      </w:r>
      <w:r w:rsidR="00853CE7" w:rsidRPr="00344AF2">
        <w:rPr>
          <w:rFonts w:ascii="Times New Roman" w:hAnsi="Times New Roman" w:cs="Times New Roman"/>
          <w:sz w:val="24"/>
          <w:szCs w:val="24"/>
        </w:rPr>
        <w:t>Характеристика</w:t>
      </w:r>
      <w:r w:rsidRPr="00344AF2">
        <w:rPr>
          <w:rFonts w:ascii="Times New Roman" w:hAnsi="Times New Roman" w:cs="Times New Roman"/>
          <w:sz w:val="24"/>
          <w:szCs w:val="24"/>
        </w:rPr>
        <w:t xml:space="preserve"> существующего состояния</w:t>
      </w:r>
      <w:r w:rsidR="00BE74FA" w:rsidRPr="00344AF2">
        <w:rPr>
          <w:rFonts w:ascii="Times New Roman" w:hAnsi="Times New Roman" w:cs="Times New Roman"/>
          <w:sz w:val="24"/>
          <w:szCs w:val="24"/>
        </w:rPr>
        <w:t xml:space="preserve"> </w:t>
      </w:r>
      <w:r w:rsidR="00853CE7" w:rsidRPr="00344AF2">
        <w:rPr>
          <w:rFonts w:ascii="Times New Roman" w:hAnsi="Times New Roman" w:cs="Times New Roman"/>
          <w:sz w:val="24"/>
          <w:szCs w:val="24"/>
        </w:rPr>
        <w:t>систем коммунальной инфраструктуры</w:t>
      </w:r>
    </w:p>
    <w:p w:rsidR="00F7295C" w:rsidRPr="00344AF2" w:rsidRDefault="00F7295C" w:rsidP="00853CE7">
      <w:pPr>
        <w:pStyle w:val="ConsPlusNormal"/>
        <w:ind w:left="360"/>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996"/>
        <w:gridCol w:w="1971"/>
        <w:gridCol w:w="2025"/>
        <w:gridCol w:w="2000"/>
        <w:gridCol w:w="1996"/>
        <w:gridCol w:w="1996"/>
      </w:tblGrid>
      <w:tr w:rsidR="005E77DC" w:rsidRPr="00760A76">
        <w:tc>
          <w:tcPr>
            <w:tcW w:w="1236" w:type="pct"/>
            <w:vMerge w:val="restart"/>
            <w:shd w:val="clear" w:color="auto" w:fill="auto"/>
            <w:vAlign w:val="center"/>
          </w:tcPr>
          <w:p w:rsidR="005E77DC" w:rsidRPr="00760A76" w:rsidRDefault="003B64B4"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Показатели</w:t>
            </w:r>
          </w:p>
        </w:tc>
        <w:tc>
          <w:tcPr>
            <w:tcW w:w="1246" w:type="pct"/>
            <w:gridSpan w:val="2"/>
            <w:shd w:val="clear" w:color="auto" w:fill="auto"/>
            <w:vAlign w:val="center"/>
          </w:tcPr>
          <w:p w:rsidR="005E77DC" w:rsidRPr="00760A76" w:rsidRDefault="005E77DC" w:rsidP="00760A76">
            <w:pPr>
              <w:pStyle w:val="ConsPlusNormal"/>
              <w:jc w:val="center"/>
              <w:rPr>
                <w:rFonts w:ascii="Times New Roman" w:hAnsi="Times New Roman" w:cs="Times New Roman"/>
                <w:sz w:val="20"/>
              </w:rPr>
            </w:pPr>
            <w:r w:rsidRPr="00760A76">
              <w:rPr>
                <w:rFonts w:ascii="Times New Roman" w:hAnsi="Times New Roman" w:cs="Times New Roman"/>
                <w:sz w:val="20"/>
              </w:rPr>
              <w:t>Мощность (производительность)</w:t>
            </w:r>
          </w:p>
          <w:p w:rsidR="005E77DC" w:rsidRPr="00760A76" w:rsidRDefault="005E77DC" w:rsidP="00760A76">
            <w:pPr>
              <w:pStyle w:val="ConsPlusNormal"/>
              <w:jc w:val="center"/>
              <w:rPr>
                <w:rFonts w:ascii="Times New Roman" w:hAnsi="Times New Roman" w:cs="Times New Roman"/>
                <w:sz w:val="24"/>
                <w:szCs w:val="24"/>
              </w:rPr>
            </w:pPr>
            <w:r w:rsidRPr="00760A76">
              <w:rPr>
                <w:rFonts w:ascii="Times New Roman" w:hAnsi="Times New Roman" w:cs="Times New Roman"/>
                <w:sz w:val="20"/>
              </w:rPr>
              <w:t>головных источников</w:t>
            </w:r>
          </w:p>
        </w:tc>
        <w:tc>
          <w:tcPr>
            <w:tcW w:w="636" w:type="pct"/>
            <w:vMerge w:val="restart"/>
            <w:shd w:val="clear" w:color="auto" w:fill="auto"/>
            <w:vAlign w:val="center"/>
          </w:tcPr>
          <w:p w:rsidR="005E77DC" w:rsidRPr="00760A76" w:rsidRDefault="005E77DC" w:rsidP="00760A76">
            <w:pPr>
              <w:pStyle w:val="ConsPlusNormal"/>
              <w:jc w:val="center"/>
              <w:rPr>
                <w:rFonts w:ascii="Times New Roman" w:hAnsi="Times New Roman" w:cs="Times New Roman"/>
                <w:sz w:val="20"/>
              </w:rPr>
            </w:pPr>
            <w:r w:rsidRPr="00760A76">
              <w:rPr>
                <w:rFonts w:ascii="Times New Roman" w:hAnsi="Times New Roman" w:cs="Times New Roman"/>
                <w:sz w:val="20"/>
              </w:rPr>
              <w:t>Состояние</w:t>
            </w:r>
          </w:p>
          <w:p w:rsidR="005E77DC" w:rsidRPr="00760A76" w:rsidRDefault="005E77DC" w:rsidP="00760A76">
            <w:pPr>
              <w:pStyle w:val="ConsPlusNormal"/>
              <w:jc w:val="center"/>
              <w:rPr>
                <w:rFonts w:ascii="Times New Roman" w:hAnsi="Times New Roman" w:cs="Times New Roman"/>
                <w:sz w:val="24"/>
                <w:szCs w:val="24"/>
              </w:rPr>
            </w:pPr>
            <w:r w:rsidRPr="00760A76">
              <w:rPr>
                <w:rFonts w:ascii="Times New Roman" w:hAnsi="Times New Roman" w:cs="Times New Roman"/>
                <w:sz w:val="20"/>
              </w:rPr>
              <w:t>головных источников</w:t>
            </w:r>
          </w:p>
        </w:tc>
        <w:tc>
          <w:tcPr>
            <w:tcW w:w="628" w:type="pct"/>
            <w:vMerge w:val="restart"/>
            <w:shd w:val="clear" w:color="auto" w:fill="auto"/>
            <w:vAlign w:val="center"/>
          </w:tcPr>
          <w:p w:rsidR="005E77DC" w:rsidRPr="00760A76" w:rsidRDefault="005E77DC" w:rsidP="00760A76">
            <w:pPr>
              <w:pStyle w:val="ConsPlusNormal"/>
              <w:jc w:val="center"/>
              <w:rPr>
                <w:rFonts w:ascii="Times New Roman" w:hAnsi="Times New Roman" w:cs="Times New Roman"/>
                <w:sz w:val="24"/>
                <w:szCs w:val="24"/>
              </w:rPr>
            </w:pPr>
            <w:r w:rsidRPr="00760A76">
              <w:rPr>
                <w:rFonts w:ascii="Times New Roman" w:hAnsi="Times New Roman" w:cs="Times New Roman"/>
                <w:sz w:val="20"/>
              </w:rPr>
              <w:t xml:space="preserve">Протяженность, </w:t>
            </w:r>
            <w:proofErr w:type="gramStart"/>
            <w:r w:rsidRPr="00760A76">
              <w:rPr>
                <w:rFonts w:ascii="Times New Roman" w:hAnsi="Times New Roman" w:cs="Times New Roman"/>
                <w:sz w:val="20"/>
              </w:rPr>
              <w:t>км</w:t>
            </w:r>
            <w:proofErr w:type="gramEnd"/>
          </w:p>
        </w:tc>
        <w:tc>
          <w:tcPr>
            <w:tcW w:w="627" w:type="pct"/>
            <w:vMerge w:val="restart"/>
            <w:shd w:val="clear" w:color="auto" w:fill="auto"/>
            <w:vAlign w:val="center"/>
          </w:tcPr>
          <w:p w:rsidR="005E77DC" w:rsidRPr="00760A76" w:rsidRDefault="005E77DC" w:rsidP="00760A76">
            <w:pPr>
              <w:pStyle w:val="ConsPlusNormal"/>
              <w:jc w:val="center"/>
              <w:rPr>
                <w:rFonts w:ascii="Times New Roman" w:hAnsi="Times New Roman" w:cs="Times New Roman"/>
                <w:sz w:val="24"/>
                <w:szCs w:val="24"/>
              </w:rPr>
            </w:pPr>
            <w:proofErr w:type="spellStart"/>
            <w:r w:rsidRPr="00760A76">
              <w:rPr>
                <w:rFonts w:ascii="Times New Roman" w:hAnsi="Times New Roman" w:cs="Times New Roman"/>
                <w:sz w:val="20"/>
              </w:rPr>
              <w:t>Степен</w:t>
            </w:r>
            <w:proofErr w:type="spellEnd"/>
            <w:r w:rsidRPr="00760A76">
              <w:rPr>
                <w:rFonts w:ascii="Times New Roman" w:hAnsi="Times New Roman" w:cs="Times New Roman"/>
                <w:sz w:val="20"/>
              </w:rPr>
              <w:t xml:space="preserve"> износа сетей, %</w:t>
            </w:r>
          </w:p>
        </w:tc>
        <w:tc>
          <w:tcPr>
            <w:tcW w:w="627" w:type="pct"/>
            <w:vMerge w:val="restart"/>
            <w:shd w:val="clear" w:color="auto" w:fill="auto"/>
            <w:vAlign w:val="center"/>
          </w:tcPr>
          <w:p w:rsidR="005E77DC" w:rsidRPr="00760A76" w:rsidRDefault="005E77DC" w:rsidP="00760A76">
            <w:pPr>
              <w:pStyle w:val="ConsPlusNormal"/>
              <w:jc w:val="center"/>
              <w:rPr>
                <w:rFonts w:ascii="Times New Roman" w:hAnsi="Times New Roman" w:cs="Times New Roman"/>
                <w:sz w:val="24"/>
                <w:szCs w:val="24"/>
              </w:rPr>
            </w:pPr>
            <w:r w:rsidRPr="00760A76">
              <w:rPr>
                <w:rFonts w:ascii="Times New Roman" w:hAnsi="Times New Roman" w:cs="Times New Roman"/>
                <w:sz w:val="20"/>
              </w:rPr>
              <w:t>Описание существующих технических и технологических проблем</w:t>
            </w:r>
          </w:p>
        </w:tc>
      </w:tr>
      <w:tr w:rsidR="005E77DC" w:rsidRPr="00760A76">
        <w:tc>
          <w:tcPr>
            <w:tcW w:w="1236" w:type="pct"/>
            <w:vMerge/>
            <w:shd w:val="clear" w:color="auto" w:fill="auto"/>
          </w:tcPr>
          <w:p w:rsidR="005E77DC" w:rsidRPr="00760A76" w:rsidRDefault="005E77DC" w:rsidP="00760A76">
            <w:pPr>
              <w:pStyle w:val="ConsPlusNormal"/>
              <w:jc w:val="both"/>
              <w:rPr>
                <w:rFonts w:ascii="Times New Roman" w:hAnsi="Times New Roman" w:cs="Times New Roman"/>
                <w:sz w:val="24"/>
                <w:szCs w:val="24"/>
              </w:rPr>
            </w:pPr>
          </w:p>
        </w:tc>
        <w:tc>
          <w:tcPr>
            <w:tcW w:w="627" w:type="pct"/>
            <w:shd w:val="clear" w:color="auto" w:fill="auto"/>
            <w:vAlign w:val="center"/>
          </w:tcPr>
          <w:p w:rsidR="005E77DC" w:rsidRPr="00760A76" w:rsidRDefault="005E77DC" w:rsidP="00760A76">
            <w:pPr>
              <w:pStyle w:val="ConsPlusNormal"/>
              <w:jc w:val="center"/>
              <w:rPr>
                <w:rFonts w:ascii="Times New Roman" w:hAnsi="Times New Roman" w:cs="Times New Roman"/>
                <w:sz w:val="20"/>
              </w:rPr>
            </w:pPr>
            <w:r w:rsidRPr="00760A76">
              <w:rPr>
                <w:rFonts w:ascii="Times New Roman" w:hAnsi="Times New Roman" w:cs="Times New Roman"/>
                <w:sz w:val="20"/>
              </w:rPr>
              <w:t>проект.</w:t>
            </w:r>
          </w:p>
        </w:tc>
        <w:tc>
          <w:tcPr>
            <w:tcW w:w="619" w:type="pct"/>
            <w:shd w:val="clear" w:color="auto" w:fill="auto"/>
            <w:vAlign w:val="center"/>
          </w:tcPr>
          <w:p w:rsidR="005E77DC" w:rsidRPr="00760A76" w:rsidRDefault="005E77DC" w:rsidP="00760A76">
            <w:pPr>
              <w:pStyle w:val="ConsPlusNormal"/>
              <w:jc w:val="center"/>
              <w:rPr>
                <w:rFonts w:ascii="Times New Roman" w:hAnsi="Times New Roman" w:cs="Times New Roman"/>
                <w:sz w:val="20"/>
              </w:rPr>
            </w:pPr>
            <w:r w:rsidRPr="00760A76">
              <w:rPr>
                <w:rFonts w:ascii="Times New Roman" w:hAnsi="Times New Roman" w:cs="Times New Roman"/>
                <w:sz w:val="20"/>
              </w:rPr>
              <w:t>факт.</w:t>
            </w:r>
          </w:p>
          <w:p w:rsidR="00AD1B62" w:rsidRPr="00760A76" w:rsidRDefault="00AD1B62" w:rsidP="00760A76">
            <w:pPr>
              <w:pStyle w:val="ConsPlusNormal"/>
              <w:jc w:val="center"/>
              <w:rPr>
                <w:rFonts w:ascii="Times New Roman" w:hAnsi="Times New Roman" w:cs="Times New Roman"/>
                <w:sz w:val="20"/>
              </w:rPr>
            </w:pPr>
            <w:r w:rsidRPr="00760A76">
              <w:rPr>
                <w:rFonts w:ascii="Times New Roman" w:hAnsi="Times New Roman" w:cs="Times New Roman"/>
                <w:sz w:val="20"/>
              </w:rPr>
              <w:t>(дефицит мощности)</w:t>
            </w:r>
          </w:p>
        </w:tc>
        <w:tc>
          <w:tcPr>
            <w:tcW w:w="636" w:type="pct"/>
            <w:vMerge/>
            <w:shd w:val="clear" w:color="auto" w:fill="auto"/>
          </w:tcPr>
          <w:p w:rsidR="005E77DC" w:rsidRPr="00760A76" w:rsidRDefault="005E77DC" w:rsidP="00760A76">
            <w:pPr>
              <w:pStyle w:val="ConsPlusNormal"/>
              <w:jc w:val="center"/>
              <w:rPr>
                <w:rFonts w:ascii="Times New Roman" w:hAnsi="Times New Roman" w:cs="Times New Roman"/>
                <w:sz w:val="24"/>
                <w:szCs w:val="24"/>
              </w:rPr>
            </w:pPr>
          </w:p>
        </w:tc>
        <w:tc>
          <w:tcPr>
            <w:tcW w:w="628" w:type="pct"/>
            <w:vMerge/>
            <w:shd w:val="clear" w:color="auto" w:fill="auto"/>
          </w:tcPr>
          <w:p w:rsidR="005E77DC" w:rsidRPr="00760A76" w:rsidRDefault="005E77DC" w:rsidP="00760A76">
            <w:pPr>
              <w:pStyle w:val="ConsPlusNormal"/>
              <w:jc w:val="center"/>
              <w:rPr>
                <w:rFonts w:ascii="Times New Roman" w:hAnsi="Times New Roman" w:cs="Times New Roman"/>
                <w:sz w:val="24"/>
                <w:szCs w:val="24"/>
              </w:rPr>
            </w:pPr>
          </w:p>
        </w:tc>
        <w:tc>
          <w:tcPr>
            <w:tcW w:w="627" w:type="pct"/>
            <w:vMerge/>
            <w:shd w:val="clear" w:color="auto" w:fill="auto"/>
          </w:tcPr>
          <w:p w:rsidR="005E77DC" w:rsidRPr="00760A76" w:rsidRDefault="005E77DC" w:rsidP="00760A76">
            <w:pPr>
              <w:pStyle w:val="ConsPlusNormal"/>
              <w:jc w:val="center"/>
              <w:rPr>
                <w:rFonts w:ascii="Times New Roman" w:hAnsi="Times New Roman" w:cs="Times New Roman"/>
                <w:sz w:val="24"/>
                <w:szCs w:val="24"/>
              </w:rPr>
            </w:pPr>
          </w:p>
        </w:tc>
        <w:tc>
          <w:tcPr>
            <w:tcW w:w="627" w:type="pct"/>
            <w:vMerge/>
            <w:shd w:val="clear" w:color="auto" w:fill="auto"/>
          </w:tcPr>
          <w:p w:rsidR="005E77DC" w:rsidRPr="00760A76" w:rsidRDefault="005E77DC" w:rsidP="00760A76">
            <w:pPr>
              <w:pStyle w:val="ConsPlusNormal"/>
              <w:jc w:val="center"/>
              <w:rPr>
                <w:rFonts w:ascii="Times New Roman" w:hAnsi="Times New Roman" w:cs="Times New Roman"/>
                <w:sz w:val="24"/>
                <w:szCs w:val="24"/>
              </w:rPr>
            </w:pPr>
          </w:p>
        </w:tc>
      </w:tr>
      <w:tr w:rsidR="00545E35" w:rsidRPr="00760A76">
        <w:tc>
          <w:tcPr>
            <w:tcW w:w="5000" w:type="pct"/>
            <w:gridSpan w:val="7"/>
            <w:shd w:val="clear" w:color="auto" w:fill="auto"/>
          </w:tcPr>
          <w:p w:rsidR="00545E35" w:rsidRPr="00760A76" w:rsidRDefault="00545E35" w:rsidP="00545E35">
            <w:pPr>
              <w:pStyle w:val="ConsPlusNormal"/>
              <w:rPr>
                <w:rFonts w:ascii="Times New Roman" w:hAnsi="Times New Roman" w:cs="Times New Roman"/>
                <w:b/>
                <w:sz w:val="24"/>
                <w:szCs w:val="24"/>
              </w:rPr>
            </w:pPr>
            <w:r w:rsidRPr="00760A76">
              <w:rPr>
                <w:rFonts w:ascii="Times New Roman" w:hAnsi="Times New Roman" w:cs="Times New Roman"/>
                <w:b/>
                <w:sz w:val="24"/>
                <w:szCs w:val="24"/>
              </w:rPr>
              <w:t>Система электроснабжения</w:t>
            </w:r>
          </w:p>
        </w:tc>
      </w:tr>
      <w:tr w:rsidR="00545E35" w:rsidRPr="00760A76">
        <w:tc>
          <w:tcPr>
            <w:tcW w:w="1236" w:type="pct"/>
            <w:shd w:val="clear" w:color="auto" w:fill="auto"/>
          </w:tcPr>
          <w:p w:rsidR="00545E35" w:rsidRPr="00760A76" w:rsidRDefault="00545E35"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существующие (строящиеся)  понизительные подстанции 35-110 кВ, МВт</w:t>
            </w:r>
          </w:p>
        </w:tc>
        <w:tc>
          <w:tcPr>
            <w:tcW w:w="627"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19"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36"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28"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27"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27"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r>
      <w:tr w:rsidR="00C14692" w:rsidRPr="00760A76">
        <w:tc>
          <w:tcPr>
            <w:tcW w:w="1236" w:type="pct"/>
            <w:shd w:val="clear" w:color="auto" w:fill="auto"/>
          </w:tcPr>
          <w:p w:rsidR="00C14692" w:rsidRPr="00760A76" w:rsidRDefault="00C14692" w:rsidP="00760A76">
            <w:pPr>
              <w:pStyle w:val="ConsPlusNormal"/>
              <w:jc w:val="both"/>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19"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36"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8"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r>
      <w:tr w:rsidR="00545E35" w:rsidRPr="00760A76">
        <w:tc>
          <w:tcPr>
            <w:tcW w:w="1236" w:type="pct"/>
            <w:shd w:val="clear" w:color="auto" w:fill="auto"/>
          </w:tcPr>
          <w:p w:rsidR="00545E35" w:rsidRPr="00760A76" w:rsidRDefault="00545E35"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 xml:space="preserve">существующие (строящиеся) источники электроснабжения 6-10 кВ, </w:t>
            </w:r>
            <w:proofErr w:type="spellStart"/>
            <w:r w:rsidRPr="00760A76">
              <w:rPr>
                <w:rFonts w:ascii="Times New Roman" w:hAnsi="Times New Roman" w:cs="Times New Roman"/>
                <w:sz w:val="24"/>
                <w:szCs w:val="24"/>
              </w:rPr>
              <w:t>кВА</w:t>
            </w:r>
            <w:proofErr w:type="spellEnd"/>
          </w:p>
        </w:tc>
        <w:tc>
          <w:tcPr>
            <w:tcW w:w="627"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19"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36"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28"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27"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27"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r>
      <w:tr w:rsidR="00C14692" w:rsidRPr="00760A76">
        <w:tc>
          <w:tcPr>
            <w:tcW w:w="1236" w:type="pct"/>
            <w:shd w:val="clear" w:color="auto" w:fill="auto"/>
          </w:tcPr>
          <w:p w:rsidR="00C14692" w:rsidRPr="00760A76" w:rsidRDefault="00C14692" w:rsidP="00760A76">
            <w:pPr>
              <w:pStyle w:val="ConsPlusNormal"/>
              <w:jc w:val="both"/>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19"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36"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8"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r>
      <w:tr w:rsidR="00545E35" w:rsidRPr="00760A76">
        <w:tc>
          <w:tcPr>
            <w:tcW w:w="1236" w:type="pct"/>
            <w:shd w:val="clear" w:color="auto" w:fill="auto"/>
          </w:tcPr>
          <w:p w:rsidR="00545E35" w:rsidRPr="00760A76" w:rsidRDefault="00545E35"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электрические сети 6-10 кВ</w:t>
            </w:r>
          </w:p>
          <w:p w:rsidR="006441B5" w:rsidRPr="00760A76" w:rsidRDefault="006441B5" w:rsidP="00760A76">
            <w:pPr>
              <w:pStyle w:val="ConsPlusNormal"/>
              <w:jc w:val="both"/>
              <w:rPr>
                <w:rFonts w:ascii="Times New Roman" w:hAnsi="Times New Roman" w:cs="Times New Roman"/>
                <w:sz w:val="24"/>
                <w:szCs w:val="24"/>
              </w:rPr>
            </w:pPr>
          </w:p>
        </w:tc>
        <w:tc>
          <w:tcPr>
            <w:tcW w:w="627"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19"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36"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28"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27"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27"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r>
      <w:tr w:rsidR="00545E35" w:rsidRPr="00760A76">
        <w:tc>
          <w:tcPr>
            <w:tcW w:w="5000" w:type="pct"/>
            <w:gridSpan w:val="7"/>
            <w:shd w:val="clear" w:color="auto" w:fill="auto"/>
          </w:tcPr>
          <w:p w:rsidR="00545E35" w:rsidRPr="00760A76" w:rsidRDefault="00545E35" w:rsidP="00545E35">
            <w:pPr>
              <w:pStyle w:val="ConsPlusNormal"/>
              <w:rPr>
                <w:rFonts w:ascii="Times New Roman" w:hAnsi="Times New Roman" w:cs="Times New Roman"/>
                <w:b/>
                <w:sz w:val="24"/>
                <w:szCs w:val="24"/>
              </w:rPr>
            </w:pPr>
            <w:r w:rsidRPr="00760A76">
              <w:rPr>
                <w:rFonts w:ascii="Times New Roman" w:hAnsi="Times New Roman" w:cs="Times New Roman"/>
                <w:b/>
                <w:sz w:val="24"/>
                <w:szCs w:val="24"/>
              </w:rPr>
              <w:t>Система газоснабжения</w:t>
            </w:r>
          </w:p>
        </w:tc>
      </w:tr>
      <w:tr w:rsidR="00545E35" w:rsidRPr="00760A76">
        <w:tc>
          <w:tcPr>
            <w:tcW w:w="1236" w:type="pct"/>
            <w:shd w:val="clear" w:color="auto" w:fill="auto"/>
          </w:tcPr>
          <w:p w:rsidR="00545E35" w:rsidRPr="00760A76" w:rsidRDefault="00545E35" w:rsidP="00760A76">
            <w:pPr>
              <w:pStyle w:val="ConsPlusNormal"/>
              <w:jc w:val="both"/>
              <w:rPr>
                <w:rFonts w:ascii="Times New Roman" w:hAnsi="Times New Roman" w:cs="Times New Roman"/>
                <w:sz w:val="24"/>
                <w:szCs w:val="24"/>
              </w:rPr>
            </w:pPr>
            <w:proofErr w:type="gramStart"/>
            <w:r w:rsidRPr="00760A76">
              <w:rPr>
                <w:rFonts w:ascii="Times New Roman" w:hAnsi="Times New Roman" w:cs="Times New Roman"/>
                <w:sz w:val="24"/>
                <w:szCs w:val="24"/>
              </w:rPr>
              <w:t>существующие</w:t>
            </w:r>
            <w:proofErr w:type="gramEnd"/>
            <w:r w:rsidRPr="00760A76">
              <w:rPr>
                <w:rFonts w:ascii="Times New Roman" w:hAnsi="Times New Roman" w:cs="Times New Roman"/>
                <w:sz w:val="24"/>
                <w:szCs w:val="24"/>
              </w:rPr>
              <w:t xml:space="preserve"> (строящиеся) ГРС, куб м/час</w:t>
            </w:r>
          </w:p>
        </w:tc>
        <w:tc>
          <w:tcPr>
            <w:tcW w:w="627"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19"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36"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28"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27"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27"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r>
      <w:tr w:rsidR="00C14692" w:rsidRPr="00760A76">
        <w:tc>
          <w:tcPr>
            <w:tcW w:w="1236" w:type="pct"/>
            <w:shd w:val="clear" w:color="auto" w:fill="auto"/>
          </w:tcPr>
          <w:p w:rsidR="00C14692" w:rsidRPr="00760A76" w:rsidRDefault="00C14692" w:rsidP="00760A76">
            <w:pPr>
              <w:pStyle w:val="ConsPlusNormal"/>
              <w:jc w:val="both"/>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19"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36"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8"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r>
      <w:tr w:rsidR="00545E35" w:rsidRPr="00760A76">
        <w:tc>
          <w:tcPr>
            <w:tcW w:w="1236" w:type="pct"/>
            <w:shd w:val="clear" w:color="auto" w:fill="auto"/>
          </w:tcPr>
          <w:p w:rsidR="00545E35" w:rsidRPr="00760A76" w:rsidRDefault="00545E35" w:rsidP="00760A76">
            <w:pPr>
              <w:pStyle w:val="ConsPlusNormal"/>
              <w:jc w:val="both"/>
              <w:rPr>
                <w:rFonts w:ascii="Times New Roman" w:hAnsi="Times New Roman" w:cs="Times New Roman"/>
                <w:sz w:val="24"/>
                <w:szCs w:val="24"/>
              </w:rPr>
            </w:pPr>
            <w:proofErr w:type="gramStart"/>
            <w:r w:rsidRPr="00760A76">
              <w:rPr>
                <w:rFonts w:ascii="Times New Roman" w:hAnsi="Times New Roman" w:cs="Times New Roman"/>
                <w:sz w:val="24"/>
                <w:szCs w:val="24"/>
              </w:rPr>
              <w:t>существующие</w:t>
            </w:r>
            <w:proofErr w:type="gramEnd"/>
            <w:r w:rsidRPr="00760A76">
              <w:rPr>
                <w:rFonts w:ascii="Times New Roman" w:hAnsi="Times New Roman" w:cs="Times New Roman"/>
                <w:sz w:val="24"/>
                <w:szCs w:val="24"/>
              </w:rPr>
              <w:t xml:space="preserve"> (строящиеся) </w:t>
            </w:r>
            <w:r w:rsidR="000D61FB" w:rsidRPr="00760A76">
              <w:rPr>
                <w:rFonts w:ascii="Times New Roman" w:hAnsi="Times New Roman" w:cs="Times New Roman"/>
                <w:sz w:val="24"/>
                <w:szCs w:val="24"/>
              </w:rPr>
              <w:t>ГРП, куб. м/час</w:t>
            </w:r>
          </w:p>
        </w:tc>
        <w:tc>
          <w:tcPr>
            <w:tcW w:w="627"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19"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36"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28"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27"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27"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r>
      <w:tr w:rsidR="00C14692" w:rsidRPr="00760A76">
        <w:tc>
          <w:tcPr>
            <w:tcW w:w="1236" w:type="pct"/>
            <w:shd w:val="clear" w:color="auto" w:fill="auto"/>
          </w:tcPr>
          <w:p w:rsidR="00C14692" w:rsidRPr="00760A76" w:rsidRDefault="00C14692" w:rsidP="00760A76">
            <w:pPr>
              <w:pStyle w:val="ConsPlusNormal"/>
              <w:jc w:val="both"/>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19"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36"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8"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r>
      <w:tr w:rsidR="00545E35" w:rsidRPr="00760A76">
        <w:tc>
          <w:tcPr>
            <w:tcW w:w="1236" w:type="pct"/>
            <w:shd w:val="clear" w:color="auto" w:fill="auto"/>
          </w:tcPr>
          <w:p w:rsidR="00545E35" w:rsidRPr="00760A76" w:rsidRDefault="000D61FB"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Газопроводы высокого давления</w:t>
            </w:r>
          </w:p>
          <w:p w:rsidR="006441B5" w:rsidRPr="00760A76" w:rsidRDefault="006441B5" w:rsidP="00760A76">
            <w:pPr>
              <w:pStyle w:val="ConsPlusNormal"/>
              <w:jc w:val="both"/>
              <w:rPr>
                <w:rFonts w:ascii="Times New Roman" w:hAnsi="Times New Roman" w:cs="Times New Roman"/>
                <w:sz w:val="24"/>
                <w:szCs w:val="24"/>
              </w:rPr>
            </w:pPr>
          </w:p>
        </w:tc>
        <w:tc>
          <w:tcPr>
            <w:tcW w:w="627"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19"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36"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28"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27"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27"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r>
      <w:tr w:rsidR="000D61FB" w:rsidRPr="00760A76">
        <w:tc>
          <w:tcPr>
            <w:tcW w:w="1236" w:type="pct"/>
            <w:shd w:val="clear" w:color="auto" w:fill="auto"/>
          </w:tcPr>
          <w:p w:rsidR="000D61FB" w:rsidRPr="00760A76" w:rsidRDefault="000D61FB"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Газопроводы среднего давления</w:t>
            </w:r>
          </w:p>
          <w:p w:rsidR="006441B5" w:rsidRPr="00760A76" w:rsidRDefault="006441B5" w:rsidP="00760A76">
            <w:pPr>
              <w:pStyle w:val="ConsPlusNormal"/>
              <w:jc w:val="both"/>
              <w:rPr>
                <w:rFonts w:ascii="Times New Roman" w:hAnsi="Times New Roman" w:cs="Times New Roman"/>
                <w:sz w:val="24"/>
                <w:szCs w:val="24"/>
              </w:rPr>
            </w:pPr>
          </w:p>
        </w:tc>
        <w:tc>
          <w:tcPr>
            <w:tcW w:w="627" w:type="pct"/>
            <w:shd w:val="clear" w:color="auto" w:fill="auto"/>
          </w:tcPr>
          <w:p w:rsidR="000D61FB" w:rsidRPr="00760A76" w:rsidRDefault="000D61FB" w:rsidP="00760A76">
            <w:pPr>
              <w:pStyle w:val="ConsPlusNormal"/>
              <w:jc w:val="center"/>
              <w:rPr>
                <w:rFonts w:ascii="Times New Roman" w:hAnsi="Times New Roman" w:cs="Times New Roman"/>
                <w:sz w:val="24"/>
                <w:szCs w:val="24"/>
              </w:rPr>
            </w:pPr>
          </w:p>
        </w:tc>
        <w:tc>
          <w:tcPr>
            <w:tcW w:w="619" w:type="pct"/>
            <w:shd w:val="clear" w:color="auto" w:fill="auto"/>
          </w:tcPr>
          <w:p w:rsidR="000D61FB" w:rsidRPr="00760A76" w:rsidRDefault="000D61FB" w:rsidP="00760A76">
            <w:pPr>
              <w:pStyle w:val="ConsPlusNormal"/>
              <w:jc w:val="center"/>
              <w:rPr>
                <w:rFonts w:ascii="Times New Roman" w:hAnsi="Times New Roman" w:cs="Times New Roman"/>
                <w:sz w:val="24"/>
                <w:szCs w:val="24"/>
              </w:rPr>
            </w:pPr>
          </w:p>
        </w:tc>
        <w:tc>
          <w:tcPr>
            <w:tcW w:w="636" w:type="pct"/>
            <w:shd w:val="clear" w:color="auto" w:fill="auto"/>
          </w:tcPr>
          <w:p w:rsidR="000D61FB" w:rsidRPr="00760A76" w:rsidRDefault="000D61FB" w:rsidP="00760A76">
            <w:pPr>
              <w:pStyle w:val="ConsPlusNormal"/>
              <w:jc w:val="center"/>
              <w:rPr>
                <w:rFonts w:ascii="Times New Roman" w:hAnsi="Times New Roman" w:cs="Times New Roman"/>
                <w:sz w:val="24"/>
                <w:szCs w:val="24"/>
              </w:rPr>
            </w:pPr>
          </w:p>
        </w:tc>
        <w:tc>
          <w:tcPr>
            <w:tcW w:w="628" w:type="pct"/>
            <w:shd w:val="clear" w:color="auto" w:fill="auto"/>
          </w:tcPr>
          <w:p w:rsidR="000D61FB" w:rsidRPr="00760A76" w:rsidRDefault="000D61FB" w:rsidP="00760A76">
            <w:pPr>
              <w:pStyle w:val="ConsPlusNormal"/>
              <w:jc w:val="center"/>
              <w:rPr>
                <w:rFonts w:ascii="Times New Roman" w:hAnsi="Times New Roman" w:cs="Times New Roman"/>
                <w:sz w:val="24"/>
                <w:szCs w:val="24"/>
              </w:rPr>
            </w:pPr>
          </w:p>
        </w:tc>
        <w:tc>
          <w:tcPr>
            <w:tcW w:w="627" w:type="pct"/>
            <w:shd w:val="clear" w:color="auto" w:fill="auto"/>
          </w:tcPr>
          <w:p w:rsidR="000D61FB" w:rsidRPr="00760A76" w:rsidRDefault="000D61FB" w:rsidP="00760A76">
            <w:pPr>
              <w:pStyle w:val="ConsPlusNormal"/>
              <w:jc w:val="center"/>
              <w:rPr>
                <w:rFonts w:ascii="Times New Roman" w:hAnsi="Times New Roman" w:cs="Times New Roman"/>
                <w:sz w:val="24"/>
                <w:szCs w:val="24"/>
              </w:rPr>
            </w:pPr>
          </w:p>
        </w:tc>
        <w:tc>
          <w:tcPr>
            <w:tcW w:w="627" w:type="pct"/>
            <w:shd w:val="clear" w:color="auto" w:fill="auto"/>
          </w:tcPr>
          <w:p w:rsidR="000D61FB" w:rsidRPr="00760A76" w:rsidRDefault="000D61FB" w:rsidP="00760A76">
            <w:pPr>
              <w:pStyle w:val="ConsPlusNormal"/>
              <w:jc w:val="center"/>
              <w:rPr>
                <w:rFonts w:ascii="Times New Roman" w:hAnsi="Times New Roman" w:cs="Times New Roman"/>
                <w:sz w:val="24"/>
                <w:szCs w:val="24"/>
              </w:rPr>
            </w:pPr>
          </w:p>
        </w:tc>
      </w:tr>
      <w:tr w:rsidR="000D61FB" w:rsidRPr="00760A76">
        <w:tc>
          <w:tcPr>
            <w:tcW w:w="1236" w:type="pct"/>
            <w:shd w:val="clear" w:color="auto" w:fill="auto"/>
          </w:tcPr>
          <w:p w:rsidR="000D61FB" w:rsidRPr="00760A76" w:rsidRDefault="000D61FB"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Газопроводы низкого давления</w:t>
            </w:r>
          </w:p>
          <w:p w:rsidR="006441B5" w:rsidRPr="00760A76" w:rsidRDefault="006441B5" w:rsidP="00760A76">
            <w:pPr>
              <w:pStyle w:val="ConsPlusNormal"/>
              <w:jc w:val="both"/>
              <w:rPr>
                <w:rFonts w:ascii="Times New Roman" w:hAnsi="Times New Roman" w:cs="Times New Roman"/>
                <w:sz w:val="24"/>
                <w:szCs w:val="24"/>
              </w:rPr>
            </w:pPr>
          </w:p>
        </w:tc>
        <w:tc>
          <w:tcPr>
            <w:tcW w:w="627" w:type="pct"/>
            <w:shd w:val="clear" w:color="auto" w:fill="auto"/>
          </w:tcPr>
          <w:p w:rsidR="000D61FB" w:rsidRPr="00760A76" w:rsidRDefault="000D61FB" w:rsidP="00760A76">
            <w:pPr>
              <w:pStyle w:val="ConsPlusNormal"/>
              <w:jc w:val="center"/>
              <w:rPr>
                <w:rFonts w:ascii="Times New Roman" w:hAnsi="Times New Roman" w:cs="Times New Roman"/>
                <w:sz w:val="24"/>
                <w:szCs w:val="24"/>
              </w:rPr>
            </w:pPr>
          </w:p>
        </w:tc>
        <w:tc>
          <w:tcPr>
            <w:tcW w:w="619" w:type="pct"/>
            <w:shd w:val="clear" w:color="auto" w:fill="auto"/>
          </w:tcPr>
          <w:p w:rsidR="000D61FB" w:rsidRPr="00760A76" w:rsidRDefault="000D61FB" w:rsidP="00760A76">
            <w:pPr>
              <w:pStyle w:val="ConsPlusNormal"/>
              <w:jc w:val="center"/>
              <w:rPr>
                <w:rFonts w:ascii="Times New Roman" w:hAnsi="Times New Roman" w:cs="Times New Roman"/>
                <w:sz w:val="24"/>
                <w:szCs w:val="24"/>
              </w:rPr>
            </w:pPr>
          </w:p>
        </w:tc>
        <w:tc>
          <w:tcPr>
            <w:tcW w:w="636" w:type="pct"/>
            <w:shd w:val="clear" w:color="auto" w:fill="auto"/>
          </w:tcPr>
          <w:p w:rsidR="000D61FB" w:rsidRPr="00760A76" w:rsidRDefault="000D61FB" w:rsidP="00760A76">
            <w:pPr>
              <w:pStyle w:val="ConsPlusNormal"/>
              <w:jc w:val="center"/>
              <w:rPr>
                <w:rFonts w:ascii="Times New Roman" w:hAnsi="Times New Roman" w:cs="Times New Roman"/>
                <w:sz w:val="24"/>
                <w:szCs w:val="24"/>
              </w:rPr>
            </w:pPr>
          </w:p>
        </w:tc>
        <w:tc>
          <w:tcPr>
            <w:tcW w:w="628" w:type="pct"/>
            <w:shd w:val="clear" w:color="auto" w:fill="auto"/>
          </w:tcPr>
          <w:p w:rsidR="000D61FB" w:rsidRPr="00760A76" w:rsidRDefault="000D61FB" w:rsidP="00760A76">
            <w:pPr>
              <w:pStyle w:val="ConsPlusNormal"/>
              <w:jc w:val="center"/>
              <w:rPr>
                <w:rFonts w:ascii="Times New Roman" w:hAnsi="Times New Roman" w:cs="Times New Roman"/>
                <w:sz w:val="24"/>
                <w:szCs w:val="24"/>
              </w:rPr>
            </w:pPr>
          </w:p>
        </w:tc>
        <w:tc>
          <w:tcPr>
            <w:tcW w:w="627" w:type="pct"/>
            <w:shd w:val="clear" w:color="auto" w:fill="auto"/>
          </w:tcPr>
          <w:p w:rsidR="000D61FB" w:rsidRPr="00760A76" w:rsidRDefault="000D61FB" w:rsidP="00760A76">
            <w:pPr>
              <w:pStyle w:val="ConsPlusNormal"/>
              <w:jc w:val="center"/>
              <w:rPr>
                <w:rFonts w:ascii="Times New Roman" w:hAnsi="Times New Roman" w:cs="Times New Roman"/>
                <w:sz w:val="24"/>
                <w:szCs w:val="24"/>
              </w:rPr>
            </w:pPr>
          </w:p>
        </w:tc>
        <w:tc>
          <w:tcPr>
            <w:tcW w:w="627" w:type="pct"/>
            <w:shd w:val="clear" w:color="auto" w:fill="auto"/>
          </w:tcPr>
          <w:p w:rsidR="000D61FB" w:rsidRPr="00760A76" w:rsidRDefault="000D61FB" w:rsidP="00760A76">
            <w:pPr>
              <w:pStyle w:val="ConsPlusNormal"/>
              <w:jc w:val="center"/>
              <w:rPr>
                <w:rFonts w:ascii="Times New Roman" w:hAnsi="Times New Roman" w:cs="Times New Roman"/>
                <w:sz w:val="24"/>
                <w:szCs w:val="24"/>
              </w:rPr>
            </w:pPr>
          </w:p>
        </w:tc>
      </w:tr>
      <w:tr w:rsidR="006441B5" w:rsidRPr="00760A76">
        <w:tc>
          <w:tcPr>
            <w:tcW w:w="5000" w:type="pct"/>
            <w:gridSpan w:val="7"/>
            <w:shd w:val="clear" w:color="auto" w:fill="auto"/>
          </w:tcPr>
          <w:p w:rsidR="006441B5" w:rsidRPr="00760A76" w:rsidRDefault="006441B5" w:rsidP="006441B5">
            <w:pPr>
              <w:pStyle w:val="ConsPlusNormal"/>
              <w:rPr>
                <w:rFonts w:ascii="Times New Roman" w:hAnsi="Times New Roman" w:cs="Times New Roman"/>
                <w:b/>
                <w:sz w:val="24"/>
                <w:szCs w:val="24"/>
              </w:rPr>
            </w:pPr>
            <w:r w:rsidRPr="00760A76">
              <w:rPr>
                <w:rFonts w:ascii="Times New Roman" w:hAnsi="Times New Roman" w:cs="Times New Roman"/>
                <w:b/>
                <w:sz w:val="24"/>
                <w:szCs w:val="24"/>
              </w:rPr>
              <w:t>Централизованные системы водоснабжения</w:t>
            </w:r>
          </w:p>
        </w:tc>
      </w:tr>
      <w:tr w:rsidR="003C409C" w:rsidRPr="00760A76">
        <w:tc>
          <w:tcPr>
            <w:tcW w:w="1236" w:type="pct"/>
            <w:shd w:val="clear" w:color="auto" w:fill="auto"/>
          </w:tcPr>
          <w:p w:rsidR="003C409C" w:rsidRPr="00760A76" w:rsidRDefault="003C409C"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существующие (строящиеся) источники водоснабжения и водозаборные сооружения, куб. м/час</w:t>
            </w:r>
          </w:p>
        </w:tc>
        <w:tc>
          <w:tcPr>
            <w:tcW w:w="627" w:type="pct"/>
            <w:shd w:val="clear" w:color="auto" w:fill="auto"/>
          </w:tcPr>
          <w:p w:rsidR="003C409C" w:rsidRPr="00760A76" w:rsidRDefault="003C409C" w:rsidP="00760A76">
            <w:pPr>
              <w:pStyle w:val="ConsPlusNormal"/>
              <w:jc w:val="center"/>
              <w:rPr>
                <w:rFonts w:ascii="Times New Roman" w:hAnsi="Times New Roman" w:cs="Times New Roman"/>
                <w:sz w:val="24"/>
                <w:szCs w:val="24"/>
              </w:rPr>
            </w:pPr>
          </w:p>
        </w:tc>
        <w:tc>
          <w:tcPr>
            <w:tcW w:w="619" w:type="pct"/>
            <w:shd w:val="clear" w:color="auto" w:fill="auto"/>
          </w:tcPr>
          <w:p w:rsidR="003C409C" w:rsidRPr="00760A76" w:rsidRDefault="003C409C" w:rsidP="00760A76">
            <w:pPr>
              <w:pStyle w:val="ConsPlusNormal"/>
              <w:jc w:val="center"/>
              <w:rPr>
                <w:rFonts w:ascii="Times New Roman" w:hAnsi="Times New Roman" w:cs="Times New Roman"/>
                <w:sz w:val="24"/>
                <w:szCs w:val="24"/>
              </w:rPr>
            </w:pPr>
          </w:p>
        </w:tc>
        <w:tc>
          <w:tcPr>
            <w:tcW w:w="636" w:type="pct"/>
            <w:shd w:val="clear" w:color="auto" w:fill="auto"/>
          </w:tcPr>
          <w:p w:rsidR="003C409C" w:rsidRPr="00760A76" w:rsidRDefault="003C409C" w:rsidP="00760A76">
            <w:pPr>
              <w:pStyle w:val="ConsPlusNormal"/>
              <w:jc w:val="center"/>
              <w:rPr>
                <w:rFonts w:ascii="Times New Roman" w:hAnsi="Times New Roman" w:cs="Times New Roman"/>
                <w:sz w:val="24"/>
                <w:szCs w:val="24"/>
              </w:rPr>
            </w:pPr>
          </w:p>
        </w:tc>
        <w:tc>
          <w:tcPr>
            <w:tcW w:w="628" w:type="pct"/>
            <w:shd w:val="clear" w:color="auto" w:fill="auto"/>
          </w:tcPr>
          <w:p w:rsidR="003C409C" w:rsidRPr="00760A76" w:rsidRDefault="003C409C" w:rsidP="00760A76">
            <w:pPr>
              <w:pStyle w:val="ConsPlusNormal"/>
              <w:jc w:val="center"/>
              <w:rPr>
                <w:rFonts w:ascii="Times New Roman" w:hAnsi="Times New Roman" w:cs="Times New Roman"/>
                <w:sz w:val="24"/>
                <w:szCs w:val="24"/>
              </w:rPr>
            </w:pPr>
          </w:p>
        </w:tc>
        <w:tc>
          <w:tcPr>
            <w:tcW w:w="627" w:type="pct"/>
            <w:shd w:val="clear" w:color="auto" w:fill="auto"/>
          </w:tcPr>
          <w:p w:rsidR="003C409C" w:rsidRPr="00760A76" w:rsidRDefault="00C23F1D"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627" w:type="pct"/>
            <w:shd w:val="clear" w:color="auto" w:fill="auto"/>
          </w:tcPr>
          <w:p w:rsidR="003C409C" w:rsidRPr="00760A76" w:rsidRDefault="003C409C" w:rsidP="00760A76">
            <w:pPr>
              <w:pStyle w:val="ConsPlusNormal"/>
              <w:jc w:val="center"/>
              <w:rPr>
                <w:rFonts w:ascii="Times New Roman" w:hAnsi="Times New Roman" w:cs="Times New Roman"/>
                <w:sz w:val="24"/>
                <w:szCs w:val="24"/>
              </w:rPr>
            </w:pPr>
          </w:p>
        </w:tc>
      </w:tr>
      <w:tr w:rsidR="00C14692" w:rsidRPr="00760A76">
        <w:tc>
          <w:tcPr>
            <w:tcW w:w="1236" w:type="pct"/>
            <w:shd w:val="clear" w:color="auto" w:fill="auto"/>
          </w:tcPr>
          <w:p w:rsidR="00C14692" w:rsidRPr="00760A76" w:rsidRDefault="00C14692" w:rsidP="00760A76">
            <w:pPr>
              <w:pStyle w:val="ConsPlusNormal"/>
              <w:jc w:val="both"/>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19"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36"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8"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r>
      <w:tr w:rsidR="003C409C" w:rsidRPr="00760A76">
        <w:tc>
          <w:tcPr>
            <w:tcW w:w="1236" w:type="pct"/>
            <w:shd w:val="clear" w:color="auto" w:fill="auto"/>
          </w:tcPr>
          <w:p w:rsidR="003C409C" w:rsidRPr="00760A76" w:rsidRDefault="003C409C"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lastRenderedPageBreak/>
              <w:t>существующие сооружения очистки и подготовки воды, куб. м/час</w:t>
            </w:r>
          </w:p>
        </w:tc>
        <w:tc>
          <w:tcPr>
            <w:tcW w:w="627" w:type="pct"/>
            <w:shd w:val="clear" w:color="auto" w:fill="auto"/>
          </w:tcPr>
          <w:p w:rsidR="003C409C" w:rsidRPr="00760A76" w:rsidRDefault="003C409C" w:rsidP="00760A76">
            <w:pPr>
              <w:pStyle w:val="ConsPlusNormal"/>
              <w:jc w:val="center"/>
              <w:rPr>
                <w:rFonts w:ascii="Times New Roman" w:hAnsi="Times New Roman" w:cs="Times New Roman"/>
                <w:sz w:val="24"/>
                <w:szCs w:val="24"/>
              </w:rPr>
            </w:pPr>
          </w:p>
        </w:tc>
        <w:tc>
          <w:tcPr>
            <w:tcW w:w="619" w:type="pct"/>
            <w:shd w:val="clear" w:color="auto" w:fill="auto"/>
          </w:tcPr>
          <w:p w:rsidR="003C409C" w:rsidRPr="00760A76" w:rsidRDefault="003C409C" w:rsidP="00760A76">
            <w:pPr>
              <w:pStyle w:val="ConsPlusNormal"/>
              <w:jc w:val="center"/>
              <w:rPr>
                <w:rFonts w:ascii="Times New Roman" w:hAnsi="Times New Roman" w:cs="Times New Roman"/>
                <w:sz w:val="24"/>
                <w:szCs w:val="24"/>
              </w:rPr>
            </w:pPr>
          </w:p>
        </w:tc>
        <w:tc>
          <w:tcPr>
            <w:tcW w:w="636" w:type="pct"/>
            <w:shd w:val="clear" w:color="auto" w:fill="auto"/>
          </w:tcPr>
          <w:p w:rsidR="003C409C" w:rsidRPr="00760A76" w:rsidRDefault="003C409C" w:rsidP="00760A76">
            <w:pPr>
              <w:pStyle w:val="ConsPlusNormal"/>
              <w:jc w:val="center"/>
              <w:rPr>
                <w:rFonts w:ascii="Times New Roman" w:hAnsi="Times New Roman" w:cs="Times New Roman"/>
                <w:sz w:val="24"/>
                <w:szCs w:val="24"/>
              </w:rPr>
            </w:pPr>
          </w:p>
        </w:tc>
        <w:tc>
          <w:tcPr>
            <w:tcW w:w="628" w:type="pct"/>
            <w:shd w:val="clear" w:color="auto" w:fill="auto"/>
          </w:tcPr>
          <w:p w:rsidR="003C409C" w:rsidRPr="00760A76" w:rsidRDefault="003C409C" w:rsidP="00760A76">
            <w:pPr>
              <w:pStyle w:val="ConsPlusNormal"/>
              <w:jc w:val="center"/>
              <w:rPr>
                <w:rFonts w:ascii="Times New Roman" w:hAnsi="Times New Roman" w:cs="Times New Roman"/>
                <w:sz w:val="24"/>
                <w:szCs w:val="24"/>
              </w:rPr>
            </w:pPr>
          </w:p>
        </w:tc>
        <w:tc>
          <w:tcPr>
            <w:tcW w:w="627" w:type="pct"/>
            <w:shd w:val="clear" w:color="auto" w:fill="auto"/>
          </w:tcPr>
          <w:p w:rsidR="003C409C" w:rsidRPr="00760A76" w:rsidRDefault="00C23F1D"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627" w:type="pct"/>
            <w:shd w:val="clear" w:color="auto" w:fill="auto"/>
          </w:tcPr>
          <w:p w:rsidR="003C409C" w:rsidRPr="00760A76" w:rsidRDefault="003C409C" w:rsidP="00760A76">
            <w:pPr>
              <w:pStyle w:val="ConsPlusNormal"/>
              <w:jc w:val="center"/>
              <w:rPr>
                <w:rFonts w:ascii="Times New Roman" w:hAnsi="Times New Roman" w:cs="Times New Roman"/>
                <w:sz w:val="24"/>
                <w:szCs w:val="24"/>
              </w:rPr>
            </w:pPr>
          </w:p>
        </w:tc>
      </w:tr>
      <w:tr w:rsidR="00C14692" w:rsidRPr="00760A76">
        <w:tc>
          <w:tcPr>
            <w:tcW w:w="1236" w:type="pct"/>
            <w:shd w:val="clear" w:color="auto" w:fill="auto"/>
          </w:tcPr>
          <w:p w:rsidR="00C14692" w:rsidRPr="00760A76" w:rsidRDefault="00C14692" w:rsidP="00760A76">
            <w:pPr>
              <w:pStyle w:val="ConsPlusNormal"/>
              <w:jc w:val="both"/>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19"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36"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8"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r>
      <w:tr w:rsidR="00545E35" w:rsidRPr="00760A76">
        <w:tc>
          <w:tcPr>
            <w:tcW w:w="1236" w:type="pct"/>
            <w:shd w:val="clear" w:color="auto" w:fill="auto"/>
          </w:tcPr>
          <w:p w:rsidR="00545E35" w:rsidRPr="00760A76" w:rsidRDefault="000975F6"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 xml:space="preserve">существующие (строящиеся) </w:t>
            </w:r>
            <w:r w:rsidR="00545E35" w:rsidRPr="00760A76">
              <w:rPr>
                <w:rFonts w:ascii="Times New Roman" w:hAnsi="Times New Roman" w:cs="Times New Roman"/>
                <w:sz w:val="24"/>
                <w:szCs w:val="24"/>
              </w:rPr>
              <w:t>насосные централизованные станции</w:t>
            </w:r>
          </w:p>
        </w:tc>
        <w:tc>
          <w:tcPr>
            <w:tcW w:w="627"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19"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36"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28"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c>
          <w:tcPr>
            <w:tcW w:w="627" w:type="pct"/>
            <w:shd w:val="clear" w:color="auto" w:fill="auto"/>
          </w:tcPr>
          <w:p w:rsidR="00545E35" w:rsidRPr="00760A76" w:rsidRDefault="004B7D6F"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627" w:type="pct"/>
            <w:shd w:val="clear" w:color="auto" w:fill="auto"/>
          </w:tcPr>
          <w:p w:rsidR="00545E35" w:rsidRPr="00760A76" w:rsidRDefault="00545E35" w:rsidP="00760A76">
            <w:pPr>
              <w:pStyle w:val="ConsPlusNormal"/>
              <w:jc w:val="center"/>
              <w:rPr>
                <w:rFonts w:ascii="Times New Roman" w:hAnsi="Times New Roman" w:cs="Times New Roman"/>
                <w:sz w:val="24"/>
                <w:szCs w:val="24"/>
              </w:rPr>
            </w:pPr>
          </w:p>
        </w:tc>
      </w:tr>
      <w:tr w:rsidR="00C14692" w:rsidRPr="00760A76">
        <w:tc>
          <w:tcPr>
            <w:tcW w:w="1236" w:type="pct"/>
            <w:shd w:val="clear" w:color="auto" w:fill="auto"/>
          </w:tcPr>
          <w:p w:rsidR="00C14692" w:rsidRPr="00760A76" w:rsidRDefault="00C14692" w:rsidP="00760A76">
            <w:pPr>
              <w:pStyle w:val="ConsPlusNormal"/>
              <w:jc w:val="both"/>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19"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36"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8"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r>
      <w:tr w:rsidR="003C409C" w:rsidRPr="00760A76">
        <w:tc>
          <w:tcPr>
            <w:tcW w:w="1236" w:type="pct"/>
            <w:shd w:val="clear" w:color="auto" w:fill="auto"/>
          </w:tcPr>
          <w:p w:rsidR="003C409C" w:rsidRPr="00760A76" w:rsidRDefault="00DB10DF"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водопроводные сети систем водоснабжения</w:t>
            </w:r>
          </w:p>
        </w:tc>
        <w:tc>
          <w:tcPr>
            <w:tcW w:w="627" w:type="pct"/>
            <w:shd w:val="clear" w:color="auto" w:fill="auto"/>
          </w:tcPr>
          <w:p w:rsidR="003C409C" w:rsidRPr="00760A76" w:rsidRDefault="003C409C" w:rsidP="00760A76">
            <w:pPr>
              <w:pStyle w:val="ConsPlusNormal"/>
              <w:jc w:val="center"/>
              <w:rPr>
                <w:rFonts w:ascii="Times New Roman" w:hAnsi="Times New Roman" w:cs="Times New Roman"/>
                <w:sz w:val="24"/>
                <w:szCs w:val="24"/>
              </w:rPr>
            </w:pPr>
          </w:p>
        </w:tc>
        <w:tc>
          <w:tcPr>
            <w:tcW w:w="619" w:type="pct"/>
            <w:shd w:val="clear" w:color="auto" w:fill="auto"/>
          </w:tcPr>
          <w:p w:rsidR="003C409C" w:rsidRPr="00760A76" w:rsidRDefault="003C409C" w:rsidP="00760A76">
            <w:pPr>
              <w:pStyle w:val="ConsPlusNormal"/>
              <w:jc w:val="center"/>
              <w:rPr>
                <w:rFonts w:ascii="Times New Roman" w:hAnsi="Times New Roman" w:cs="Times New Roman"/>
                <w:sz w:val="24"/>
                <w:szCs w:val="24"/>
              </w:rPr>
            </w:pPr>
          </w:p>
        </w:tc>
        <w:tc>
          <w:tcPr>
            <w:tcW w:w="636" w:type="pct"/>
            <w:shd w:val="clear" w:color="auto" w:fill="auto"/>
          </w:tcPr>
          <w:p w:rsidR="003C409C" w:rsidRPr="00760A76" w:rsidRDefault="004B7D6F"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удовлетворительное</w:t>
            </w:r>
          </w:p>
        </w:tc>
        <w:tc>
          <w:tcPr>
            <w:tcW w:w="628" w:type="pct"/>
            <w:shd w:val="clear" w:color="auto" w:fill="auto"/>
          </w:tcPr>
          <w:p w:rsidR="003C409C" w:rsidRDefault="00966EE5"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18,1</w:t>
            </w:r>
          </w:p>
          <w:p w:rsidR="00966EE5" w:rsidRDefault="00966EE5"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10,4</w:t>
            </w:r>
          </w:p>
          <w:p w:rsidR="002358DD" w:rsidRPr="00760A76" w:rsidRDefault="002358DD" w:rsidP="00760A76">
            <w:pPr>
              <w:pStyle w:val="ConsPlusNormal"/>
              <w:jc w:val="center"/>
              <w:rPr>
                <w:rFonts w:ascii="Times New Roman" w:hAnsi="Times New Roman" w:cs="Times New Roman"/>
                <w:sz w:val="24"/>
                <w:szCs w:val="24"/>
              </w:rPr>
            </w:pPr>
          </w:p>
        </w:tc>
        <w:tc>
          <w:tcPr>
            <w:tcW w:w="627" w:type="pct"/>
            <w:shd w:val="clear" w:color="auto" w:fill="auto"/>
          </w:tcPr>
          <w:p w:rsidR="003C409C" w:rsidRDefault="004B7D6F"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p w:rsidR="00966EE5" w:rsidRPr="00760A76" w:rsidRDefault="00966EE5"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95</w:t>
            </w:r>
          </w:p>
        </w:tc>
        <w:tc>
          <w:tcPr>
            <w:tcW w:w="627" w:type="pct"/>
            <w:shd w:val="clear" w:color="auto" w:fill="auto"/>
          </w:tcPr>
          <w:p w:rsidR="003C409C" w:rsidRPr="00760A76" w:rsidRDefault="003C409C" w:rsidP="00760A76">
            <w:pPr>
              <w:pStyle w:val="ConsPlusNormal"/>
              <w:jc w:val="center"/>
              <w:rPr>
                <w:rFonts w:ascii="Times New Roman" w:hAnsi="Times New Roman" w:cs="Times New Roman"/>
                <w:sz w:val="24"/>
                <w:szCs w:val="24"/>
              </w:rPr>
            </w:pPr>
          </w:p>
        </w:tc>
      </w:tr>
      <w:tr w:rsidR="000975F6" w:rsidRPr="00760A76">
        <w:tc>
          <w:tcPr>
            <w:tcW w:w="5000" w:type="pct"/>
            <w:gridSpan w:val="7"/>
            <w:shd w:val="clear" w:color="auto" w:fill="auto"/>
          </w:tcPr>
          <w:p w:rsidR="000975F6" w:rsidRPr="00760A76" w:rsidRDefault="000975F6" w:rsidP="000975F6">
            <w:pPr>
              <w:pStyle w:val="ConsPlusNormal"/>
              <w:rPr>
                <w:rFonts w:ascii="Times New Roman" w:hAnsi="Times New Roman" w:cs="Times New Roman"/>
                <w:sz w:val="24"/>
                <w:szCs w:val="24"/>
              </w:rPr>
            </w:pPr>
            <w:r w:rsidRPr="00760A76">
              <w:rPr>
                <w:rFonts w:ascii="Times New Roman" w:hAnsi="Times New Roman" w:cs="Times New Roman"/>
                <w:b/>
                <w:sz w:val="24"/>
                <w:szCs w:val="24"/>
              </w:rPr>
              <w:t>Централизованные системы водоотведения</w:t>
            </w:r>
          </w:p>
        </w:tc>
      </w:tr>
      <w:tr w:rsidR="000975F6" w:rsidRPr="00760A76">
        <w:tc>
          <w:tcPr>
            <w:tcW w:w="1236" w:type="pct"/>
            <w:shd w:val="clear" w:color="auto" w:fill="auto"/>
          </w:tcPr>
          <w:p w:rsidR="000975F6" w:rsidRPr="00760A76" w:rsidRDefault="000975F6"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существующие (строящиеся) канализационные очистные сооружения</w:t>
            </w:r>
          </w:p>
        </w:tc>
        <w:tc>
          <w:tcPr>
            <w:tcW w:w="627" w:type="pct"/>
            <w:shd w:val="clear" w:color="auto" w:fill="auto"/>
          </w:tcPr>
          <w:p w:rsidR="000975F6" w:rsidRPr="00760A76" w:rsidRDefault="000975F6" w:rsidP="00760A76">
            <w:pPr>
              <w:pStyle w:val="ConsPlusNormal"/>
              <w:jc w:val="center"/>
              <w:rPr>
                <w:rFonts w:ascii="Times New Roman" w:hAnsi="Times New Roman" w:cs="Times New Roman"/>
                <w:sz w:val="24"/>
                <w:szCs w:val="24"/>
              </w:rPr>
            </w:pPr>
          </w:p>
        </w:tc>
        <w:tc>
          <w:tcPr>
            <w:tcW w:w="619" w:type="pct"/>
            <w:shd w:val="clear" w:color="auto" w:fill="auto"/>
          </w:tcPr>
          <w:p w:rsidR="000975F6" w:rsidRPr="00760A76" w:rsidRDefault="000975F6" w:rsidP="00760A76">
            <w:pPr>
              <w:pStyle w:val="ConsPlusNormal"/>
              <w:jc w:val="center"/>
              <w:rPr>
                <w:rFonts w:ascii="Times New Roman" w:hAnsi="Times New Roman" w:cs="Times New Roman"/>
                <w:sz w:val="24"/>
                <w:szCs w:val="24"/>
              </w:rPr>
            </w:pPr>
          </w:p>
        </w:tc>
        <w:tc>
          <w:tcPr>
            <w:tcW w:w="636" w:type="pct"/>
            <w:shd w:val="clear" w:color="auto" w:fill="auto"/>
          </w:tcPr>
          <w:p w:rsidR="000975F6" w:rsidRPr="00760A76" w:rsidRDefault="000975F6" w:rsidP="00760A76">
            <w:pPr>
              <w:pStyle w:val="ConsPlusNormal"/>
              <w:jc w:val="center"/>
              <w:rPr>
                <w:rFonts w:ascii="Times New Roman" w:hAnsi="Times New Roman" w:cs="Times New Roman"/>
                <w:sz w:val="24"/>
                <w:szCs w:val="24"/>
              </w:rPr>
            </w:pPr>
          </w:p>
        </w:tc>
        <w:tc>
          <w:tcPr>
            <w:tcW w:w="628" w:type="pct"/>
            <w:shd w:val="clear" w:color="auto" w:fill="auto"/>
          </w:tcPr>
          <w:p w:rsidR="000975F6" w:rsidRPr="00760A76" w:rsidRDefault="000975F6" w:rsidP="00760A76">
            <w:pPr>
              <w:pStyle w:val="ConsPlusNormal"/>
              <w:jc w:val="center"/>
              <w:rPr>
                <w:rFonts w:ascii="Times New Roman" w:hAnsi="Times New Roman" w:cs="Times New Roman"/>
                <w:sz w:val="24"/>
                <w:szCs w:val="24"/>
              </w:rPr>
            </w:pPr>
          </w:p>
        </w:tc>
        <w:tc>
          <w:tcPr>
            <w:tcW w:w="627" w:type="pct"/>
            <w:shd w:val="clear" w:color="auto" w:fill="auto"/>
          </w:tcPr>
          <w:p w:rsidR="000975F6" w:rsidRPr="00760A76" w:rsidRDefault="000975F6" w:rsidP="00760A76">
            <w:pPr>
              <w:pStyle w:val="ConsPlusNormal"/>
              <w:jc w:val="center"/>
              <w:rPr>
                <w:rFonts w:ascii="Times New Roman" w:hAnsi="Times New Roman" w:cs="Times New Roman"/>
                <w:sz w:val="24"/>
                <w:szCs w:val="24"/>
              </w:rPr>
            </w:pPr>
          </w:p>
        </w:tc>
        <w:tc>
          <w:tcPr>
            <w:tcW w:w="627" w:type="pct"/>
            <w:shd w:val="clear" w:color="auto" w:fill="auto"/>
          </w:tcPr>
          <w:p w:rsidR="000975F6" w:rsidRPr="00760A76" w:rsidRDefault="000975F6" w:rsidP="00760A76">
            <w:pPr>
              <w:pStyle w:val="ConsPlusNormal"/>
              <w:jc w:val="center"/>
              <w:rPr>
                <w:rFonts w:ascii="Times New Roman" w:hAnsi="Times New Roman" w:cs="Times New Roman"/>
                <w:sz w:val="24"/>
                <w:szCs w:val="24"/>
              </w:rPr>
            </w:pPr>
          </w:p>
        </w:tc>
      </w:tr>
      <w:tr w:rsidR="00C14692" w:rsidRPr="00760A76">
        <w:tc>
          <w:tcPr>
            <w:tcW w:w="1236" w:type="pct"/>
            <w:shd w:val="clear" w:color="auto" w:fill="auto"/>
          </w:tcPr>
          <w:p w:rsidR="00C14692" w:rsidRPr="00760A76" w:rsidRDefault="00C14692" w:rsidP="00760A76">
            <w:pPr>
              <w:pStyle w:val="ConsPlusNormal"/>
              <w:jc w:val="both"/>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19"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36"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8"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r>
      <w:tr w:rsidR="0064480E" w:rsidRPr="00760A76">
        <w:tc>
          <w:tcPr>
            <w:tcW w:w="1236" w:type="pct"/>
            <w:shd w:val="clear" w:color="auto" w:fill="auto"/>
          </w:tcPr>
          <w:p w:rsidR="0064480E" w:rsidRPr="00760A76" w:rsidRDefault="0064480E"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существующие (строящиеся) насосные станции</w:t>
            </w:r>
          </w:p>
        </w:tc>
        <w:tc>
          <w:tcPr>
            <w:tcW w:w="627" w:type="pct"/>
            <w:shd w:val="clear" w:color="auto" w:fill="auto"/>
          </w:tcPr>
          <w:p w:rsidR="0064480E" w:rsidRPr="00760A76" w:rsidRDefault="0064480E" w:rsidP="00760A76">
            <w:pPr>
              <w:pStyle w:val="ConsPlusNormal"/>
              <w:jc w:val="center"/>
              <w:rPr>
                <w:rFonts w:ascii="Times New Roman" w:hAnsi="Times New Roman" w:cs="Times New Roman"/>
                <w:sz w:val="24"/>
                <w:szCs w:val="24"/>
              </w:rPr>
            </w:pPr>
          </w:p>
        </w:tc>
        <w:tc>
          <w:tcPr>
            <w:tcW w:w="619" w:type="pct"/>
            <w:shd w:val="clear" w:color="auto" w:fill="auto"/>
          </w:tcPr>
          <w:p w:rsidR="0064480E" w:rsidRPr="00760A76" w:rsidRDefault="006F68E4"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45,8</w:t>
            </w:r>
          </w:p>
        </w:tc>
        <w:tc>
          <w:tcPr>
            <w:tcW w:w="636" w:type="pct"/>
            <w:shd w:val="clear" w:color="auto" w:fill="auto"/>
          </w:tcPr>
          <w:p w:rsidR="0064480E" w:rsidRPr="00760A76" w:rsidRDefault="00C62B9C"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удовлетворительное</w:t>
            </w:r>
          </w:p>
        </w:tc>
        <w:tc>
          <w:tcPr>
            <w:tcW w:w="628" w:type="pct"/>
            <w:shd w:val="clear" w:color="auto" w:fill="auto"/>
          </w:tcPr>
          <w:p w:rsidR="0064480E" w:rsidRPr="00760A76" w:rsidRDefault="0064480E" w:rsidP="00760A76">
            <w:pPr>
              <w:pStyle w:val="ConsPlusNormal"/>
              <w:jc w:val="center"/>
              <w:rPr>
                <w:rFonts w:ascii="Times New Roman" w:hAnsi="Times New Roman" w:cs="Times New Roman"/>
                <w:sz w:val="24"/>
                <w:szCs w:val="24"/>
              </w:rPr>
            </w:pPr>
          </w:p>
        </w:tc>
        <w:tc>
          <w:tcPr>
            <w:tcW w:w="627" w:type="pct"/>
            <w:shd w:val="clear" w:color="auto" w:fill="auto"/>
          </w:tcPr>
          <w:p w:rsidR="0064480E" w:rsidRPr="00760A76" w:rsidRDefault="00C62B9C"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85</w:t>
            </w:r>
          </w:p>
        </w:tc>
        <w:tc>
          <w:tcPr>
            <w:tcW w:w="627" w:type="pct"/>
            <w:shd w:val="clear" w:color="auto" w:fill="auto"/>
          </w:tcPr>
          <w:p w:rsidR="0064480E" w:rsidRPr="00760A76" w:rsidRDefault="0064480E" w:rsidP="00760A76">
            <w:pPr>
              <w:pStyle w:val="ConsPlusNormal"/>
              <w:jc w:val="center"/>
              <w:rPr>
                <w:rFonts w:ascii="Times New Roman" w:hAnsi="Times New Roman" w:cs="Times New Roman"/>
                <w:sz w:val="24"/>
                <w:szCs w:val="24"/>
              </w:rPr>
            </w:pPr>
          </w:p>
        </w:tc>
      </w:tr>
      <w:tr w:rsidR="00C14692" w:rsidRPr="00760A76">
        <w:tc>
          <w:tcPr>
            <w:tcW w:w="1236" w:type="pct"/>
            <w:shd w:val="clear" w:color="auto" w:fill="auto"/>
          </w:tcPr>
          <w:p w:rsidR="00C14692" w:rsidRPr="00760A76" w:rsidRDefault="00C14692" w:rsidP="00760A76">
            <w:pPr>
              <w:pStyle w:val="ConsPlusNormal"/>
              <w:jc w:val="both"/>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19"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36"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8"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r>
      <w:tr w:rsidR="000975F6" w:rsidRPr="00760A76">
        <w:tc>
          <w:tcPr>
            <w:tcW w:w="1236" w:type="pct"/>
            <w:shd w:val="clear" w:color="auto" w:fill="auto"/>
          </w:tcPr>
          <w:p w:rsidR="000975F6" w:rsidRPr="00760A76" w:rsidRDefault="000975F6"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канализационные коллекторы и сети</w:t>
            </w:r>
          </w:p>
        </w:tc>
        <w:tc>
          <w:tcPr>
            <w:tcW w:w="627" w:type="pct"/>
            <w:shd w:val="clear" w:color="auto" w:fill="auto"/>
          </w:tcPr>
          <w:p w:rsidR="000975F6" w:rsidRPr="00760A76" w:rsidRDefault="000975F6" w:rsidP="00760A76">
            <w:pPr>
              <w:pStyle w:val="ConsPlusNormal"/>
              <w:jc w:val="center"/>
              <w:rPr>
                <w:rFonts w:ascii="Times New Roman" w:hAnsi="Times New Roman" w:cs="Times New Roman"/>
                <w:sz w:val="24"/>
                <w:szCs w:val="24"/>
              </w:rPr>
            </w:pPr>
          </w:p>
        </w:tc>
        <w:tc>
          <w:tcPr>
            <w:tcW w:w="619" w:type="pct"/>
            <w:shd w:val="clear" w:color="auto" w:fill="auto"/>
          </w:tcPr>
          <w:p w:rsidR="000975F6" w:rsidRPr="00760A76" w:rsidRDefault="000975F6" w:rsidP="00760A76">
            <w:pPr>
              <w:pStyle w:val="ConsPlusNormal"/>
              <w:jc w:val="center"/>
              <w:rPr>
                <w:rFonts w:ascii="Times New Roman" w:hAnsi="Times New Roman" w:cs="Times New Roman"/>
                <w:sz w:val="24"/>
                <w:szCs w:val="24"/>
              </w:rPr>
            </w:pPr>
          </w:p>
        </w:tc>
        <w:tc>
          <w:tcPr>
            <w:tcW w:w="636" w:type="pct"/>
            <w:shd w:val="clear" w:color="auto" w:fill="auto"/>
          </w:tcPr>
          <w:p w:rsidR="000975F6" w:rsidRPr="00760A76" w:rsidRDefault="00C62B9C"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удовлетворительное</w:t>
            </w:r>
          </w:p>
        </w:tc>
        <w:tc>
          <w:tcPr>
            <w:tcW w:w="628" w:type="pct"/>
            <w:shd w:val="clear" w:color="auto" w:fill="auto"/>
          </w:tcPr>
          <w:p w:rsidR="000975F6" w:rsidRDefault="00C62B9C" w:rsidP="00C62B9C">
            <w:pPr>
              <w:pStyle w:val="ConsPlusNormal"/>
              <w:jc w:val="center"/>
              <w:rPr>
                <w:rFonts w:ascii="Times New Roman" w:hAnsi="Times New Roman" w:cs="Times New Roman"/>
                <w:sz w:val="24"/>
                <w:szCs w:val="24"/>
              </w:rPr>
            </w:pPr>
            <w:r>
              <w:rPr>
                <w:rFonts w:ascii="Times New Roman" w:hAnsi="Times New Roman" w:cs="Times New Roman"/>
                <w:sz w:val="24"/>
                <w:szCs w:val="24"/>
              </w:rPr>
              <w:t>10,6</w:t>
            </w:r>
          </w:p>
          <w:p w:rsidR="00C62B9C" w:rsidRPr="00760A76" w:rsidRDefault="00C62B9C" w:rsidP="00C62B9C">
            <w:pPr>
              <w:pStyle w:val="ConsPlusNormal"/>
              <w:jc w:val="center"/>
              <w:rPr>
                <w:rFonts w:ascii="Times New Roman" w:hAnsi="Times New Roman" w:cs="Times New Roman"/>
                <w:sz w:val="24"/>
                <w:szCs w:val="24"/>
              </w:rPr>
            </w:pPr>
            <w:r>
              <w:rPr>
                <w:rFonts w:ascii="Times New Roman" w:hAnsi="Times New Roman" w:cs="Times New Roman"/>
                <w:sz w:val="24"/>
                <w:szCs w:val="24"/>
              </w:rPr>
              <w:t>5,2</w:t>
            </w:r>
          </w:p>
        </w:tc>
        <w:tc>
          <w:tcPr>
            <w:tcW w:w="627" w:type="pct"/>
            <w:shd w:val="clear" w:color="auto" w:fill="auto"/>
          </w:tcPr>
          <w:p w:rsidR="000975F6" w:rsidRDefault="00C62B9C"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p w:rsidR="00C62B9C" w:rsidRPr="00760A76" w:rsidRDefault="00C62B9C"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627" w:type="pct"/>
            <w:shd w:val="clear" w:color="auto" w:fill="auto"/>
          </w:tcPr>
          <w:p w:rsidR="000975F6" w:rsidRPr="00760A76" w:rsidRDefault="000975F6" w:rsidP="00760A76">
            <w:pPr>
              <w:pStyle w:val="ConsPlusNormal"/>
              <w:jc w:val="center"/>
              <w:rPr>
                <w:rFonts w:ascii="Times New Roman" w:hAnsi="Times New Roman" w:cs="Times New Roman"/>
                <w:sz w:val="24"/>
                <w:szCs w:val="24"/>
              </w:rPr>
            </w:pPr>
          </w:p>
        </w:tc>
      </w:tr>
      <w:tr w:rsidR="00BB4DB9" w:rsidRPr="00760A76">
        <w:tc>
          <w:tcPr>
            <w:tcW w:w="5000" w:type="pct"/>
            <w:gridSpan w:val="7"/>
            <w:shd w:val="clear" w:color="auto" w:fill="auto"/>
          </w:tcPr>
          <w:p w:rsidR="00BB4DB9" w:rsidRPr="00760A76" w:rsidRDefault="00BB4DB9" w:rsidP="00BB4DB9">
            <w:pPr>
              <w:pStyle w:val="ConsPlusNormal"/>
              <w:rPr>
                <w:rFonts w:ascii="Times New Roman" w:hAnsi="Times New Roman" w:cs="Times New Roman"/>
                <w:sz w:val="24"/>
                <w:szCs w:val="24"/>
              </w:rPr>
            </w:pPr>
            <w:r w:rsidRPr="00760A76">
              <w:rPr>
                <w:rFonts w:ascii="Times New Roman" w:hAnsi="Times New Roman" w:cs="Times New Roman"/>
                <w:b/>
                <w:sz w:val="24"/>
                <w:szCs w:val="24"/>
              </w:rPr>
              <w:t>Централизованные системы теплоснабжения</w:t>
            </w:r>
          </w:p>
        </w:tc>
      </w:tr>
      <w:tr w:rsidR="000975F6" w:rsidRPr="00760A76">
        <w:tc>
          <w:tcPr>
            <w:tcW w:w="1236" w:type="pct"/>
            <w:shd w:val="clear" w:color="auto" w:fill="auto"/>
          </w:tcPr>
          <w:p w:rsidR="000975F6" w:rsidRPr="00760A76" w:rsidRDefault="008265AE"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существующие (строящиеся) источники тепловой энергии, Гкал/час</w:t>
            </w:r>
          </w:p>
        </w:tc>
        <w:tc>
          <w:tcPr>
            <w:tcW w:w="627" w:type="pct"/>
            <w:shd w:val="clear" w:color="auto" w:fill="auto"/>
          </w:tcPr>
          <w:p w:rsidR="000975F6" w:rsidRPr="00760A76" w:rsidRDefault="00B21975"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22,12 (3,784)</w:t>
            </w:r>
          </w:p>
        </w:tc>
        <w:tc>
          <w:tcPr>
            <w:tcW w:w="619" w:type="pct"/>
            <w:shd w:val="clear" w:color="auto" w:fill="auto"/>
          </w:tcPr>
          <w:p w:rsidR="000975F6" w:rsidRPr="00760A76" w:rsidRDefault="000975F6" w:rsidP="00760A76">
            <w:pPr>
              <w:pStyle w:val="ConsPlusNormal"/>
              <w:jc w:val="center"/>
              <w:rPr>
                <w:rFonts w:ascii="Times New Roman" w:hAnsi="Times New Roman" w:cs="Times New Roman"/>
                <w:sz w:val="24"/>
                <w:szCs w:val="24"/>
              </w:rPr>
            </w:pPr>
          </w:p>
        </w:tc>
        <w:tc>
          <w:tcPr>
            <w:tcW w:w="636" w:type="pct"/>
            <w:shd w:val="clear" w:color="auto" w:fill="auto"/>
          </w:tcPr>
          <w:p w:rsidR="000975F6" w:rsidRPr="00760A76" w:rsidRDefault="00B21975"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удовлетворительное</w:t>
            </w:r>
          </w:p>
        </w:tc>
        <w:tc>
          <w:tcPr>
            <w:tcW w:w="628" w:type="pct"/>
            <w:shd w:val="clear" w:color="auto" w:fill="auto"/>
          </w:tcPr>
          <w:p w:rsidR="000975F6" w:rsidRPr="00760A76" w:rsidRDefault="000975F6" w:rsidP="00760A76">
            <w:pPr>
              <w:pStyle w:val="ConsPlusNormal"/>
              <w:jc w:val="center"/>
              <w:rPr>
                <w:rFonts w:ascii="Times New Roman" w:hAnsi="Times New Roman" w:cs="Times New Roman"/>
                <w:sz w:val="24"/>
                <w:szCs w:val="24"/>
              </w:rPr>
            </w:pPr>
          </w:p>
        </w:tc>
        <w:tc>
          <w:tcPr>
            <w:tcW w:w="627" w:type="pct"/>
            <w:shd w:val="clear" w:color="auto" w:fill="auto"/>
          </w:tcPr>
          <w:p w:rsidR="000975F6" w:rsidRPr="00760A76" w:rsidRDefault="00B21975"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90 (0)</w:t>
            </w:r>
          </w:p>
        </w:tc>
        <w:tc>
          <w:tcPr>
            <w:tcW w:w="627" w:type="pct"/>
            <w:shd w:val="clear" w:color="auto" w:fill="auto"/>
          </w:tcPr>
          <w:p w:rsidR="000975F6" w:rsidRPr="00760A76" w:rsidRDefault="000975F6" w:rsidP="00760A76">
            <w:pPr>
              <w:pStyle w:val="ConsPlusNormal"/>
              <w:jc w:val="center"/>
              <w:rPr>
                <w:rFonts w:ascii="Times New Roman" w:hAnsi="Times New Roman" w:cs="Times New Roman"/>
                <w:sz w:val="24"/>
                <w:szCs w:val="24"/>
              </w:rPr>
            </w:pPr>
          </w:p>
        </w:tc>
      </w:tr>
      <w:tr w:rsidR="00C14692" w:rsidRPr="00760A76">
        <w:tc>
          <w:tcPr>
            <w:tcW w:w="1236" w:type="pct"/>
            <w:shd w:val="clear" w:color="auto" w:fill="auto"/>
          </w:tcPr>
          <w:p w:rsidR="00C14692" w:rsidRPr="00760A76" w:rsidRDefault="00C14692" w:rsidP="00760A76">
            <w:pPr>
              <w:pStyle w:val="ConsPlusNormal"/>
              <w:jc w:val="both"/>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19"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36"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8"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r>
      <w:tr w:rsidR="0064480E" w:rsidRPr="00760A76">
        <w:tc>
          <w:tcPr>
            <w:tcW w:w="1236" w:type="pct"/>
            <w:shd w:val="clear" w:color="auto" w:fill="auto"/>
          </w:tcPr>
          <w:p w:rsidR="0064480E" w:rsidRPr="00760A76" w:rsidRDefault="0064480E"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существующие (строящиеся) насосные станции</w:t>
            </w:r>
          </w:p>
        </w:tc>
        <w:tc>
          <w:tcPr>
            <w:tcW w:w="627" w:type="pct"/>
            <w:shd w:val="clear" w:color="auto" w:fill="auto"/>
          </w:tcPr>
          <w:p w:rsidR="0064480E" w:rsidRPr="00760A76" w:rsidRDefault="0064480E" w:rsidP="00760A76">
            <w:pPr>
              <w:pStyle w:val="ConsPlusNormal"/>
              <w:jc w:val="center"/>
              <w:rPr>
                <w:rFonts w:ascii="Times New Roman" w:hAnsi="Times New Roman" w:cs="Times New Roman"/>
                <w:sz w:val="24"/>
                <w:szCs w:val="24"/>
              </w:rPr>
            </w:pPr>
          </w:p>
        </w:tc>
        <w:tc>
          <w:tcPr>
            <w:tcW w:w="619" w:type="pct"/>
            <w:shd w:val="clear" w:color="auto" w:fill="auto"/>
          </w:tcPr>
          <w:p w:rsidR="0064480E" w:rsidRPr="00760A76" w:rsidRDefault="0064480E" w:rsidP="00760A76">
            <w:pPr>
              <w:pStyle w:val="ConsPlusNormal"/>
              <w:jc w:val="center"/>
              <w:rPr>
                <w:rFonts w:ascii="Times New Roman" w:hAnsi="Times New Roman" w:cs="Times New Roman"/>
                <w:sz w:val="24"/>
                <w:szCs w:val="24"/>
              </w:rPr>
            </w:pPr>
          </w:p>
        </w:tc>
        <w:tc>
          <w:tcPr>
            <w:tcW w:w="636" w:type="pct"/>
            <w:shd w:val="clear" w:color="auto" w:fill="auto"/>
          </w:tcPr>
          <w:p w:rsidR="0064480E" w:rsidRPr="00760A76" w:rsidRDefault="0064480E" w:rsidP="00760A76">
            <w:pPr>
              <w:pStyle w:val="ConsPlusNormal"/>
              <w:jc w:val="center"/>
              <w:rPr>
                <w:rFonts w:ascii="Times New Roman" w:hAnsi="Times New Roman" w:cs="Times New Roman"/>
                <w:sz w:val="24"/>
                <w:szCs w:val="24"/>
              </w:rPr>
            </w:pPr>
          </w:p>
        </w:tc>
        <w:tc>
          <w:tcPr>
            <w:tcW w:w="628" w:type="pct"/>
            <w:shd w:val="clear" w:color="auto" w:fill="auto"/>
          </w:tcPr>
          <w:p w:rsidR="0064480E" w:rsidRPr="00760A76" w:rsidRDefault="0064480E" w:rsidP="00760A76">
            <w:pPr>
              <w:pStyle w:val="ConsPlusNormal"/>
              <w:jc w:val="center"/>
              <w:rPr>
                <w:rFonts w:ascii="Times New Roman" w:hAnsi="Times New Roman" w:cs="Times New Roman"/>
                <w:sz w:val="24"/>
                <w:szCs w:val="24"/>
              </w:rPr>
            </w:pPr>
          </w:p>
        </w:tc>
        <w:tc>
          <w:tcPr>
            <w:tcW w:w="627" w:type="pct"/>
            <w:shd w:val="clear" w:color="auto" w:fill="auto"/>
          </w:tcPr>
          <w:p w:rsidR="0064480E" w:rsidRPr="00760A76" w:rsidRDefault="0064480E" w:rsidP="00760A76">
            <w:pPr>
              <w:pStyle w:val="ConsPlusNormal"/>
              <w:jc w:val="center"/>
              <w:rPr>
                <w:rFonts w:ascii="Times New Roman" w:hAnsi="Times New Roman" w:cs="Times New Roman"/>
                <w:sz w:val="24"/>
                <w:szCs w:val="24"/>
              </w:rPr>
            </w:pPr>
          </w:p>
        </w:tc>
        <w:tc>
          <w:tcPr>
            <w:tcW w:w="627" w:type="pct"/>
            <w:shd w:val="clear" w:color="auto" w:fill="auto"/>
          </w:tcPr>
          <w:p w:rsidR="0064480E" w:rsidRPr="00760A76" w:rsidRDefault="0064480E" w:rsidP="00760A76">
            <w:pPr>
              <w:pStyle w:val="ConsPlusNormal"/>
              <w:jc w:val="center"/>
              <w:rPr>
                <w:rFonts w:ascii="Times New Roman" w:hAnsi="Times New Roman" w:cs="Times New Roman"/>
                <w:sz w:val="24"/>
                <w:szCs w:val="24"/>
              </w:rPr>
            </w:pPr>
          </w:p>
        </w:tc>
      </w:tr>
      <w:tr w:rsidR="00C14692" w:rsidRPr="00760A76">
        <w:tc>
          <w:tcPr>
            <w:tcW w:w="1236" w:type="pct"/>
            <w:shd w:val="clear" w:color="auto" w:fill="auto"/>
          </w:tcPr>
          <w:p w:rsidR="00C14692" w:rsidRPr="00760A76" w:rsidRDefault="00C14692" w:rsidP="00760A76">
            <w:pPr>
              <w:pStyle w:val="ConsPlusNormal"/>
              <w:jc w:val="both"/>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19"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36"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8"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c>
          <w:tcPr>
            <w:tcW w:w="627" w:type="pct"/>
            <w:shd w:val="clear" w:color="auto" w:fill="auto"/>
          </w:tcPr>
          <w:p w:rsidR="00C14692" w:rsidRPr="00760A76" w:rsidRDefault="00C14692" w:rsidP="00760A76">
            <w:pPr>
              <w:pStyle w:val="ConsPlusNormal"/>
              <w:jc w:val="center"/>
              <w:rPr>
                <w:rFonts w:ascii="Times New Roman" w:hAnsi="Times New Roman" w:cs="Times New Roman"/>
                <w:sz w:val="24"/>
                <w:szCs w:val="24"/>
              </w:rPr>
            </w:pPr>
          </w:p>
        </w:tc>
      </w:tr>
      <w:tr w:rsidR="008265AE" w:rsidRPr="00760A76">
        <w:tc>
          <w:tcPr>
            <w:tcW w:w="1236" w:type="pct"/>
            <w:shd w:val="clear" w:color="auto" w:fill="auto"/>
          </w:tcPr>
          <w:p w:rsidR="008265AE" w:rsidRPr="00760A76" w:rsidRDefault="0064480E"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тепловые сети</w:t>
            </w:r>
          </w:p>
        </w:tc>
        <w:tc>
          <w:tcPr>
            <w:tcW w:w="627" w:type="pct"/>
            <w:shd w:val="clear" w:color="auto" w:fill="auto"/>
          </w:tcPr>
          <w:p w:rsidR="008265AE" w:rsidRPr="00760A76" w:rsidRDefault="008265AE" w:rsidP="00760A76">
            <w:pPr>
              <w:pStyle w:val="ConsPlusNormal"/>
              <w:jc w:val="center"/>
              <w:rPr>
                <w:rFonts w:ascii="Times New Roman" w:hAnsi="Times New Roman" w:cs="Times New Roman"/>
                <w:sz w:val="24"/>
                <w:szCs w:val="24"/>
              </w:rPr>
            </w:pPr>
          </w:p>
        </w:tc>
        <w:tc>
          <w:tcPr>
            <w:tcW w:w="619" w:type="pct"/>
            <w:shd w:val="clear" w:color="auto" w:fill="auto"/>
          </w:tcPr>
          <w:p w:rsidR="008265AE" w:rsidRPr="00760A76" w:rsidRDefault="008265AE" w:rsidP="00760A76">
            <w:pPr>
              <w:pStyle w:val="ConsPlusNormal"/>
              <w:jc w:val="center"/>
              <w:rPr>
                <w:rFonts w:ascii="Times New Roman" w:hAnsi="Times New Roman" w:cs="Times New Roman"/>
                <w:sz w:val="24"/>
                <w:szCs w:val="24"/>
              </w:rPr>
            </w:pPr>
          </w:p>
        </w:tc>
        <w:tc>
          <w:tcPr>
            <w:tcW w:w="636" w:type="pct"/>
            <w:shd w:val="clear" w:color="auto" w:fill="auto"/>
          </w:tcPr>
          <w:p w:rsidR="008265AE" w:rsidRPr="00760A76" w:rsidRDefault="00B21975"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удовлетворительное</w:t>
            </w:r>
          </w:p>
        </w:tc>
        <w:tc>
          <w:tcPr>
            <w:tcW w:w="628" w:type="pct"/>
            <w:shd w:val="clear" w:color="auto" w:fill="auto"/>
          </w:tcPr>
          <w:p w:rsidR="008265AE" w:rsidRPr="00760A76" w:rsidRDefault="00B21975"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13,961</w:t>
            </w:r>
          </w:p>
        </w:tc>
        <w:tc>
          <w:tcPr>
            <w:tcW w:w="627" w:type="pct"/>
            <w:shd w:val="clear" w:color="auto" w:fill="auto"/>
          </w:tcPr>
          <w:p w:rsidR="008265AE" w:rsidRPr="00760A76" w:rsidRDefault="00B21975"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627" w:type="pct"/>
            <w:shd w:val="clear" w:color="auto" w:fill="auto"/>
          </w:tcPr>
          <w:p w:rsidR="008265AE" w:rsidRPr="00760A76" w:rsidRDefault="008265AE" w:rsidP="00760A76">
            <w:pPr>
              <w:pStyle w:val="ConsPlusNormal"/>
              <w:jc w:val="center"/>
              <w:rPr>
                <w:rFonts w:ascii="Times New Roman" w:hAnsi="Times New Roman" w:cs="Times New Roman"/>
                <w:sz w:val="24"/>
                <w:szCs w:val="24"/>
              </w:rPr>
            </w:pPr>
          </w:p>
        </w:tc>
      </w:tr>
      <w:tr w:rsidR="008265AE" w:rsidRPr="00760A76">
        <w:tc>
          <w:tcPr>
            <w:tcW w:w="1236" w:type="pct"/>
            <w:shd w:val="clear" w:color="auto" w:fill="auto"/>
          </w:tcPr>
          <w:p w:rsidR="008265AE" w:rsidRPr="00760A76" w:rsidRDefault="008265AE" w:rsidP="00760A76">
            <w:pPr>
              <w:pStyle w:val="ConsPlusNormal"/>
              <w:jc w:val="both"/>
              <w:rPr>
                <w:rFonts w:ascii="Times New Roman" w:hAnsi="Times New Roman" w:cs="Times New Roman"/>
                <w:sz w:val="24"/>
                <w:szCs w:val="24"/>
              </w:rPr>
            </w:pPr>
          </w:p>
        </w:tc>
        <w:tc>
          <w:tcPr>
            <w:tcW w:w="627" w:type="pct"/>
            <w:shd w:val="clear" w:color="auto" w:fill="auto"/>
          </w:tcPr>
          <w:p w:rsidR="008265AE" w:rsidRPr="00760A76" w:rsidRDefault="008265AE" w:rsidP="00760A76">
            <w:pPr>
              <w:pStyle w:val="ConsPlusNormal"/>
              <w:jc w:val="center"/>
              <w:rPr>
                <w:rFonts w:ascii="Times New Roman" w:hAnsi="Times New Roman" w:cs="Times New Roman"/>
                <w:sz w:val="24"/>
                <w:szCs w:val="24"/>
              </w:rPr>
            </w:pPr>
          </w:p>
        </w:tc>
        <w:tc>
          <w:tcPr>
            <w:tcW w:w="619" w:type="pct"/>
            <w:shd w:val="clear" w:color="auto" w:fill="auto"/>
          </w:tcPr>
          <w:p w:rsidR="008265AE" w:rsidRPr="00760A76" w:rsidRDefault="008265AE" w:rsidP="00760A76">
            <w:pPr>
              <w:pStyle w:val="ConsPlusNormal"/>
              <w:jc w:val="center"/>
              <w:rPr>
                <w:rFonts w:ascii="Times New Roman" w:hAnsi="Times New Roman" w:cs="Times New Roman"/>
                <w:sz w:val="24"/>
                <w:szCs w:val="24"/>
              </w:rPr>
            </w:pPr>
          </w:p>
        </w:tc>
        <w:tc>
          <w:tcPr>
            <w:tcW w:w="636" w:type="pct"/>
            <w:shd w:val="clear" w:color="auto" w:fill="auto"/>
          </w:tcPr>
          <w:p w:rsidR="008265AE" w:rsidRPr="00760A76" w:rsidRDefault="008265AE" w:rsidP="00760A76">
            <w:pPr>
              <w:pStyle w:val="ConsPlusNormal"/>
              <w:jc w:val="center"/>
              <w:rPr>
                <w:rFonts w:ascii="Times New Roman" w:hAnsi="Times New Roman" w:cs="Times New Roman"/>
                <w:sz w:val="24"/>
                <w:szCs w:val="24"/>
              </w:rPr>
            </w:pPr>
          </w:p>
        </w:tc>
        <w:tc>
          <w:tcPr>
            <w:tcW w:w="628" w:type="pct"/>
            <w:shd w:val="clear" w:color="auto" w:fill="auto"/>
          </w:tcPr>
          <w:p w:rsidR="008265AE" w:rsidRPr="00760A76" w:rsidRDefault="008265AE" w:rsidP="00760A76">
            <w:pPr>
              <w:pStyle w:val="ConsPlusNormal"/>
              <w:jc w:val="center"/>
              <w:rPr>
                <w:rFonts w:ascii="Times New Roman" w:hAnsi="Times New Roman" w:cs="Times New Roman"/>
                <w:sz w:val="24"/>
                <w:szCs w:val="24"/>
              </w:rPr>
            </w:pPr>
          </w:p>
        </w:tc>
        <w:tc>
          <w:tcPr>
            <w:tcW w:w="627" w:type="pct"/>
            <w:shd w:val="clear" w:color="auto" w:fill="auto"/>
          </w:tcPr>
          <w:p w:rsidR="008265AE" w:rsidRPr="00760A76" w:rsidRDefault="008265AE" w:rsidP="00760A76">
            <w:pPr>
              <w:pStyle w:val="ConsPlusNormal"/>
              <w:jc w:val="center"/>
              <w:rPr>
                <w:rFonts w:ascii="Times New Roman" w:hAnsi="Times New Roman" w:cs="Times New Roman"/>
                <w:sz w:val="24"/>
                <w:szCs w:val="24"/>
              </w:rPr>
            </w:pPr>
          </w:p>
        </w:tc>
        <w:tc>
          <w:tcPr>
            <w:tcW w:w="627" w:type="pct"/>
            <w:shd w:val="clear" w:color="auto" w:fill="auto"/>
          </w:tcPr>
          <w:p w:rsidR="008265AE" w:rsidRPr="00760A76" w:rsidRDefault="008265AE" w:rsidP="00760A76">
            <w:pPr>
              <w:pStyle w:val="ConsPlusNormal"/>
              <w:jc w:val="center"/>
              <w:rPr>
                <w:rFonts w:ascii="Times New Roman" w:hAnsi="Times New Roman" w:cs="Times New Roman"/>
                <w:sz w:val="24"/>
                <w:szCs w:val="24"/>
              </w:rPr>
            </w:pPr>
          </w:p>
        </w:tc>
      </w:tr>
      <w:tr w:rsidR="006428F3" w:rsidRPr="00760A76">
        <w:tc>
          <w:tcPr>
            <w:tcW w:w="5000" w:type="pct"/>
            <w:gridSpan w:val="7"/>
            <w:shd w:val="clear" w:color="auto" w:fill="auto"/>
          </w:tcPr>
          <w:p w:rsidR="006428F3" w:rsidRPr="00760A76" w:rsidRDefault="006428F3" w:rsidP="00BB6BDB">
            <w:pPr>
              <w:pStyle w:val="ConsPlusNormal"/>
              <w:rPr>
                <w:rFonts w:ascii="Times New Roman" w:hAnsi="Times New Roman" w:cs="Times New Roman"/>
                <w:sz w:val="24"/>
                <w:szCs w:val="24"/>
              </w:rPr>
            </w:pPr>
            <w:r w:rsidRPr="00760A76">
              <w:rPr>
                <w:rFonts w:ascii="Times New Roman" w:hAnsi="Times New Roman" w:cs="Times New Roman"/>
                <w:b/>
                <w:sz w:val="24"/>
                <w:szCs w:val="24"/>
              </w:rPr>
              <w:t xml:space="preserve">Система </w:t>
            </w:r>
            <w:r w:rsidR="00BB6BDB" w:rsidRPr="00BB6BDB">
              <w:rPr>
                <w:rFonts w:ascii="Times New Roman" w:hAnsi="Times New Roman" w:cs="Times New Roman"/>
                <w:b/>
                <w:sz w:val="24"/>
                <w:szCs w:val="24"/>
              </w:rPr>
              <w:t>утилизации, обезвреживани</w:t>
            </w:r>
            <w:r w:rsidR="00BB6BDB">
              <w:rPr>
                <w:rFonts w:ascii="Times New Roman" w:hAnsi="Times New Roman" w:cs="Times New Roman"/>
                <w:b/>
                <w:sz w:val="24"/>
                <w:szCs w:val="24"/>
              </w:rPr>
              <w:t>я</w:t>
            </w:r>
            <w:r w:rsidR="00BB6BDB" w:rsidRPr="00BB6BDB">
              <w:rPr>
                <w:rFonts w:ascii="Times New Roman" w:hAnsi="Times New Roman" w:cs="Times New Roman"/>
                <w:b/>
                <w:sz w:val="24"/>
                <w:szCs w:val="24"/>
              </w:rPr>
              <w:t xml:space="preserve"> и захоронени</w:t>
            </w:r>
            <w:r w:rsidR="00BB6BDB">
              <w:rPr>
                <w:rFonts w:ascii="Times New Roman" w:hAnsi="Times New Roman" w:cs="Times New Roman"/>
                <w:b/>
                <w:sz w:val="24"/>
                <w:szCs w:val="24"/>
              </w:rPr>
              <w:t>я</w:t>
            </w:r>
            <w:r w:rsidR="00BB6BDB" w:rsidRPr="00BB6BDB">
              <w:rPr>
                <w:rFonts w:ascii="Times New Roman" w:hAnsi="Times New Roman" w:cs="Times New Roman"/>
                <w:b/>
                <w:sz w:val="24"/>
                <w:szCs w:val="24"/>
              </w:rPr>
              <w:t xml:space="preserve"> твердых бытовых отходов</w:t>
            </w:r>
          </w:p>
        </w:tc>
      </w:tr>
      <w:tr w:rsidR="006428F3" w:rsidRPr="00760A76">
        <w:tc>
          <w:tcPr>
            <w:tcW w:w="1236" w:type="pct"/>
            <w:shd w:val="clear" w:color="auto" w:fill="auto"/>
          </w:tcPr>
          <w:p w:rsidR="006428F3" w:rsidRPr="00760A76" w:rsidRDefault="006428F3" w:rsidP="00760A76">
            <w:pPr>
              <w:pStyle w:val="ConsPlusNormal"/>
              <w:jc w:val="both"/>
              <w:rPr>
                <w:rFonts w:ascii="Times New Roman" w:hAnsi="Times New Roman" w:cs="Times New Roman"/>
                <w:sz w:val="28"/>
                <w:szCs w:val="28"/>
              </w:rPr>
            </w:pPr>
          </w:p>
        </w:tc>
        <w:tc>
          <w:tcPr>
            <w:tcW w:w="627" w:type="pct"/>
            <w:shd w:val="clear" w:color="auto" w:fill="auto"/>
          </w:tcPr>
          <w:p w:rsidR="006428F3" w:rsidRPr="00760A76" w:rsidRDefault="006428F3" w:rsidP="00760A76">
            <w:pPr>
              <w:pStyle w:val="ConsPlusNormal"/>
              <w:jc w:val="center"/>
              <w:rPr>
                <w:rFonts w:ascii="Times New Roman" w:hAnsi="Times New Roman" w:cs="Times New Roman"/>
                <w:sz w:val="24"/>
                <w:szCs w:val="24"/>
              </w:rPr>
            </w:pPr>
          </w:p>
        </w:tc>
        <w:tc>
          <w:tcPr>
            <w:tcW w:w="619" w:type="pct"/>
            <w:shd w:val="clear" w:color="auto" w:fill="auto"/>
          </w:tcPr>
          <w:p w:rsidR="006428F3" w:rsidRPr="00760A76" w:rsidRDefault="006428F3" w:rsidP="00760A76">
            <w:pPr>
              <w:pStyle w:val="ConsPlusNormal"/>
              <w:jc w:val="center"/>
              <w:rPr>
                <w:rFonts w:ascii="Times New Roman" w:hAnsi="Times New Roman" w:cs="Times New Roman"/>
                <w:sz w:val="24"/>
                <w:szCs w:val="24"/>
              </w:rPr>
            </w:pPr>
          </w:p>
        </w:tc>
        <w:tc>
          <w:tcPr>
            <w:tcW w:w="636" w:type="pct"/>
            <w:shd w:val="clear" w:color="auto" w:fill="auto"/>
          </w:tcPr>
          <w:p w:rsidR="006428F3" w:rsidRPr="00760A76" w:rsidRDefault="006428F3" w:rsidP="00760A76">
            <w:pPr>
              <w:pStyle w:val="ConsPlusNormal"/>
              <w:jc w:val="center"/>
              <w:rPr>
                <w:rFonts w:ascii="Times New Roman" w:hAnsi="Times New Roman" w:cs="Times New Roman"/>
                <w:sz w:val="24"/>
                <w:szCs w:val="24"/>
              </w:rPr>
            </w:pPr>
          </w:p>
        </w:tc>
        <w:tc>
          <w:tcPr>
            <w:tcW w:w="628" w:type="pct"/>
            <w:shd w:val="clear" w:color="auto" w:fill="auto"/>
          </w:tcPr>
          <w:p w:rsidR="006428F3" w:rsidRPr="00760A76" w:rsidRDefault="006428F3" w:rsidP="00760A76">
            <w:pPr>
              <w:pStyle w:val="ConsPlusNormal"/>
              <w:jc w:val="center"/>
              <w:rPr>
                <w:rFonts w:ascii="Times New Roman" w:hAnsi="Times New Roman" w:cs="Times New Roman"/>
                <w:sz w:val="24"/>
                <w:szCs w:val="24"/>
              </w:rPr>
            </w:pPr>
          </w:p>
        </w:tc>
        <w:tc>
          <w:tcPr>
            <w:tcW w:w="627" w:type="pct"/>
            <w:shd w:val="clear" w:color="auto" w:fill="auto"/>
          </w:tcPr>
          <w:p w:rsidR="006428F3" w:rsidRPr="00760A76" w:rsidRDefault="006428F3" w:rsidP="00760A76">
            <w:pPr>
              <w:pStyle w:val="ConsPlusNormal"/>
              <w:jc w:val="center"/>
              <w:rPr>
                <w:rFonts w:ascii="Times New Roman" w:hAnsi="Times New Roman" w:cs="Times New Roman"/>
                <w:sz w:val="24"/>
                <w:szCs w:val="24"/>
              </w:rPr>
            </w:pPr>
          </w:p>
        </w:tc>
        <w:tc>
          <w:tcPr>
            <w:tcW w:w="627" w:type="pct"/>
            <w:shd w:val="clear" w:color="auto" w:fill="auto"/>
          </w:tcPr>
          <w:p w:rsidR="006428F3" w:rsidRPr="00760A76" w:rsidRDefault="006428F3" w:rsidP="00760A76">
            <w:pPr>
              <w:pStyle w:val="ConsPlusNormal"/>
              <w:jc w:val="center"/>
              <w:rPr>
                <w:rFonts w:ascii="Times New Roman" w:hAnsi="Times New Roman" w:cs="Times New Roman"/>
                <w:sz w:val="24"/>
                <w:szCs w:val="24"/>
              </w:rPr>
            </w:pPr>
          </w:p>
        </w:tc>
      </w:tr>
      <w:tr w:rsidR="00D356AF" w:rsidRPr="00760A76">
        <w:tc>
          <w:tcPr>
            <w:tcW w:w="1236" w:type="pct"/>
            <w:shd w:val="clear" w:color="auto" w:fill="auto"/>
          </w:tcPr>
          <w:p w:rsidR="00D356AF" w:rsidRPr="00406B47" w:rsidRDefault="00406B47" w:rsidP="00760A76">
            <w:pPr>
              <w:pStyle w:val="ConsPlusNormal"/>
              <w:jc w:val="both"/>
              <w:rPr>
                <w:rFonts w:ascii="Times New Roman" w:hAnsi="Times New Roman" w:cs="Times New Roman"/>
                <w:sz w:val="24"/>
                <w:szCs w:val="24"/>
              </w:rPr>
            </w:pPr>
            <w:r w:rsidRPr="00406B47">
              <w:rPr>
                <w:rFonts w:ascii="Times New Roman" w:hAnsi="Times New Roman" w:cs="Times New Roman"/>
                <w:sz w:val="24"/>
                <w:szCs w:val="24"/>
              </w:rPr>
              <w:t>Контейнер</w:t>
            </w:r>
            <w:r>
              <w:rPr>
                <w:rFonts w:ascii="Times New Roman" w:hAnsi="Times New Roman" w:cs="Times New Roman"/>
                <w:sz w:val="24"/>
                <w:szCs w:val="24"/>
              </w:rPr>
              <w:t>ная система  0,75 куб.м.</w:t>
            </w:r>
          </w:p>
        </w:tc>
        <w:tc>
          <w:tcPr>
            <w:tcW w:w="627" w:type="pct"/>
            <w:shd w:val="clear" w:color="auto" w:fill="auto"/>
          </w:tcPr>
          <w:p w:rsidR="00D356AF" w:rsidRPr="00760A76" w:rsidRDefault="00D356AF" w:rsidP="00406B47">
            <w:pPr>
              <w:pStyle w:val="ConsPlusNormal"/>
              <w:rPr>
                <w:rFonts w:ascii="Times New Roman" w:hAnsi="Times New Roman" w:cs="Times New Roman"/>
                <w:sz w:val="24"/>
                <w:szCs w:val="24"/>
              </w:rPr>
            </w:pPr>
          </w:p>
        </w:tc>
        <w:tc>
          <w:tcPr>
            <w:tcW w:w="619" w:type="pct"/>
            <w:shd w:val="clear" w:color="auto" w:fill="auto"/>
          </w:tcPr>
          <w:p w:rsidR="00D356AF" w:rsidRPr="00760A76" w:rsidRDefault="00D356AF" w:rsidP="00760A76">
            <w:pPr>
              <w:pStyle w:val="ConsPlusNormal"/>
              <w:jc w:val="center"/>
              <w:rPr>
                <w:rFonts w:ascii="Times New Roman" w:hAnsi="Times New Roman" w:cs="Times New Roman"/>
                <w:sz w:val="24"/>
                <w:szCs w:val="24"/>
              </w:rPr>
            </w:pPr>
          </w:p>
        </w:tc>
        <w:tc>
          <w:tcPr>
            <w:tcW w:w="636" w:type="pct"/>
            <w:shd w:val="clear" w:color="auto" w:fill="auto"/>
          </w:tcPr>
          <w:p w:rsidR="00D356AF" w:rsidRPr="00760A76" w:rsidRDefault="00406B47"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удовлетворительное</w:t>
            </w:r>
          </w:p>
        </w:tc>
        <w:tc>
          <w:tcPr>
            <w:tcW w:w="628" w:type="pct"/>
            <w:shd w:val="clear" w:color="auto" w:fill="auto"/>
          </w:tcPr>
          <w:p w:rsidR="00D356AF" w:rsidRPr="00760A76" w:rsidRDefault="00D356AF" w:rsidP="00760A76">
            <w:pPr>
              <w:pStyle w:val="ConsPlusNormal"/>
              <w:jc w:val="center"/>
              <w:rPr>
                <w:rFonts w:ascii="Times New Roman" w:hAnsi="Times New Roman" w:cs="Times New Roman"/>
                <w:sz w:val="24"/>
                <w:szCs w:val="24"/>
              </w:rPr>
            </w:pPr>
          </w:p>
        </w:tc>
        <w:tc>
          <w:tcPr>
            <w:tcW w:w="627" w:type="pct"/>
            <w:shd w:val="clear" w:color="auto" w:fill="auto"/>
          </w:tcPr>
          <w:p w:rsidR="00D356AF" w:rsidRPr="00760A76" w:rsidRDefault="00D356AF" w:rsidP="00760A76">
            <w:pPr>
              <w:pStyle w:val="ConsPlusNormal"/>
              <w:jc w:val="center"/>
              <w:rPr>
                <w:rFonts w:ascii="Times New Roman" w:hAnsi="Times New Roman" w:cs="Times New Roman"/>
                <w:sz w:val="24"/>
                <w:szCs w:val="24"/>
              </w:rPr>
            </w:pPr>
          </w:p>
        </w:tc>
        <w:tc>
          <w:tcPr>
            <w:tcW w:w="627" w:type="pct"/>
            <w:shd w:val="clear" w:color="auto" w:fill="auto"/>
          </w:tcPr>
          <w:p w:rsidR="00D356AF" w:rsidRPr="00760A76" w:rsidRDefault="00D356AF" w:rsidP="00760A76">
            <w:pPr>
              <w:pStyle w:val="ConsPlusNormal"/>
              <w:jc w:val="center"/>
              <w:rPr>
                <w:rFonts w:ascii="Times New Roman" w:hAnsi="Times New Roman" w:cs="Times New Roman"/>
                <w:sz w:val="24"/>
                <w:szCs w:val="24"/>
              </w:rPr>
            </w:pPr>
          </w:p>
        </w:tc>
      </w:tr>
    </w:tbl>
    <w:p w:rsidR="00BE74FA" w:rsidRDefault="00BE74FA" w:rsidP="009C26EE">
      <w:pPr>
        <w:pStyle w:val="ConsPlusNormal"/>
        <w:rPr>
          <w:rFonts w:ascii="Times New Roman" w:hAnsi="Times New Roman" w:cs="Times New Roman"/>
          <w:sz w:val="28"/>
          <w:szCs w:val="28"/>
        </w:rPr>
      </w:pPr>
    </w:p>
    <w:p w:rsidR="00C47CCD" w:rsidRDefault="00C47CCD" w:rsidP="00F7295C">
      <w:pPr>
        <w:pStyle w:val="ConsPlusNormal"/>
        <w:ind w:left="540"/>
        <w:jc w:val="center"/>
        <w:rPr>
          <w:rFonts w:ascii="Times New Roman" w:hAnsi="Times New Roman" w:cs="Times New Roman"/>
          <w:sz w:val="28"/>
          <w:szCs w:val="28"/>
        </w:rPr>
        <w:sectPr w:rsidR="00C47CCD" w:rsidSect="00714F88">
          <w:pgSz w:w="16838" w:h="11906" w:orient="landscape"/>
          <w:pgMar w:top="1134" w:right="567" w:bottom="567" w:left="567" w:header="709" w:footer="709" w:gutter="0"/>
          <w:cols w:space="708"/>
          <w:docGrid w:linePitch="360"/>
        </w:sectPr>
      </w:pPr>
    </w:p>
    <w:p w:rsidR="00853CE7" w:rsidRPr="00117234" w:rsidRDefault="00F7295C" w:rsidP="00F7295C">
      <w:pPr>
        <w:pStyle w:val="ConsPlusNormal"/>
        <w:ind w:left="540"/>
        <w:jc w:val="center"/>
        <w:rPr>
          <w:rFonts w:ascii="Times New Roman" w:hAnsi="Times New Roman" w:cs="Times New Roman"/>
          <w:sz w:val="28"/>
          <w:szCs w:val="28"/>
        </w:rPr>
      </w:pPr>
      <w:r w:rsidRPr="00117234">
        <w:rPr>
          <w:rFonts w:ascii="Times New Roman" w:hAnsi="Times New Roman" w:cs="Times New Roman"/>
          <w:sz w:val="28"/>
          <w:szCs w:val="28"/>
        </w:rPr>
        <w:lastRenderedPageBreak/>
        <w:t xml:space="preserve">2. Перспективы развития </w:t>
      </w:r>
      <w:r w:rsidR="00EE3951">
        <w:rPr>
          <w:rFonts w:ascii="Times New Roman" w:hAnsi="Times New Roman" w:cs="Times New Roman"/>
          <w:sz w:val="28"/>
          <w:szCs w:val="28"/>
        </w:rPr>
        <w:t>МО Кипенское сельское поселение</w:t>
      </w:r>
    </w:p>
    <w:p w:rsidR="00853CE7" w:rsidRPr="00BB6BDB" w:rsidRDefault="00BB6BDB" w:rsidP="00BB6BDB">
      <w:pPr>
        <w:pStyle w:val="ConsPlusNormal"/>
        <w:ind w:left="1080"/>
        <w:jc w:val="center"/>
        <w:rPr>
          <w:rFonts w:ascii="Times New Roman" w:hAnsi="Times New Roman" w:cs="Times New Roman"/>
          <w:sz w:val="28"/>
          <w:szCs w:val="28"/>
        </w:rPr>
      </w:pPr>
      <w:r w:rsidRPr="00BB6BDB">
        <w:rPr>
          <w:rFonts w:ascii="Times New Roman" w:hAnsi="Times New Roman" w:cs="Times New Roman"/>
          <w:sz w:val="28"/>
          <w:szCs w:val="28"/>
        </w:rPr>
        <w:t>(</w:t>
      </w:r>
      <w:r>
        <w:rPr>
          <w:rFonts w:ascii="Times New Roman" w:hAnsi="Times New Roman" w:cs="Times New Roman"/>
          <w:sz w:val="28"/>
          <w:szCs w:val="28"/>
        </w:rPr>
        <w:t>п</w:t>
      </w:r>
      <w:r w:rsidR="00853CE7" w:rsidRPr="00BB6BDB">
        <w:rPr>
          <w:rFonts w:ascii="Times New Roman" w:hAnsi="Times New Roman" w:cs="Times New Roman"/>
          <w:sz w:val="28"/>
          <w:szCs w:val="28"/>
        </w:rPr>
        <w:t>лан развития поселения, план прогнозируемой застройки и прогнозируемый спрос на коммунальные ресурсы на период действия генерального плана</w:t>
      </w:r>
      <w:r w:rsidRPr="00BB6BDB">
        <w:rPr>
          <w:rFonts w:ascii="Times New Roman" w:hAnsi="Times New Roman" w:cs="Times New Roman"/>
          <w:sz w:val="28"/>
          <w:szCs w:val="28"/>
        </w:rPr>
        <w:t>)</w:t>
      </w:r>
    </w:p>
    <w:p w:rsidR="00853CE7" w:rsidRPr="00117234" w:rsidRDefault="00853CE7" w:rsidP="00117234">
      <w:pPr>
        <w:pStyle w:val="ConsPlusNormal"/>
        <w:ind w:firstLine="709"/>
        <w:jc w:val="both"/>
        <w:rPr>
          <w:rFonts w:ascii="Times New Roman" w:hAnsi="Times New Roman" w:cs="Times New Roman"/>
          <w:sz w:val="28"/>
          <w:szCs w:val="28"/>
        </w:rPr>
      </w:pPr>
    </w:p>
    <w:p w:rsidR="00117234" w:rsidRPr="00117234" w:rsidRDefault="00EE3951" w:rsidP="0011723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Перспективы развития МО Кипенское сельское </w:t>
      </w:r>
      <w:r w:rsidR="00117234" w:rsidRPr="00117234">
        <w:rPr>
          <w:rFonts w:ascii="Times New Roman" w:hAnsi="Times New Roman" w:cs="Times New Roman"/>
          <w:sz w:val="28"/>
          <w:szCs w:val="28"/>
        </w:rPr>
        <w:t>поселени</w:t>
      </w:r>
      <w:r>
        <w:rPr>
          <w:rFonts w:ascii="Times New Roman" w:hAnsi="Times New Roman" w:cs="Times New Roman"/>
          <w:sz w:val="28"/>
          <w:szCs w:val="28"/>
        </w:rPr>
        <w:t>е</w:t>
      </w:r>
      <w:r w:rsidR="00117234" w:rsidRPr="00117234">
        <w:rPr>
          <w:rFonts w:ascii="Times New Roman" w:hAnsi="Times New Roman" w:cs="Times New Roman"/>
          <w:sz w:val="28"/>
          <w:szCs w:val="28"/>
        </w:rPr>
        <w:t xml:space="preserve"> определены генеральным планом муниципально</w:t>
      </w:r>
      <w:r>
        <w:rPr>
          <w:rFonts w:ascii="Times New Roman" w:hAnsi="Times New Roman" w:cs="Times New Roman"/>
          <w:sz w:val="28"/>
          <w:szCs w:val="28"/>
        </w:rPr>
        <w:t>го образования Кипенское сельское поселение Ломоносовского</w:t>
      </w:r>
      <w:r w:rsidR="00117234" w:rsidRPr="00117234">
        <w:rPr>
          <w:rFonts w:ascii="Times New Roman" w:hAnsi="Times New Roman" w:cs="Times New Roman"/>
          <w:sz w:val="28"/>
          <w:szCs w:val="28"/>
        </w:rPr>
        <w:t xml:space="preserve"> муниципального района Ленинградской обла</w:t>
      </w:r>
      <w:r>
        <w:rPr>
          <w:rFonts w:ascii="Times New Roman" w:hAnsi="Times New Roman" w:cs="Times New Roman"/>
          <w:sz w:val="28"/>
          <w:szCs w:val="28"/>
        </w:rPr>
        <w:t>сти, утвержденного Решением Совета Депутатов муниципального образования Кипенское сельское поселение № 22</w:t>
      </w:r>
      <w:r w:rsidR="00117234" w:rsidRPr="00117234">
        <w:rPr>
          <w:rFonts w:ascii="Times New Roman" w:hAnsi="Times New Roman" w:cs="Times New Roman"/>
          <w:sz w:val="28"/>
          <w:szCs w:val="28"/>
        </w:rPr>
        <w:t xml:space="preserve"> </w:t>
      </w:r>
      <w:r>
        <w:rPr>
          <w:rFonts w:ascii="Times New Roman" w:hAnsi="Times New Roman" w:cs="Times New Roman"/>
          <w:sz w:val="28"/>
          <w:szCs w:val="28"/>
        </w:rPr>
        <w:t xml:space="preserve">от 23.12.2014 г. </w:t>
      </w:r>
      <w:proofErr w:type="gramEnd"/>
    </w:p>
    <w:p w:rsidR="00117234" w:rsidRPr="00117234" w:rsidRDefault="00117234" w:rsidP="00117234">
      <w:pPr>
        <w:pStyle w:val="ConsPlusNormal"/>
        <w:ind w:firstLine="709"/>
        <w:jc w:val="both"/>
        <w:rPr>
          <w:rFonts w:ascii="Times New Roman" w:hAnsi="Times New Roman" w:cs="Times New Roman"/>
          <w:sz w:val="28"/>
          <w:szCs w:val="28"/>
        </w:rPr>
      </w:pPr>
      <w:r w:rsidRPr="00117234">
        <w:rPr>
          <w:rFonts w:ascii="Times New Roman" w:hAnsi="Times New Roman" w:cs="Times New Roman"/>
          <w:sz w:val="28"/>
          <w:szCs w:val="28"/>
        </w:rPr>
        <w:t>Генер</w:t>
      </w:r>
      <w:r w:rsidR="00ED0660">
        <w:rPr>
          <w:rFonts w:ascii="Times New Roman" w:hAnsi="Times New Roman" w:cs="Times New Roman"/>
          <w:sz w:val="28"/>
          <w:szCs w:val="28"/>
        </w:rPr>
        <w:t>альный план разработан на расчетный срок 2033 год</w:t>
      </w:r>
      <w:r w:rsidRPr="00117234">
        <w:rPr>
          <w:rFonts w:ascii="Times New Roman" w:hAnsi="Times New Roman" w:cs="Times New Roman"/>
          <w:sz w:val="28"/>
          <w:szCs w:val="28"/>
        </w:rPr>
        <w:t xml:space="preserve"> с </w:t>
      </w:r>
      <w:r w:rsidR="008C670D">
        <w:rPr>
          <w:rFonts w:ascii="Times New Roman" w:hAnsi="Times New Roman" w:cs="Times New Roman"/>
          <w:sz w:val="28"/>
          <w:szCs w:val="28"/>
        </w:rPr>
        <w:t>выделением первой очереди - 2033</w:t>
      </w:r>
      <w:r w:rsidRPr="00117234">
        <w:rPr>
          <w:rFonts w:ascii="Times New Roman" w:hAnsi="Times New Roman" w:cs="Times New Roman"/>
          <w:sz w:val="28"/>
          <w:szCs w:val="28"/>
        </w:rPr>
        <w:t xml:space="preserve"> год.</w:t>
      </w:r>
    </w:p>
    <w:p w:rsidR="00117234" w:rsidRPr="00117234" w:rsidRDefault="00117234" w:rsidP="00117234">
      <w:pPr>
        <w:pStyle w:val="ConsPlusNormal"/>
        <w:ind w:firstLine="709"/>
        <w:jc w:val="both"/>
        <w:rPr>
          <w:rFonts w:ascii="Times New Roman" w:hAnsi="Times New Roman" w:cs="Times New Roman"/>
          <w:sz w:val="28"/>
          <w:szCs w:val="28"/>
        </w:rPr>
      </w:pPr>
    </w:p>
    <w:p w:rsidR="00117234" w:rsidRPr="00117234" w:rsidRDefault="00174E8A" w:rsidP="001172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Основные показатели, характеризующие направления и масштабы развития поселения, представлены в таблице 1.</w:t>
      </w:r>
    </w:p>
    <w:p w:rsidR="00174E8A" w:rsidRDefault="00174E8A" w:rsidP="00174E8A">
      <w:pPr>
        <w:pStyle w:val="ConsPlusNormal"/>
        <w:jc w:val="center"/>
        <w:rPr>
          <w:rFonts w:ascii="Times New Roman" w:hAnsi="Times New Roman" w:cs="Times New Roman"/>
          <w:sz w:val="28"/>
          <w:szCs w:val="28"/>
        </w:rPr>
      </w:pPr>
    </w:p>
    <w:p w:rsidR="00174E8A" w:rsidRDefault="00174E8A" w:rsidP="00174E8A">
      <w:pPr>
        <w:pStyle w:val="ConsPlusNormal"/>
        <w:jc w:val="center"/>
        <w:rPr>
          <w:rFonts w:ascii="Times New Roman" w:hAnsi="Times New Roman" w:cs="Times New Roman"/>
          <w:sz w:val="28"/>
          <w:szCs w:val="28"/>
        </w:rPr>
      </w:pPr>
      <w:r>
        <w:rPr>
          <w:rFonts w:ascii="Times New Roman" w:hAnsi="Times New Roman" w:cs="Times New Roman"/>
          <w:sz w:val="28"/>
          <w:szCs w:val="28"/>
        </w:rPr>
        <w:t>Основные технико-экономические показатели</w:t>
      </w:r>
    </w:p>
    <w:p w:rsidR="00174E8A" w:rsidRDefault="00174E8A" w:rsidP="00174E8A">
      <w:pPr>
        <w:pStyle w:val="ConsPlusNormal"/>
        <w:jc w:val="center"/>
        <w:rPr>
          <w:rFonts w:ascii="Times New Roman" w:hAnsi="Times New Roman" w:cs="Times New Roman"/>
          <w:sz w:val="28"/>
          <w:szCs w:val="28"/>
        </w:rPr>
      </w:pPr>
      <w:r>
        <w:rPr>
          <w:rFonts w:ascii="Times New Roman" w:hAnsi="Times New Roman" w:cs="Times New Roman"/>
          <w:sz w:val="28"/>
          <w:szCs w:val="28"/>
        </w:rPr>
        <w:t>генерального плана</w:t>
      </w:r>
      <w:r w:rsidRPr="00174E8A">
        <w:rPr>
          <w:rFonts w:ascii="Times New Roman" w:hAnsi="Times New Roman" w:cs="Times New Roman"/>
          <w:sz w:val="28"/>
          <w:szCs w:val="28"/>
        </w:rPr>
        <w:t xml:space="preserve"> </w:t>
      </w:r>
      <w:r w:rsidRPr="00117234">
        <w:rPr>
          <w:rFonts w:ascii="Times New Roman" w:hAnsi="Times New Roman" w:cs="Times New Roman"/>
          <w:sz w:val="28"/>
          <w:szCs w:val="28"/>
        </w:rPr>
        <w:t>м</w:t>
      </w:r>
      <w:r w:rsidR="005505F1">
        <w:rPr>
          <w:rFonts w:ascii="Times New Roman" w:hAnsi="Times New Roman" w:cs="Times New Roman"/>
          <w:sz w:val="28"/>
          <w:szCs w:val="28"/>
        </w:rPr>
        <w:t>униципального образования Кипенское сельское поселение Ломоносовского</w:t>
      </w:r>
      <w:r w:rsidRPr="00117234">
        <w:rPr>
          <w:rFonts w:ascii="Times New Roman" w:hAnsi="Times New Roman" w:cs="Times New Roman"/>
          <w:sz w:val="28"/>
          <w:szCs w:val="28"/>
        </w:rPr>
        <w:t xml:space="preserve"> муниципального района Ленинградской области</w:t>
      </w:r>
    </w:p>
    <w:p w:rsidR="00174E8A" w:rsidRDefault="00174E8A" w:rsidP="00174E8A">
      <w:pPr>
        <w:pStyle w:val="ConsPlusNormal"/>
        <w:ind w:firstLine="709"/>
        <w:jc w:val="right"/>
        <w:rPr>
          <w:rFonts w:ascii="Times New Roman" w:hAnsi="Times New Roman" w:cs="Times New Roman"/>
          <w:sz w:val="28"/>
          <w:szCs w:val="28"/>
        </w:rPr>
      </w:pPr>
    </w:p>
    <w:p w:rsidR="00117234" w:rsidRPr="00117234" w:rsidRDefault="00174E8A" w:rsidP="00174E8A">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3085"/>
        <w:gridCol w:w="1355"/>
        <w:gridCol w:w="1599"/>
        <w:gridCol w:w="1550"/>
        <w:gridCol w:w="1595"/>
      </w:tblGrid>
      <w:tr w:rsidR="0012320C" w:rsidRPr="00760A76">
        <w:tc>
          <w:tcPr>
            <w:tcW w:w="697" w:type="dxa"/>
            <w:shd w:val="clear" w:color="auto" w:fill="auto"/>
            <w:vAlign w:val="center"/>
          </w:tcPr>
          <w:p w:rsidR="0012320C" w:rsidRPr="00760A76" w:rsidRDefault="0012320C"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 xml:space="preserve">№№ </w:t>
            </w:r>
            <w:proofErr w:type="spellStart"/>
            <w:proofErr w:type="gramStart"/>
            <w:r w:rsidRPr="00760A76">
              <w:rPr>
                <w:rFonts w:ascii="Times New Roman" w:hAnsi="Times New Roman" w:cs="Times New Roman"/>
                <w:sz w:val="24"/>
                <w:szCs w:val="24"/>
              </w:rPr>
              <w:t>п</w:t>
            </w:r>
            <w:proofErr w:type="spellEnd"/>
            <w:proofErr w:type="gramEnd"/>
            <w:r w:rsidRPr="00760A76">
              <w:rPr>
                <w:rFonts w:ascii="Times New Roman" w:hAnsi="Times New Roman" w:cs="Times New Roman"/>
                <w:sz w:val="24"/>
                <w:szCs w:val="24"/>
              </w:rPr>
              <w:t>/</w:t>
            </w:r>
            <w:proofErr w:type="spellStart"/>
            <w:r w:rsidRPr="00760A76">
              <w:rPr>
                <w:rFonts w:ascii="Times New Roman" w:hAnsi="Times New Roman" w:cs="Times New Roman"/>
                <w:sz w:val="24"/>
                <w:szCs w:val="24"/>
              </w:rPr>
              <w:t>п</w:t>
            </w:r>
            <w:proofErr w:type="spellEnd"/>
          </w:p>
        </w:tc>
        <w:tc>
          <w:tcPr>
            <w:tcW w:w="3085" w:type="dxa"/>
            <w:shd w:val="clear" w:color="auto" w:fill="auto"/>
            <w:vAlign w:val="center"/>
          </w:tcPr>
          <w:p w:rsidR="0012320C" w:rsidRPr="00760A76" w:rsidRDefault="0012320C"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Наименование показателя</w:t>
            </w:r>
          </w:p>
        </w:tc>
        <w:tc>
          <w:tcPr>
            <w:tcW w:w="1355" w:type="dxa"/>
            <w:shd w:val="clear" w:color="auto" w:fill="auto"/>
            <w:vAlign w:val="center"/>
          </w:tcPr>
          <w:p w:rsidR="0012320C" w:rsidRPr="00760A76" w:rsidRDefault="0012320C"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 xml:space="preserve">Ед. </w:t>
            </w:r>
            <w:proofErr w:type="spellStart"/>
            <w:r w:rsidRPr="00760A76">
              <w:rPr>
                <w:rFonts w:ascii="Times New Roman" w:hAnsi="Times New Roman" w:cs="Times New Roman"/>
                <w:sz w:val="24"/>
                <w:szCs w:val="24"/>
              </w:rPr>
              <w:t>изм</w:t>
            </w:r>
            <w:proofErr w:type="spellEnd"/>
            <w:r w:rsidRPr="00760A76">
              <w:rPr>
                <w:rFonts w:ascii="Times New Roman" w:hAnsi="Times New Roman" w:cs="Times New Roman"/>
                <w:sz w:val="24"/>
                <w:szCs w:val="24"/>
              </w:rPr>
              <w:t>.</w:t>
            </w:r>
          </w:p>
        </w:tc>
        <w:tc>
          <w:tcPr>
            <w:tcW w:w="1599" w:type="dxa"/>
            <w:shd w:val="clear" w:color="auto" w:fill="auto"/>
            <w:vAlign w:val="center"/>
          </w:tcPr>
          <w:p w:rsidR="0012320C" w:rsidRPr="00760A76" w:rsidRDefault="0012320C"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Сущ. положение</w:t>
            </w:r>
          </w:p>
        </w:tc>
        <w:tc>
          <w:tcPr>
            <w:tcW w:w="1550" w:type="dxa"/>
            <w:shd w:val="clear" w:color="auto" w:fill="auto"/>
            <w:vAlign w:val="center"/>
          </w:tcPr>
          <w:p w:rsidR="0012320C" w:rsidRPr="00760A76" w:rsidRDefault="0012320C"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lang w:val="en-US"/>
              </w:rPr>
              <w:t>I</w:t>
            </w:r>
            <w:r w:rsidRPr="00760A76">
              <w:rPr>
                <w:rFonts w:ascii="Times New Roman" w:hAnsi="Times New Roman" w:cs="Times New Roman"/>
                <w:sz w:val="24"/>
                <w:szCs w:val="24"/>
              </w:rPr>
              <w:t xml:space="preserve"> очередь</w:t>
            </w:r>
          </w:p>
        </w:tc>
        <w:tc>
          <w:tcPr>
            <w:tcW w:w="1595" w:type="dxa"/>
            <w:shd w:val="clear" w:color="auto" w:fill="auto"/>
            <w:vAlign w:val="center"/>
          </w:tcPr>
          <w:p w:rsidR="0012320C" w:rsidRPr="00760A76" w:rsidRDefault="0012320C"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Расчетный срок</w:t>
            </w:r>
          </w:p>
        </w:tc>
      </w:tr>
      <w:tr w:rsidR="0012320C" w:rsidRPr="00760A76">
        <w:tc>
          <w:tcPr>
            <w:tcW w:w="697" w:type="dxa"/>
            <w:tcBorders>
              <w:bottom w:val="nil"/>
            </w:tcBorders>
            <w:shd w:val="clear" w:color="auto" w:fill="auto"/>
          </w:tcPr>
          <w:p w:rsidR="0012320C" w:rsidRPr="00760A76" w:rsidRDefault="0012320C" w:rsidP="00337B4A">
            <w:pPr>
              <w:pStyle w:val="ConsPlusNormal"/>
              <w:numPr>
                <w:ilvl w:val="0"/>
                <w:numId w:val="1"/>
              </w:numPr>
              <w:ind w:left="0" w:firstLine="0"/>
              <w:jc w:val="center"/>
              <w:rPr>
                <w:rFonts w:ascii="Times New Roman" w:hAnsi="Times New Roman" w:cs="Times New Roman"/>
                <w:sz w:val="24"/>
                <w:szCs w:val="24"/>
              </w:rPr>
            </w:pPr>
          </w:p>
        </w:tc>
        <w:tc>
          <w:tcPr>
            <w:tcW w:w="3085" w:type="dxa"/>
            <w:shd w:val="clear" w:color="auto" w:fill="auto"/>
          </w:tcPr>
          <w:p w:rsidR="0012320C" w:rsidRPr="00760A76" w:rsidRDefault="00BB4D82"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Численность населения, всего</w:t>
            </w:r>
          </w:p>
        </w:tc>
        <w:tc>
          <w:tcPr>
            <w:tcW w:w="1355" w:type="dxa"/>
            <w:shd w:val="clear" w:color="auto" w:fill="auto"/>
          </w:tcPr>
          <w:p w:rsidR="0012320C" w:rsidRPr="00760A76" w:rsidRDefault="00BB4D82"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тыс. чел.</w:t>
            </w:r>
          </w:p>
        </w:tc>
        <w:tc>
          <w:tcPr>
            <w:tcW w:w="1599" w:type="dxa"/>
            <w:shd w:val="clear" w:color="auto" w:fill="auto"/>
          </w:tcPr>
          <w:p w:rsidR="0012320C" w:rsidRPr="00760A76" w:rsidRDefault="005505F1"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5 378</w:t>
            </w:r>
          </w:p>
        </w:tc>
        <w:tc>
          <w:tcPr>
            <w:tcW w:w="1550" w:type="dxa"/>
            <w:shd w:val="clear" w:color="auto" w:fill="auto"/>
          </w:tcPr>
          <w:p w:rsidR="0012320C" w:rsidRPr="00760A76" w:rsidRDefault="005505F1"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5 378</w:t>
            </w:r>
          </w:p>
        </w:tc>
        <w:tc>
          <w:tcPr>
            <w:tcW w:w="1595" w:type="dxa"/>
            <w:shd w:val="clear" w:color="auto" w:fill="auto"/>
          </w:tcPr>
          <w:p w:rsidR="0012320C" w:rsidRPr="00760A76" w:rsidRDefault="005505F1"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5 378</w:t>
            </w:r>
          </w:p>
        </w:tc>
      </w:tr>
      <w:tr w:rsidR="00AE79EA" w:rsidRPr="00760A76">
        <w:tc>
          <w:tcPr>
            <w:tcW w:w="697" w:type="dxa"/>
            <w:tcBorders>
              <w:top w:val="nil"/>
              <w:bottom w:val="nil"/>
            </w:tcBorders>
            <w:shd w:val="clear" w:color="auto" w:fill="auto"/>
          </w:tcPr>
          <w:p w:rsidR="00BB4D82" w:rsidRPr="00760A76" w:rsidRDefault="00BB4D82" w:rsidP="00760A76">
            <w:pPr>
              <w:pStyle w:val="ConsPlusNormal"/>
              <w:jc w:val="center"/>
              <w:rPr>
                <w:rFonts w:ascii="Times New Roman" w:hAnsi="Times New Roman" w:cs="Times New Roman"/>
                <w:sz w:val="24"/>
                <w:szCs w:val="24"/>
              </w:rPr>
            </w:pPr>
          </w:p>
        </w:tc>
        <w:tc>
          <w:tcPr>
            <w:tcW w:w="3085" w:type="dxa"/>
            <w:shd w:val="clear" w:color="auto" w:fill="auto"/>
          </w:tcPr>
          <w:p w:rsidR="00BB4D82" w:rsidRPr="00760A76" w:rsidRDefault="00BB4D82"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в т.ч.</w:t>
            </w:r>
          </w:p>
          <w:p w:rsidR="00BB4D82" w:rsidRPr="00760A76" w:rsidRDefault="00BB4D82"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постоянно проживающего населения</w:t>
            </w:r>
          </w:p>
        </w:tc>
        <w:tc>
          <w:tcPr>
            <w:tcW w:w="1355" w:type="dxa"/>
            <w:shd w:val="clear" w:color="auto" w:fill="auto"/>
          </w:tcPr>
          <w:p w:rsidR="00BB4D82" w:rsidRPr="00760A76" w:rsidRDefault="00BB4D82"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тыс. чел.</w:t>
            </w:r>
          </w:p>
        </w:tc>
        <w:tc>
          <w:tcPr>
            <w:tcW w:w="1599" w:type="dxa"/>
            <w:shd w:val="clear" w:color="auto" w:fill="auto"/>
          </w:tcPr>
          <w:p w:rsidR="00BB4D82" w:rsidRPr="00760A76" w:rsidRDefault="008C670D"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5 378</w:t>
            </w:r>
          </w:p>
        </w:tc>
        <w:tc>
          <w:tcPr>
            <w:tcW w:w="1550" w:type="dxa"/>
            <w:shd w:val="clear" w:color="auto" w:fill="auto"/>
          </w:tcPr>
          <w:p w:rsidR="00BB4D82" w:rsidRPr="00760A76" w:rsidRDefault="008C670D"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5 378</w:t>
            </w:r>
          </w:p>
        </w:tc>
        <w:tc>
          <w:tcPr>
            <w:tcW w:w="1595" w:type="dxa"/>
            <w:shd w:val="clear" w:color="auto" w:fill="auto"/>
          </w:tcPr>
          <w:p w:rsidR="00BB4D82" w:rsidRPr="00760A76" w:rsidRDefault="008C670D"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5 378</w:t>
            </w:r>
          </w:p>
        </w:tc>
      </w:tr>
      <w:tr w:rsidR="00BB4D82" w:rsidRPr="00760A76">
        <w:tc>
          <w:tcPr>
            <w:tcW w:w="697" w:type="dxa"/>
            <w:tcBorders>
              <w:top w:val="nil"/>
            </w:tcBorders>
            <w:shd w:val="clear" w:color="auto" w:fill="auto"/>
          </w:tcPr>
          <w:p w:rsidR="00BB4D82" w:rsidRPr="00760A76" w:rsidRDefault="00BB4D82" w:rsidP="00760A76">
            <w:pPr>
              <w:pStyle w:val="ConsPlusNormal"/>
              <w:jc w:val="center"/>
              <w:rPr>
                <w:rFonts w:ascii="Times New Roman" w:hAnsi="Times New Roman" w:cs="Times New Roman"/>
                <w:sz w:val="24"/>
                <w:szCs w:val="24"/>
              </w:rPr>
            </w:pPr>
          </w:p>
        </w:tc>
        <w:tc>
          <w:tcPr>
            <w:tcW w:w="3085" w:type="dxa"/>
            <w:shd w:val="clear" w:color="auto" w:fill="auto"/>
          </w:tcPr>
          <w:p w:rsidR="00BB4D82" w:rsidRPr="00760A76" w:rsidRDefault="00BB4D82"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сезонного населения</w:t>
            </w:r>
          </w:p>
        </w:tc>
        <w:tc>
          <w:tcPr>
            <w:tcW w:w="1355" w:type="dxa"/>
            <w:shd w:val="clear" w:color="auto" w:fill="auto"/>
          </w:tcPr>
          <w:p w:rsidR="00BB4D82" w:rsidRPr="00760A76" w:rsidRDefault="00BB4D82"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тыс. чел.</w:t>
            </w:r>
          </w:p>
        </w:tc>
        <w:tc>
          <w:tcPr>
            <w:tcW w:w="1599" w:type="dxa"/>
            <w:shd w:val="clear" w:color="auto" w:fill="auto"/>
          </w:tcPr>
          <w:p w:rsidR="00BB4D82" w:rsidRPr="00760A76" w:rsidRDefault="008C670D"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0" w:type="dxa"/>
            <w:shd w:val="clear" w:color="auto" w:fill="auto"/>
          </w:tcPr>
          <w:p w:rsidR="00BB4D82" w:rsidRPr="00760A76" w:rsidRDefault="008C670D"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95" w:type="dxa"/>
            <w:shd w:val="clear" w:color="auto" w:fill="auto"/>
          </w:tcPr>
          <w:p w:rsidR="00BB4D82" w:rsidRPr="00760A76" w:rsidRDefault="008C670D"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B4D82" w:rsidRPr="00760A76">
        <w:tc>
          <w:tcPr>
            <w:tcW w:w="697" w:type="dxa"/>
            <w:tcBorders>
              <w:bottom w:val="nil"/>
            </w:tcBorders>
            <w:shd w:val="clear" w:color="auto" w:fill="auto"/>
          </w:tcPr>
          <w:p w:rsidR="00BB4D82" w:rsidRPr="00760A76" w:rsidRDefault="00BB4D82" w:rsidP="00337B4A">
            <w:pPr>
              <w:pStyle w:val="ConsPlusNormal"/>
              <w:numPr>
                <w:ilvl w:val="0"/>
                <w:numId w:val="1"/>
              </w:numPr>
              <w:ind w:left="0" w:firstLine="0"/>
              <w:jc w:val="center"/>
              <w:rPr>
                <w:rFonts w:ascii="Times New Roman" w:hAnsi="Times New Roman" w:cs="Times New Roman"/>
                <w:sz w:val="24"/>
                <w:szCs w:val="24"/>
              </w:rPr>
            </w:pPr>
          </w:p>
        </w:tc>
        <w:tc>
          <w:tcPr>
            <w:tcW w:w="3085" w:type="dxa"/>
            <w:shd w:val="clear" w:color="auto" w:fill="auto"/>
          </w:tcPr>
          <w:p w:rsidR="00BB4D82" w:rsidRPr="00760A76" w:rsidRDefault="00C95596"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 xml:space="preserve">Площадь </w:t>
            </w:r>
            <w:r w:rsidR="00BB4D82" w:rsidRPr="00760A76">
              <w:rPr>
                <w:rFonts w:ascii="Times New Roman" w:hAnsi="Times New Roman" w:cs="Times New Roman"/>
                <w:sz w:val="24"/>
                <w:szCs w:val="24"/>
              </w:rPr>
              <w:t>жилищного</w:t>
            </w:r>
            <w:r w:rsidRPr="00760A76">
              <w:rPr>
                <w:rFonts w:ascii="Times New Roman" w:hAnsi="Times New Roman" w:cs="Times New Roman"/>
                <w:sz w:val="24"/>
                <w:szCs w:val="24"/>
              </w:rPr>
              <w:t xml:space="preserve"> фонда</w:t>
            </w:r>
          </w:p>
        </w:tc>
        <w:tc>
          <w:tcPr>
            <w:tcW w:w="1355" w:type="dxa"/>
            <w:shd w:val="clear" w:color="auto" w:fill="auto"/>
          </w:tcPr>
          <w:p w:rsidR="00BB4D82" w:rsidRPr="00760A76" w:rsidRDefault="00BB4D82"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тыс. кв. м</w:t>
            </w:r>
          </w:p>
        </w:tc>
        <w:tc>
          <w:tcPr>
            <w:tcW w:w="1599" w:type="dxa"/>
            <w:shd w:val="clear" w:color="auto" w:fill="auto"/>
          </w:tcPr>
          <w:p w:rsidR="00BB4D82" w:rsidRPr="00760A76" w:rsidRDefault="005505F1"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114,92</w:t>
            </w:r>
          </w:p>
        </w:tc>
        <w:tc>
          <w:tcPr>
            <w:tcW w:w="1550" w:type="dxa"/>
            <w:shd w:val="clear" w:color="auto" w:fill="auto"/>
          </w:tcPr>
          <w:p w:rsidR="00BB4D82" w:rsidRPr="00760A76" w:rsidRDefault="00BB4D82" w:rsidP="00D02AF5">
            <w:pPr>
              <w:pStyle w:val="ConsPlusNormal"/>
              <w:jc w:val="center"/>
              <w:rPr>
                <w:rFonts w:ascii="Times New Roman" w:hAnsi="Times New Roman" w:cs="Times New Roman"/>
                <w:sz w:val="24"/>
                <w:szCs w:val="24"/>
              </w:rPr>
            </w:pPr>
          </w:p>
        </w:tc>
        <w:tc>
          <w:tcPr>
            <w:tcW w:w="1595" w:type="dxa"/>
            <w:shd w:val="clear" w:color="auto" w:fill="auto"/>
          </w:tcPr>
          <w:p w:rsidR="00BB4D82" w:rsidRPr="00760A76" w:rsidRDefault="005505F1" w:rsidP="00D02AF5">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D02AF5">
              <w:rPr>
                <w:rFonts w:ascii="Times New Roman" w:hAnsi="Times New Roman" w:cs="Times New Roman"/>
                <w:sz w:val="24"/>
                <w:szCs w:val="24"/>
              </w:rPr>
              <w:t>15</w:t>
            </w:r>
            <w:r>
              <w:rPr>
                <w:rFonts w:ascii="Times New Roman" w:hAnsi="Times New Roman" w:cs="Times New Roman"/>
                <w:sz w:val="24"/>
                <w:szCs w:val="24"/>
              </w:rPr>
              <w:t>,</w:t>
            </w:r>
            <w:r w:rsidR="00D02AF5">
              <w:rPr>
                <w:rFonts w:ascii="Times New Roman" w:hAnsi="Times New Roman" w:cs="Times New Roman"/>
                <w:sz w:val="24"/>
                <w:szCs w:val="24"/>
              </w:rPr>
              <w:t>12</w:t>
            </w:r>
          </w:p>
        </w:tc>
      </w:tr>
      <w:tr w:rsidR="00BB4D82" w:rsidRPr="00760A76">
        <w:tc>
          <w:tcPr>
            <w:tcW w:w="697" w:type="dxa"/>
            <w:tcBorders>
              <w:top w:val="nil"/>
            </w:tcBorders>
            <w:shd w:val="clear" w:color="auto" w:fill="auto"/>
          </w:tcPr>
          <w:p w:rsidR="00BB4D82" w:rsidRPr="00760A76" w:rsidRDefault="00BB4D82" w:rsidP="00760A76">
            <w:pPr>
              <w:pStyle w:val="ConsPlusNormal"/>
              <w:jc w:val="center"/>
              <w:rPr>
                <w:rFonts w:ascii="Times New Roman" w:hAnsi="Times New Roman" w:cs="Times New Roman"/>
                <w:sz w:val="24"/>
                <w:szCs w:val="24"/>
              </w:rPr>
            </w:pPr>
          </w:p>
        </w:tc>
        <w:tc>
          <w:tcPr>
            <w:tcW w:w="3085" w:type="dxa"/>
            <w:shd w:val="clear" w:color="auto" w:fill="auto"/>
          </w:tcPr>
          <w:p w:rsidR="00BB4D82" w:rsidRPr="00760A76" w:rsidRDefault="00D804DF"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 xml:space="preserve">в т.ч. </w:t>
            </w:r>
            <w:r w:rsidR="00BB4D82" w:rsidRPr="00760A76">
              <w:rPr>
                <w:rFonts w:ascii="Times New Roman" w:hAnsi="Times New Roman" w:cs="Times New Roman"/>
                <w:sz w:val="24"/>
                <w:szCs w:val="24"/>
              </w:rPr>
              <w:t>многоэтажной застройки</w:t>
            </w:r>
          </w:p>
        </w:tc>
        <w:tc>
          <w:tcPr>
            <w:tcW w:w="1355" w:type="dxa"/>
            <w:shd w:val="clear" w:color="auto" w:fill="auto"/>
          </w:tcPr>
          <w:p w:rsidR="00BB4D82" w:rsidRPr="00760A76" w:rsidRDefault="00BB4D82"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тыс. кв. м</w:t>
            </w:r>
          </w:p>
        </w:tc>
        <w:tc>
          <w:tcPr>
            <w:tcW w:w="1599" w:type="dxa"/>
            <w:shd w:val="clear" w:color="auto" w:fill="auto"/>
          </w:tcPr>
          <w:p w:rsidR="00BB4D82" w:rsidRPr="00760A76" w:rsidRDefault="00D02AF5"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76,0</w:t>
            </w:r>
          </w:p>
        </w:tc>
        <w:tc>
          <w:tcPr>
            <w:tcW w:w="1550" w:type="dxa"/>
            <w:shd w:val="clear" w:color="auto" w:fill="auto"/>
          </w:tcPr>
          <w:p w:rsidR="00BB4D82" w:rsidRPr="00760A76" w:rsidRDefault="00F959EF"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76,0</w:t>
            </w:r>
          </w:p>
        </w:tc>
        <w:tc>
          <w:tcPr>
            <w:tcW w:w="1595" w:type="dxa"/>
            <w:shd w:val="clear" w:color="auto" w:fill="auto"/>
          </w:tcPr>
          <w:p w:rsidR="00BB4D82" w:rsidRPr="00760A76" w:rsidRDefault="00073F71"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76,0</w:t>
            </w:r>
          </w:p>
        </w:tc>
      </w:tr>
      <w:tr w:rsidR="00AE79EA" w:rsidRPr="00760A76">
        <w:tc>
          <w:tcPr>
            <w:tcW w:w="697" w:type="dxa"/>
            <w:tcBorders>
              <w:top w:val="nil"/>
              <w:bottom w:val="nil"/>
            </w:tcBorders>
            <w:shd w:val="clear" w:color="auto" w:fill="auto"/>
          </w:tcPr>
          <w:p w:rsidR="00AE79EA" w:rsidRPr="00760A76" w:rsidRDefault="00AE79EA" w:rsidP="00337B4A">
            <w:pPr>
              <w:pStyle w:val="ConsPlusNormal"/>
              <w:numPr>
                <w:ilvl w:val="0"/>
                <w:numId w:val="1"/>
              </w:numPr>
              <w:ind w:left="0" w:firstLine="0"/>
              <w:rPr>
                <w:rFonts w:ascii="Times New Roman" w:hAnsi="Times New Roman" w:cs="Times New Roman"/>
                <w:sz w:val="24"/>
                <w:szCs w:val="24"/>
              </w:rPr>
            </w:pPr>
          </w:p>
        </w:tc>
        <w:tc>
          <w:tcPr>
            <w:tcW w:w="3085" w:type="dxa"/>
            <w:shd w:val="clear" w:color="auto" w:fill="auto"/>
          </w:tcPr>
          <w:p w:rsidR="00AE79EA" w:rsidRPr="00760A76" w:rsidRDefault="00AE79EA"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Объекты социальной инфраструктуры</w:t>
            </w:r>
          </w:p>
        </w:tc>
        <w:tc>
          <w:tcPr>
            <w:tcW w:w="1355" w:type="dxa"/>
            <w:shd w:val="clear" w:color="auto" w:fill="auto"/>
          </w:tcPr>
          <w:p w:rsidR="00AE79EA" w:rsidRPr="00760A76" w:rsidRDefault="00AE79EA" w:rsidP="00760A76">
            <w:pPr>
              <w:pStyle w:val="ConsPlusNormal"/>
              <w:jc w:val="center"/>
              <w:rPr>
                <w:rFonts w:ascii="Times New Roman" w:hAnsi="Times New Roman" w:cs="Times New Roman"/>
                <w:sz w:val="24"/>
                <w:szCs w:val="24"/>
              </w:rPr>
            </w:pPr>
          </w:p>
        </w:tc>
        <w:tc>
          <w:tcPr>
            <w:tcW w:w="1599" w:type="dxa"/>
            <w:shd w:val="clear" w:color="auto" w:fill="auto"/>
          </w:tcPr>
          <w:p w:rsidR="00AE79EA" w:rsidRPr="00760A76" w:rsidRDefault="00AE79EA" w:rsidP="00760A76">
            <w:pPr>
              <w:pStyle w:val="ConsPlusNormal"/>
              <w:jc w:val="center"/>
              <w:rPr>
                <w:rFonts w:ascii="Times New Roman" w:hAnsi="Times New Roman" w:cs="Times New Roman"/>
                <w:sz w:val="24"/>
                <w:szCs w:val="24"/>
              </w:rPr>
            </w:pPr>
          </w:p>
        </w:tc>
        <w:tc>
          <w:tcPr>
            <w:tcW w:w="1550" w:type="dxa"/>
            <w:shd w:val="clear" w:color="auto" w:fill="auto"/>
          </w:tcPr>
          <w:p w:rsidR="00AE79EA" w:rsidRPr="00760A76" w:rsidRDefault="00AE79EA" w:rsidP="00760A76">
            <w:pPr>
              <w:pStyle w:val="ConsPlusNormal"/>
              <w:jc w:val="center"/>
              <w:rPr>
                <w:rFonts w:ascii="Times New Roman" w:hAnsi="Times New Roman" w:cs="Times New Roman"/>
                <w:sz w:val="24"/>
                <w:szCs w:val="24"/>
              </w:rPr>
            </w:pPr>
          </w:p>
        </w:tc>
        <w:tc>
          <w:tcPr>
            <w:tcW w:w="1595" w:type="dxa"/>
            <w:shd w:val="clear" w:color="auto" w:fill="auto"/>
          </w:tcPr>
          <w:p w:rsidR="00AE79EA" w:rsidRPr="00760A76" w:rsidRDefault="00AE79EA" w:rsidP="00760A76">
            <w:pPr>
              <w:pStyle w:val="ConsPlusNormal"/>
              <w:jc w:val="center"/>
              <w:rPr>
                <w:rFonts w:ascii="Times New Roman" w:hAnsi="Times New Roman" w:cs="Times New Roman"/>
                <w:sz w:val="24"/>
                <w:szCs w:val="24"/>
              </w:rPr>
            </w:pPr>
          </w:p>
        </w:tc>
      </w:tr>
      <w:tr w:rsidR="00AE79EA" w:rsidRPr="00760A76">
        <w:tc>
          <w:tcPr>
            <w:tcW w:w="697" w:type="dxa"/>
            <w:tcBorders>
              <w:top w:val="nil"/>
              <w:bottom w:val="nil"/>
            </w:tcBorders>
            <w:shd w:val="clear" w:color="auto" w:fill="auto"/>
          </w:tcPr>
          <w:p w:rsidR="00AE79EA" w:rsidRPr="00760A76" w:rsidRDefault="00AE79EA" w:rsidP="00AE79EA">
            <w:pPr>
              <w:pStyle w:val="ConsPlusNormal"/>
              <w:rPr>
                <w:rFonts w:ascii="Times New Roman" w:hAnsi="Times New Roman" w:cs="Times New Roman"/>
                <w:sz w:val="24"/>
                <w:szCs w:val="24"/>
              </w:rPr>
            </w:pPr>
          </w:p>
        </w:tc>
        <w:tc>
          <w:tcPr>
            <w:tcW w:w="3085" w:type="dxa"/>
            <w:shd w:val="clear" w:color="auto" w:fill="auto"/>
          </w:tcPr>
          <w:p w:rsidR="00AE79EA" w:rsidRPr="00760A76" w:rsidRDefault="00AE79EA"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школы</w:t>
            </w:r>
          </w:p>
        </w:tc>
        <w:tc>
          <w:tcPr>
            <w:tcW w:w="1355" w:type="dxa"/>
            <w:shd w:val="clear" w:color="auto" w:fill="auto"/>
          </w:tcPr>
          <w:p w:rsidR="00AE79EA" w:rsidRPr="00760A76" w:rsidRDefault="00AE79EA"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ед./</w:t>
            </w:r>
          </w:p>
          <w:p w:rsidR="00AE79EA" w:rsidRPr="00760A76" w:rsidRDefault="00AE79EA"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мест</w:t>
            </w:r>
          </w:p>
        </w:tc>
        <w:tc>
          <w:tcPr>
            <w:tcW w:w="1599" w:type="dxa"/>
            <w:shd w:val="clear" w:color="auto" w:fill="auto"/>
          </w:tcPr>
          <w:p w:rsidR="00AE79EA" w:rsidRPr="00760A76" w:rsidRDefault="008C670D"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2/676</w:t>
            </w:r>
          </w:p>
        </w:tc>
        <w:tc>
          <w:tcPr>
            <w:tcW w:w="1550" w:type="dxa"/>
            <w:shd w:val="clear" w:color="auto" w:fill="auto"/>
          </w:tcPr>
          <w:p w:rsidR="00AE79EA" w:rsidRPr="00760A76" w:rsidRDefault="00385DE5"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595" w:type="dxa"/>
            <w:shd w:val="clear" w:color="auto" w:fill="auto"/>
          </w:tcPr>
          <w:p w:rsidR="00AE79EA" w:rsidRPr="00760A76" w:rsidRDefault="00385DE5"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AE79EA" w:rsidRPr="00760A76">
        <w:tc>
          <w:tcPr>
            <w:tcW w:w="697" w:type="dxa"/>
            <w:tcBorders>
              <w:top w:val="nil"/>
              <w:bottom w:val="nil"/>
            </w:tcBorders>
            <w:shd w:val="clear" w:color="auto" w:fill="auto"/>
          </w:tcPr>
          <w:p w:rsidR="00AE79EA" w:rsidRPr="00760A76" w:rsidRDefault="00AE79EA" w:rsidP="00AE79EA">
            <w:pPr>
              <w:pStyle w:val="ConsPlusNormal"/>
              <w:rPr>
                <w:rFonts w:ascii="Times New Roman" w:hAnsi="Times New Roman" w:cs="Times New Roman"/>
                <w:sz w:val="24"/>
                <w:szCs w:val="24"/>
              </w:rPr>
            </w:pPr>
          </w:p>
        </w:tc>
        <w:tc>
          <w:tcPr>
            <w:tcW w:w="3085" w:type="dxa"/>
            <w:shd w:val="clear" w:color="auto" w:fill="auto"/>
          </w:tcPr>
          <w:p w:rsidR="00AE79EA" w:rsidRPr="00760A76" w:rsidRDefault="00AE79EA"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ДДУ</w:t>
            </w:r>
          </w:p>
        </w:tc>
        <w:tc>
          <w:tcPr>
            <w:tcW w:w="1355" w:type="dxa"/>
            <w:shd w:val="clear" w:color="auto" w:fill="auto"/>
          </w:tcPr>
          <w:p w:rsidR="00AE79EA" w:rsidRPr="00760A76" w:rsidRDefault="00AE79EA"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ед./</w:t>
            </w:r>
          </w:p>
          <w:p w:rsidR="00AE79EA" w:rsidRPr="00760A76" w:rsidRDefault="00AE79EA"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мест</w:t>
            </w:r>
          </w:p>
        </w:tc>
        <w:tc>
          <w:tcPr>
            <w:tcW w:w="1599" w:type="dxa"/>
            <w:shd w:val="clear" w:color="auto" w:fill="auto"/>
          </w:tcPr>
          <w:p w:rsidR="00AE79EA" w:rsidRPr="00760A76" w:rsidRDefault="00070A45"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2/329</w:t>
            </w:r>
          </w:p>
        </w:tc>
        <w:tc>
          <w:tcPr>
            <w:tcW w:w="1550" w:type="dxa"/>
            <w:shd w:val="clear" w:color="auto" w:fill="auto"/>
          </w:tcPr>
          <w:p w:rsidR="00AE79EA" w:rsidRPr="00760A76" w:rsidRDefault="0065344E"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2/329</w:t>
            </w:r>
          </w:p>
        </w:tc>
        <w:tc>
          <w:tcPr>
            <w:tcW w:w="1595" w:type="dxa"/>
            <w:shd w:val="clear" w:color="auto" w:fill="auto"/>
          </w:tcPr>
          <w:p w:rsidR="00AE79EA" w:rsidRPr="00760A76" w:rsidRDefault="0065344E"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2/329</w:t>
            </w:r>
          </w:p>
        </w:tc>
      </w:tr>
      <w:tr w:rsidR="00AE79EA" w:rsidRPr="00760A76">
        <w:tc>
          <w:tcPr>
            <w:tcW w:w="697" w:type="dxa"/>
            <w:tcBorders>
              <w:top w:val="nil"/>
              <w:bottom w:val="nil"/>
            </w:tcBorders>
            <w:shd w:val="clear" w:color="auto" w:fill="auto"/>
          </w:tcPr>
          <w:p w:rsidR="00AE79EA" w:rsidRPr="00760A76" w:rsidRDefault="00AE79EA" w:rsidP="00AE79EA">
            <w:pPr>
              <w:pStyle w:val="ConsPlusNormal"/>
              <w:rPr>
                <w:rFonts w:ascii="Times New Roman" w:hAnsi="Times New Roman" w:cs="Times New Roman"/>
                <w:sz w:val="24"/>
                <w:szCs w:val="24"/>
              </w:rPr>
            </w:pPr>
          </w:p>
        </w:tc>
        <w:tc>
          <w:tcPr>
            <w:tcW w:w="3085" w:type="dxa"/>
            <w:shd w:val="clear" w:color="auto" w:fill="auto"/>
          </w:tcPr>
          <w:p w:rsidR="00AE79EA" w:rsidRPr="00760A76" w:rsidRDefault="00AE79EA"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объекты здравоохранения</w:t>
            </w:r>
          </w:p>
        </w:tc>
        <w:tc>
          <w:tcPr>
            <w:tcW w:w="1355" w:type="dxa"/>
            <w:shd w:val="clear" w:color="auto" w:fill="auto"/>
          </w:tcPr>
          <w:p w:rsidR="00AE79EA" w:rsidRPr="00760A76" w:rsidRDefault="00AE79EA"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ед./</w:t>
            </w:r>
          </w:p>
          <w:p w:rsidR="00AE79EA" w:rsidRPr="00760A76" w:rsidRDefault="00AE79EA"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мест, посещений</w:t>
            </w:r>
          </w:p>
        </w:tc>
        <w:tc>
          <w:tcPr>
            <w:tcW w:w="1599" w:type="dxa"/>
            <w:shd w:val="clear" w:color="auto" w:fill="auto"/>
          </w:tcPr>
          <w:p w:rsidR="00AE79EA" w:rsidRPr="00760A76" w:rsidRDefault="008C670D"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196985">
              <w:rPr>
                <w:rFonts w:ascii="Times New Roman" w:hAnsi="Times New Roman" w:cs="Times New Roman"/>
                <w:sz w:val="24"/>
                <w:szCs w:val="24"/>
              </w:rPr>
              <w:t>117</w:t>
            </w:r>
          </w:p>
        </w:tc>
        <w:tc>
          <w:tcPr>
            <w:tcW w:w="1550" w:type="dxa"/>
            <w:shd w:val="clear" w:color="auto" w:fill="auto"/>
          </w:tcPr>
          <w:p w:rsidR="00AE79EA" w:rsidRPr="00760A76" w:rsidRDefault="008C670D"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196985">
              <w:rPr>
                <w:rFonts w:ascii="Times New Roman" w:hAnsi="Times New Roman" w:cs="Times New Roman"/>
                <w:sz w:val="24"/>
                <w:szCs w:val="24"/>
              </w:rPr>
              <w:t>217</w:t>
            </w:r>
          </w:p>
        </w:tc>
        <w:tc>
          <w:tcPr>
            <w:tcW w:w="1595" w:type="dxa"/>
            <w:shd w:val="clear" w:color="auto" w:fill="auto"/>
          </w:tcPr>
          <w:p w:rsidR="00AE79EA" w:rsidRPr="00760A76" w:rsidRDefault="008C670D"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196985">
              <w:rPr>
                <w:rFonts w:ascii="Times New Roman" w:hAnsi="Times New Roman" w:cs="Times New Roman"/>
                <w:sz w:val="24"/>
                <w:szCs w:val="24"/>
              </w:rPr>
              <w:t>217</w:t>
            </w:r>
          </w:p>
        </w:tc>
      </w:tr>
      <w:tr w:rsidR="00AE79EA" w:rsidRPr="00760A76">
        <w:tc>
          <w:tcPr>
            <w:tcW w:w="697" w:type="dxa"/>
            <w:tcBorders>
              <w:top w:val="nil"/>
              <w:bottom w:val="nil"/>
            </w:tcBorders>
            <w:shd w:val="clear" w:color="auto" w:fill="auto"/>
          </w:tcPr>
          <w:p w:rsidR="00AE79EA" w:rsidRPr="00760A76" w:rsidRDefault="00AE79EA" w:rsidP="00AE79EA">
            <w:pPr>
              <w:pStyle w:val="ConsPlusNormal"/>
              <w:rPr>
                <w:rFonts w:ascii="Times New Roman" w:hAnsi="Times New Roman" w:cs="Times New Roman"/>
                <w:sz w:val="24"/>
                <w:szCs w:val="24"/>
              </w:rPr>
            </w:pPr>
          </w:p>
        </w:tc>
        <w:tc>
          <w:tcPr>
            <w:tcW w:w="3085" w:type="dxa"/>
            <w:shd w:val="clear" w:color="auto" w:fill="auto"/>
          </w:tcPr>
          <w:p w:rsidR="00AE79EA" w:rsidRPr="00760A76" w:rsidRDefault="00AE79EA"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объекты физической культуры и массового спорта</w:t>
            </w:r>
          </w:p>
        </w:tc>
        <w:tc>
          <w:tcPr>
            <w:tcW w:w="1355" w:type="dxa"/>
            <w:shd w:val="clear" w:color="auto" w:fill="auto"/>
          </w:tcPr>
          <w:p w:rsidR="00AE79EA" w:rsidRPr="00760A76" w:rsidRDefault="00AE79EA"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ед./</w:t>
            </w:r>
          </w:p>
          <w:p w:rsidR="00AE79EA" w:rsidRPr="00760A76" w:rsidRDefault="00AE79EA"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мест</w:t>
            </w:r>
          </w:p>
        </w:tc>
        <w:tc>
          <w:tcPr>
            <w:tcW w:w="1599" w:type="dxa"/>
            <w:shd w:val="clear" w:color="auto" w:fill="auto"/>
          </w:tcPr>
          <w:p w:rsidR="00AE79EA" w:rsidRPr="00760A76" w:rsidRDefault="008C670D"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550" w:type="dxa"/>
            <w:shd w:val="clear" w:color="auto" w:fill="auto"/>
          </w:tcPr>
          <w:p w:rsidR="00AE79EA" w:rsidRPr="00760A76" w:rsidRDefault="008C670D"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26/</w:t>
            </w:r>
          </w:p>
        </w:tc>
        <w:tc>
          <w:tcPr>
            <w:tcW w:w="1595" w:type="dxa"/>
            <w:shd w:val="clear" w:color="auto" w:fill="auto"/>
          </w:tcPr>
          <w:p w:rsidR="00AE79EA" w:rsidRPr="00760A76" w:rsidRDefault="008C670D"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26/</w:t>
            </w:r>
          </w:p>
        </w:tc>
      </w:tr>
      <w:tr w:rsidR="00AE79EA" w:rsidRPr="00760A76">
        <w:tc>
          <w:tcPr>
            <w:tcW w:w="697" w:type="dxa"/>
            <w:tcBorders>
              <w:top w:val="nil"/>
            </w:tcBorders>
            <w:shd w:val="clear" w:color="auto" w:fill="auto"/>
          </w:tcPr>
          <w:p w:rsidR="00AE79EA" w:rsidRPr="00760A76" w:rsidRDefault="00AE79EA" w:rsidP="00AE79EA">
            <w:pPr>
              <w:pStyle w:val="ConsPlusNormal"/>
              <w:rPr>
                <w:rFonts w:ascii="Times New Roman" w:hAnsi="Times New Roman" w:cs="Times New Roman"/>
                <w:sz w:val="24"/>
                <w:szCs w:val="24"/>
              </w:rPr>
            </w:pPr>
          </w:p>
        </w:tc>
        <w:tc>
          <w:tcPr>
            <w:tcW w:w="3085" w:type="dxa"/>
            <w:shd w:val="clear" w:color="auto" w:fill="auto"/>
          </w:tcPr>
          <w:p w:rsidR="00AE79EA" w:rsidRPr="00760A76" w:rsidRDefault="00AE79EA"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объекты культуры</w:t>
            </w:r>
          </w:p>
        </w:tc>
        <w:tc>
          <w:tcPr>
            <w:tcW w:w="1355" w:type="dxa"/>
            <w:shd w:val="clear" w:color="auto" w:fill="auto"/>
          </w:tcPr>
          <w:p w:rsidR="00AE79EA" w:rsidRPr="00760A76" w:rsidRDefault="00AE79EA"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ед./</w:t>
            </w:r>
          </w:p>
          <w:p w:rsidR="00AE79EA" w:rsidRPr="00760A76" w:rsidRDefault="00AE79EA"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мест</w:t>
            </w:r>
          </w:p>
        </w:tc>
        <w:tc>
          <w:tcPr>
            <w:tcW w:w="1599" w:type="dxa"/>
            <w:shd w:val="clear" w:color="auto" w:fill="auto"/>
          </w:tcPr>
          <w:p w:rsidR="00AE79EA" w:rsidRPr="00760A76" w:rsidRDefault="008C670D"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1/150</w:t>
            </w:r>
          </w:p>
        </w:tc>
        <w:tc>
          <w:tcPr>
            <w:tcW w:w="1550" w:type="dxa"/>
            <w:shd w:val="clear" w:color="auto" w:fill="auto"/>
          </w:tcPr>
          <w:p w:rsidR="00AE79EA" w:rsidRPr="00760A76" w:rsidRDefault="00385DE5"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3/750</w:t>
            </w:r>
          </w:p>
        </w:tc>
        <w:tc>
          <w:tcPr>
            <w:tcW w:w="1595" w:type="dxa"/>
            <w:shd w:val="clear" w:color="auto" w:fill="auto"/>
          </w:tcPr>
          <w:p w:rsidR="00AE79EA" w:rsidRPr="00760A76" w:rsidRDefault="00385DE5"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3/750</w:t>
            </w:r>
          </w:p>
        </w:tc>
      </w:tr>
      <w:tr w:rsidR="00AE79EA" w:rsidRPr="00760A76">
        <w:tc>
          <w:tcPr>
            <w:tcW w:w="697" w:type="dxa"/>
            <w:shd w:val="clear" w:color="auto" w:fill="auto"/>
          </w:tcPr>
          <w:p w:rsidR="00AE79EA" w:rsidRPr="00760A76" w:rsidRDefault="00AE79EA" w:rsidP="00337B4A">
            <w:pPr>
              <w:pStyle w:val="ConsPlusNormal"/>
              <w:numPr>
                <w:ilvl w:val="0"/>
                <w:numId w:val="1"/>
              </w:numPr>
              <w:ind w:left="0" w:firstLine="0"/>
              <w:jc w:val="center"/>
              <w:rPr>
                <w:rFonts w:ascii="Times New Roman" w:hAnsi="Times New Roman" w:cs="Times New Roman"/>
                <w:sz w:val="24"/>
                <w:szCs w:val="24"/>
              </w:rPr>
            </w:pPr>
          </w:p>
        </w:tc>
        <w:tc>
          <w:tcPr>
            <w:tcW w:w="3085" w:type="dxa"/>
            <w:shd w:val="clear" w:color="auto" w:fill="auto"/>
          </w:tcPr>
          <w:p w:rsidR="00AE79EA" w:rsidRPr="00760A76" w:rsidRDefault="00AE79EA"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 xml:space="preserve">Площадь </w:t>
            </w:r>
            <w:r w:rsidRPr="00760A76">
              <w:rPr>
                <w:rFonts w:ascii="Times New Roman" w:hAnsi="Times New Roman" w:cs="Times New Roman"/>
                <w:sz w:val="24"/>
                <w:szCs w:val="24"/>
              </w:rPr>
              <w:lastRenderedPageBreak/>
              <w:t>производственных и коммунально-складских зон</w:t>
            </w:r>
          </w:p>
        </w:tc>
        <w:tc>
          <w:tcPr>
            <w:tcW w:w="1355" w:type="dxa"/>
            <w:shd w:val="clear" w:color="auto" w:fill="auto"/>
          </w:tcPr>
          <w:p w:rsidR="00AE79EA" w:rsidRPr="00760A76" w:rsidRDefault="00AE79EA"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lastRenderedPageBreak/>
              <w:t>га</w:t>
            </w:r>
          </w:p>
        </w:tc>
        <w:tc>
          <w:tcPr>
            <w:tcW w:w="1599" w:type="dxa"/>
            <w:shd w:val="clear" w:color="auto" w:fill="auto"/>
          </w:tcPr>
          <w:p w:rsidR="00AE79EA" w:rsidRPr="00760A76" w:rsidRDefault="003C52EF"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5,58</w:t>
            </w:r>
          </w:p>
        </w:tc>
        <w:tc>
          <w:tcPr>
            <w:tcW w:w="1550" w:type="dxa"/>
            <w:shd w:val="clear" w:color="auto" w:fill="auto"/>
          </w:tcPr>
          <w:p w:rsidR="00AE79EA" w:rsidRPr="00760A76" w:rsidRDefault="003C52EF"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17,47</w:t>
            </w:r>
          </w:p>
        </w:tc>
        <w:tc>
          <w:tcPr>
            <w:tcW w:w="1595" w:type="dxa"/>
            <w:shd w:val="clear" w:color="auto" w:fill="auto"/>
          </w:tcPr>
          <w:p w:rsidR="00AE79EA" w:rsidRPr="00760A76" w:rsidRDefault="003C52EF"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17,47</w:t>
            </w:r>
          </w:p>
        </w:tc>
      </w:tr>
      <w:tr w:rsidR="00AE79EA" w:rsidRPr="00760A76">
        <w:tc>
          <w:tcPr>
            <w:tcW w:w="697" w:type="dxa"/>
            <w:shd w:val="clear" w:color="auto" w:fill="auto"/>
          </w:tcPr>
          <w:p w:rsidR="00AE79EA" w:rsidRPr="00760A76" w:rsidRDefault="00AE79EA" w:rsidP="00337B4A">
            <w:pPr>
              <w:pStyle w:val="ConsPlusNormal"/>
              <w:numPr>
                <w:ilvl w:val="0"/>
                <w:numId w:val="1"/>
              </w:numPr>
              <w:ind w:left="0" w:firstLine="0"/>
              <w:jc w:val="center"/>
              <w:rPr>
                <w:rFonts w:ascii="Times New Roman" w:hAnsi="Times New Roman" w:cs="Times New Roman"/>
                <w:sz w:val="24"/>
                <w:szCs w:val="24"/>
              </w:rPr>
            </w:pPr>
          </w:p>
        </w:tc>
        <w:tc>
          <w:tcPr>
            <w:tcW w:w="3085" w:type="dxa"/>
            <w:shd w:val="clear" w:color="auto" w:fill="auto"/>
          </w:tcPr>
          <w:p w:rsidR="00AE79EA" w:rsidRPr="00760A76" w:rsidRDefault="00AE79EA"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Площадь общественно-деловых зон</w:t>
            </w:r>
          </w:p>
        </w:tc>
        <w:tc>
          <w:tcPr>
            <w:tcW w:w="1355" w:type="dxa"/>
            <w:shd w:val="clear" w:color="auto" w:fill="auto"/>
          </w:tcPr>
          <w:p w:rsidR="00AE79EA" w:rsidRPr="00760A76" w:rsidRDefault="00AE79EA"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га</w:t>
            </w:r>
          </w:p>
        </w:tc>
        <w:tc>
          <w:tcPr>
            <w:tcW w:w="1599" w:type="dxa"/>
            <w:shd w:val="clear" w:color="auto" w:fill="auto"/>
          </w:tcPr>
          <w:p w:rsidR="00AE79EA" w:rsidRPr="00760A76" w:rsidRDefault="00ED18C7"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19,38</w:t>
            </w:r>
          </w:p>
        </w:tc>
        <w:tc>
          <w:tcPr>
            <w:tcW w:w="1550" w:type="dxa"/>
            <w:shd w:val="clear" w:color="auto" w:fill="auto"/>
          </w:tcPr>
          <w:p w:rsidR="00AE79EA" w:rsidRPr="00760A76" w:rsidRDefault="00ED18C7"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37,34</w:t>
            </w:r>
          </w:p>
        </w:tc>
        <w:tc>
          <w:tcPr>
            <w:tcW w:w="1595" w:type="dxa"/>
            <w:shd w:val="clear" w:color="auto" w:fill="auto"/>
          </w:tcPr>
          <w:p w:rsidR="00AE79EA" w:rsidRPr="00760A76" w:rsidRDefault="00ED18C7"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37,34</w:t>
            </w:r>
          </w:p>
        </w:tc>
      </w:tr>
      <w:tr w:rsidR="00AE79EA" w:rsidRPr="00760A76">
        <w:tc>
          <w:tcPr>
            <w:tcW w:w="697" w:type="dxa"/>
            <w:shd w:val="clear" w:color="auto" w:fill="auto"/>
          </w:tcPr>
          <w:p w:rsidR="00AE79EA" w:rsidRPr="00760A76" w:rsidRDefault="00AE79EA" w:rsidP="00337B4A">
            <w:pPr>
              <w:pStyle w:val="ConsPlusNormal"/>
              <w:numPr>
                <w:ilvl w:val="0"/>
                <w:numId w:val="1"/>
              </w:numPr>
              <w:ind w:left="0" w:firstLine="0"/>
              <w:jc w:val="center"/>
              <w:rPr>
                <w:rFonts w:ascii="Times New Roman" w:hAnsi="Times New Roman" w:cs="Times New Roman"/>
                <w:sz w:val="24"/>
                <w:szCs w:val="24"/>
              </w:rPr>
            </w:pPr>
          </w:p>
        </w:tc>
        <w:tc>
          <w:tcPr>
            <w:tcW w:w="3085" w:type="dxa"/>
            <w:shd w:val="clear" w:color="auto" w:fill="auto"/>
          </w:tcPr>
          <w:p w:rsidR="00AE79EA" w:rsidRPr="00760A76" w:rsidRDefault="00AE79EA"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Площадь зеленых насаждений общего пользования</w:t>
            </w:r>
          </w:p>
        </w:tc>
        <w:tc>
          <w:tcPr>
            <w:tcW w:w="1355" w:type="dxa"/>
            <w:shd w:val="clear" w:color="auto" w:fill="auto"/>
          </w:tcPr>
          <w:p w:rsidR="00AE79EA" w:rsidRPr="00760A76" w:rsidRDefault="00AE79EA"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га</w:t>
            </w:r>
          </w:p>
        </w:tc>
        <w:tc>
          <w:tcPr>
            <w:tcW w:w="1599" w:type="dxa"/>
            <w:shd w:val="clear" w:color="auto" w:fill="auto"/>
          </w:tcPr>
          <w:p w:rsidR="00AE79EA" w:rsidRPr="00760A76" w:rsidRDefault="00ED18C7"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15,24</w:t>
            </w:r>
          </w:p>
        </w:tc>
        <w:tc>
          <w:tcPr>
            <w:tcW w:w="1550" w:type="dxa"/>
            <w:shd w:val="clear" w:color="auto" w:fill="auto"/>
          </w:tcPr>
          <w:p w:rsidR="00AE79EA" w:rsidRPr="00760A76" w:rsidRDefault="00ED18C7"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15,24</w:t>
            </w:r>
          </w:p>
        </w:tc>
        <w:tc>
          <w:tcPr>
            <w:tcW w:w="1595" w:type="dxa"/>
            <w:shd w:val="clear" w:color="auto" w:fill="auto"/>
          </w:tcPr>
          <w:p w:rsidR="00AE79EA" w:rsidRPr="00760A76" w:rsidRDefault="00ED18C7"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15,24</w:t>
            </w:r>
          </w:p>
        </w:tc>
      </w:tr>
      <w:tr w:rsidR="00AE79EA" w:rsidRPr="00760A76">
        <w:tc>
          <w:tcPr>
            <w:tcW w:w="697" w:type="dxa"/>
            <w:shd w:val="clear" w:color="auto" w:fill="auto"/>
          </w:tcPr>
          <w:p w:rsidR="00AE79EA" w:rsidRPr="00760A76" w:rsidRDefault="00AE79EA" w:rsidP="00337B4A">
            <w:pPr>
              <w:pStyle w:val="ConsPlusNormal"/>
              <w:numPr>
                <w:ilvl w:val="0"/>
                <w:numId w:val="1"/>
              </w:numPr>
              <w:ind w:left="0" w:firstLine="0"/>
              <w:jc w:val="center"/>
              <w:rPr>
                <w:rFonts w:ascii="Times New Roman" w:hAnsi="Times New Roman" w:cs="Times New Roman"/>
                <w:sz w:val="24"/>
                <w:szCs w:val="24"/>
              </w:rPr>
            </w:pPr>
          </w:p>
        </w:tc>
        <w:tc>
          <w:tcPr>
            <w:tcW w:w="3085" w:type="dxa"/>
            <w:shd w:val="clear" w:color="auto" w:fill="auto"/>
          </w:tcPr>
          <w:p w:rsidR="00AE79EA" w:rsidRPr="00760A76" w:rsidRDefault="00AE79EA"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Электрическая нагрузка</w:t>
            </w:r>
          </w:p>
        </w:tc>
        <w:tc>
          <w:tcPr>
            <w:tcW w:w="1355" w:type="dxa"/>
            <w:shd w:val="clear" w:color="auto" w:fill="auto"/>
          </w:tcPr>
          <w:p w:rsidR="00AE79EA" w:rsidRPr="00760A76" w:rsidRDefault="00AE79EA"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МВт</w:t>
            </w:r>
          </w:p>
        </w:tc>
        <w:tc>
          <w:tcPr>
            <w:tcW w:w="1599" w:type="dxa"/>
            <w:shd w:val="clear" w:color="auto" w:fill="auto"/>
          </w:tcPr>
          <w:p w:rsidR="00AE79EA" w:rsidRPr="00760A76" w:rsidRDefault="005248AC"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50,8</w:t>
            </w:r>
          </w:p>
        </w:tc>
        <w:tc>
          <w:tcPr>
            <w:tcW w:w="1550" w:type="dxa"/>
            <w:shd w:val="clear" w:color="auto" w:fill="auto"/>
          </w:tcPr>
          <w:p w:rsidR="00AE79EA" w:rsidRPr="00760A76" w:rsidRDefault="005248AC"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130,4</w:t>
            </w:r>
          </w:p>
        </w:tc>
        <w:tc>
          <w:tcPr>
            <w:tcW w:w="1595" w:type="dxa"/>
            <w:shd w:val="clear" w:color="auto" w:fill="auto"/>
          </w:tcPr>
          <w:p w:rsidR="00AE79EA" w:rsidRPr="00760A76" w:rsidRDefault="005248AC"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130,4</w:t>
            </w:r>
          </w:p>
        </w:tc>
      </w:tr>
      <w:tr w:rsidR="00AE79EA" w:rsidRPr="00760A76">
        <w:tc>
          <w:tcPr>
            <w:tcW w:w="697" w:type="dxa"/>
            <w:shd w:val="clear" w:color="auto" w:fill="auto"/>
          </w:tcPr>
          <w:p w:rsidR="00AE79EA" w:rsidRPr="00760A76" w:rsidRDefault="00AE79EA" w:rsidP="00337B4A">
            <w:pPr>
              <w:pStyle w:val="ConsPlusNormal"/>
              <w:numPr>
                <w:ilvl w:val="0"/>
                <w:numId w:val="1"/>
              </w:numPr>
              <w:ind w:left="0" w:firstLine="0"/>
              <w:jc w:val="center"/>
              <w:rPr>
                <w:rFonts w:ascii="Times New Roman" w:hAnsi="Times New Roman" w:cs="Times New Roman"/>
                <w:sz w:val="24"/>
                <w:szCs w:val="24"/>
              </w:rPr>
            </w:pPr>
          </w:p>
        </w:tc>
        <w:tc>
          <w:tcPr>
            <w:tcW w:w="3085" w:type="dxa"/>
            <w:shd w:val="clear" w:color="auto" w:fill="auto"/>
          </w:tcPr>
          <w:p w:rsidR="00AE79EA" w:rsidRPr="00760A76" w:rsidRDefault="00AE79EA"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Расход природного газа</w:t>
            </w:r>
          </w:p>
        </w:tc>
        <w:tc>
          <w:tcPr>
            <w:tcW w:w="1355" w:type="dxa"/>
            <w:shd w:val="clear" w:color="auto" w:fill="auto"/>
          </w:tcPr>
          <w:p w:rsidR="00AE79EA" w:rsidRPr="00760A76" w:rsidRDefault="00AE79EA"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куб. м/год</w:t>
            </w:r>
          </w:p>
        </w:tc>
        <w:tc>
          <w:tcPr>
            <w:tcW w:w="1599" w:type="dxa"/>
            <w:shd w:val="clear" w:color="auto" w:fill="auto"/>
          </w:tcPr>
          <w:p w:rsidR="00AE79EA" w:rsidRPr="00760A76" w:rsidRDefault="005248AC"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15,5</w:t>
            </w:r>
          </w:p>
        </w:tc>
        <w:tc>
          <w:tcPr>
            <w:tcW w:w="1550" w:type="dxa"/>
            <w:shd w:val="clear" w:color="auto" w:fill="auto"/>
          </w:tcPr>
          <w:p w:rsidR="00AE79EA" w:rsidRPr="00760A76" w:rsidRDefault="005248AC"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17,8</w:t>
            </w:r>
          </w:p>
        </w:tc>
        <w:tc>
          <w:tcPr>
            <w:tcW w:w="1595" w:type="dxa"/>
            <w:shd w:val="clear" w:color="auto" w:fill="auto"/>
          </w:tcPr>
          <w:p w:rsidR="00AE79EA" w:rsidRPr="00760A76" w:rsidRDefault="005248AC"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17,8</w:t>
            </w:r>
          </w:p>
        </w:tc>
      </w:tr>
      <w:tr w:rsidR="00AE79EA" w:rsidRPr="00760A76">
        <w:tc>
          <w:tcPr>
            <w:tcW w:w="697" w:type="dxa"/>
            <w:shd w:val="clear" w:color="auto" w:fill="auto"/>
          </w:tcPr>
          <w:p w:rsidR="00AE79EA" w:rsidRPr="00760A76" w:rsidRDefault="00AE79EA" w:rsidP="00337B4A">
            <w:pPr>
              <w:pStyle w:val="ConsPlusNormal"/>
              <w:numPr>
                <w:ilvl w:val="0"/>
                <w:numId w:val="1"/>
              </w:numPr>
              <w:ind w:left="0" w:firstLine="0"/>
              <w:jc w:val="center"/>
              <w:rPr>
                <w:rFonts w:ascii="Times New Roman" w:hAnsi="Times New Roman" w:cs="Times New Roman"/>
                <w:sz w:val="24"/>
                <w:szCs w:val="24"/>
              </w:rPr>
            </w:pPr>
          </w:p>
        </w:tc>
        <w:tc>
          <w:tcPr>
            <w:tcW w:w="3085" w:type="dxa"/>
            <w:shd w:val="clear" w:color="auto" w:fill="auto"/>
          </w:tcPr>
          <w:p w:rsidR="00AE79EA" w:rsidRPr="00760A76" w:rsidRDefault="00AE79EA"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Расход воды</w:t>
            </w:r>
          </w:p>
        </w:tc>
        <w:tc>
          <w:tcPr>
            <w:tcW w:w="1355" w:type="dxa"/>
            <w:shd w:val="clear" w:color="auto" w:fill="auto"/>
          </w:tcPr>
          <w:p w:rsidR="00AE79EA" w:rsidRPr="00760A76" w:rsidRDefault="00AE79EA"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куб. м/сутки</w:t>
            </w:r>
          </w:p>
        </w:tc>
        <w:tc>
          <w:tcPr>
            <w:tcW w:w="1599" w:type="dxa"/>
            <w:shd w:val="clear" w:color="auto" w:fill="auto"/>
          </w:tcPr>
          <w:p w:rsidR="00AE79EA" w:rsidRPr="00760A76" w:rsidRDefault="005248AC"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550" w:type="dxa"/>
            <w:shd w:val="clear" w:color="auto" w:fill="auto"/>
          </w:tcPr>
          <w:p w:rsidR="00AE79EA" w:rsidRPr="00760A76" w:rsidRDefault="005248AC"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1595" w:type="dxa"/>
            <w:shd w:val="clear" w:color="auto" w:fill="auto"/>
          </w:tcPr>
          <w:p w:rsidR="00AE79EA" w:rsidRPr="00760A76" w:rsidRDefault="005248AC"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r>
      <w:tr w:rsidR="00AE79EA" w:rsidRPr="00760A76">
        <w:tc>
          <w:tcPr>
            <w:tcW w:w="697" w:type="dxa"/>
            <w:shd w:val="clear" w:color="auto" w:fill="auto"/>
          </w:tcPr>
          <w:p w:rsidR="00AE79EA" w:rsidRPr="00760A76" w:rsidRDefault="00AE79EA" w:rsidP="00337B4A">
            <w:pPr>
              <w:pStyle w:val="ConsPlusNormal"/>
              <w:numPr>
                <w:ilvl w:val="0"/>
                <w:numId w:val="1"/>
              </w:numPr>
              <w:ind w:left="0" w:firstLine="0"/>
              <w:jc w:val="center"/>
              <w:rPr>
                <w:rFonts w:ascii="Times New Roman" w:hAnsi="Times New Roman" w:cs="Times New Roman"/>
                <w:sz w:val="24"/>
                <w:szCs w:val="24"/>
              </w:rPr>
            </w:pPr>
          </w:p>
        </w:tc>
        <w:tc>
          <w:tcPr>
            <w:tcW w:w="3085" w:type="dxa"/>
            <w:shd w:val="clear" w:color="auto" w:fill="auto"/>
          </w:tcPr>
          <w:p w:rsidR="00AE79EA" w:rsidRPr="00760A76" w:rsidRDefault="00AE79EA"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Расход сточных вод</w:t>
            </w:r>
          </w:p>
        </w:tc>
        <w:tc>
          <w:tcPr>
            <w:tcW w:w="1355" w:type="dxa"/>
            <w:shd w:val="clear" w:color="auto" w:fill="auto"/>
          </w:tcPr>
          <w:p w:rsidR="00AE79EA" w:rsidRPr="00760A76" w:rsidRDefault="00AE79EA"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куб. м/сутки</w:t>
            </w:r>
          </w:p>
        </w:tc>
        <w:tc>
          <w:tcPr>
            <w:tcW w:w="1599" w:type="dxa"/>
            <w:shd w:val="clear" w:color="auto" w:fill="auto"/>
          </w:tcPr>
          <w:p w:rsidR="00AE79EA" w:rsidRPr="00760A76" w:rsidRDefault="005248AC"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550" w:type="dxa"/>
            <w:shd w:val="clear" w:color="auto" w:fill="auto"/>
          </w:tcPr>
          <w:p w:rsidR="00AE79EA" w:rsidRPr="00760A76" w:rsidRDefault="005248AC"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1595" w:type="dxa"/>
            <w:shd w:val="clear" w:color="auto" w:fill="auto"/>
          </w:tcPr>
          <w:p w:rsidR="00AE79EA" w:rsidRPr="00760A76" w:rsidRDefault="005248AC"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r>
      <w:tr w:rsidR="00AE79EA" w:rsidRPr="00760A76">
        <w:tc>
          <w:tcPr>
            <w:tcW w:w="697" w:type="dxa"/>
            <w:shd w:val="clear" w:color="auto" w:fill="auto"/>
          </w:tcPr>
          <w:p w:rsidR="00AE79EA" w:rsidRPr="00760A76" w:rsidRDefault="00AE79EA" w:rsidP="00337B4A">
            <w:pPr>
              <w:pStyle w:val="ConsPlusNormal"/>
              <w:numPr>
                <w:ilvl w:val="0"/>
                <w:numId w:val="1"/>
              </w:numPr>
              <w:ind w:left="0" w:firstLine="0"/>
              <w:jc w:val="center"/>
              <w:rPr>
                <w:rFonts w:ascii="Times New Roman" w:hAnsi="Times New Roman" w:cs="Times New Roman"/>
                <w:sz w:val="24"/>
                <w:szCs w:val="24"/>
              </w:rPr>
            </w:pPr>
          </w:p>
        </w:tc>
        <w:tc>
          <w:tcPr>
            <w:tcW w:w="3085" w:type="dxa"/>
            <w:shd w:val="clear" w:color="auto" w:fill="auto"/>
          </w:tcPr>
          <w:p w:rsidR="00AE79EA" w:rsidRPr="00760A76" w:rsidRDefault="00AE79EA"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Тепловые нагрузки</w:t>
            </w:r>
          </w:p>
        </w:tc>
        <w:tc>
          <w:tcPr>
            <w:tcW w:w="1355" w:type="dxa"/>
            <w:shd w:val="clear" w:color="auto" w:fill="auto"/>
          </w:tcPr>
          <w:p w:rsidR="00AE79EA" w:rsidRPr="00760A76" w:rsidRDefault="00AE79EA"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Гкал/час</w:t>
            </w:r>
          </w:p>
        </w:tc>
        <w:tc>
          <w:tcPr>
            <w:tcW w:w="1599" w:type="dxa"/>
            <w:shd w:val="clear" w:color="auto" w:fill="auto"/>
          </w:tcPr>
          <w:p w:rsidR="00AE79EA" w:rsidRPr="00760A76" w:rsidRDefault="000C53F9"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66225,5</w:t>
            </w:r>
          </w:p>
        </w:tc>
        <w:tc>
          <w:tcPr>
            <w:tcW w:w="1550" w:type="dxa"/>
            <w:shd w:val="clear" w:color="auto" w:fill="auto"/>
          </w:tcPr>
          <w:p w:rsidR="00AE79EA" w:rsidRPr="00760A76" w:rsidRDefault="000C53F9"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26682,9</w:t>
            </w:r>
          </w:p>
        </w:tc>
        <w:tc>
          <w:tcPr>
            <w:tcW w:w="1595" w:type="dxa"/>
            <w:shd w:val="clear" w:color="auto" w:fill="auto"/>
          </w:tcPr>
          <w:p w:rsidR="00AE79EA" w:rsidRPr="00760A76" w:rsidRDefault="000C53F9"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26682,9</w:t>
            </w:r>
          </w:p>
        </w:tc>
      </w:tr>
      <w:tr w:rsidR="00AE79EA" w:rsidRPr="00760A76">
        <w:tc>
          <w:tcPr>
            <w:tcW w:w="697" w:type="dxa"/>
            <w:shd w:val="clear" w:color="auto" w:fill="auto"/>
          </w:tcPr>
          <w:p w:rsidR="00AE79EA" w:rsidRPr="00760A76" w:rsidRDefault="00AE79EA" w:rsidP="00337B4A">
            <w:pPr>
              <w:pStyle w:val="ConsPlusNormal"/>
              <w:numPr>
                <w:ilvl w:val="0"/>
                <w:numId w:val="1"/>
              </w:numPr>
              <w:ind w:left="0" w:firstLine="0"/>
              <w:jc w:val="center"/>
              <w:rPr>
                <w:rFonts w:ascii="Times New Roman" w:hAnsi="Times New Roman" w:cs="Times New Roman"/>
                <w:sz w:val="24"/>
                <w:szCs w:val="24"/>
              </w:rPr>
            </w:pPr>
          </w:p>
        </w:tc>
        <w:tc>
          <w:tcPr>
            <w:tcW w:w="3085" w:type="dxa"/>
            <w:shd w:val="clear" w:color="auto" w:fill="auto"/>
          </w:tcPr>
          <w:p w:rsidR="00AE79EA" w:rsidRPr="00760A76" w:rsidRDefault="00AE79EA" w:rsidP="00760A76">
            <w:pPr>
              <w:pStyle w:val="ConsPlusNormal"/>
              <w:jc w:val="both"/>
              <w:rPr>
                <w:rFonts w:ascii="Times New Roman" w:hAnsi="Times New Roman" w:cs="Times New Roman"/>
                <w:sz w:val="24"/>
                <w:szCs w:val="24"/>
              </w:rPr>
            </w:pPr>
            <w:r w:rsidRPr="00760A76">
              <w:rPr>
                <w:rFonts w:ascii="Times New Roman" w:hAnsi="Times New Roman" w:cs="Times New Roman"/>
                <w:sz w:val="24"/>
                <w:szCs w:val="24"/>
              </w:rPr>
              <w:t>Объем ТБО</w:t>
            </w:r>
          </w:p>
        </w:tc>
        <w:tc>
          <w:tcPr>
            <w:tcW w:w="1355" w:type="dxa"/>
            <w:shd w:val="clear" w:color="auto" w:fill="auto"/>
          </w:tcPr>
          <w:p w:rsidR="00AE79EA" w:rsidRPr="00760A76" w:rsidRDefault="00AE79EA" w:rsidP="00760A76">
            <w:pPr>
              <w:pStyle w:val="ConsPlusNormal"/>
              <w:jc w:val="center"/>
              <w:rPr>
                <w:rFonts w:ascii="Times New Roman" w:hAnsi="Times New Roman" w:cs="Times New Roman"/>
                <w:sz w:val="24"/>
                <w:szCs w:val="24"/>
              </w:rPr>
            </w:pPr>
            <w:r w:rsidRPr="00760A76">
              <w:rPr>
                <w:rFonts w:ascii="Times New Roman" w:hAnsi="Times New Roman" w:cs="Times New Roman"/>
                <w:sz w:val="24"/>
                <w:szCs w:val="24"/>
              </w:rPr>
              <w:t>тыс. т/год</w:t>
            </w:r>
          </w:p>
        </w:tc>
        <w:tc>
          <w:tcPr>
            <w:tcW w:w="1599" w:type="dxa"/>
            <w:shd w:val="clear" w:color="auto" w:fill="auto"/>
          </w:tcPr>
          <w:p w:rsidR="00AE79EA" w:rsidRPr="00760A76" w:rsidRDefault="00D566AD" w:rsidP="00D566A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9003,98 </w:t>
            </w:r>
          </w:p>
        </w:tc>
        <w:tc>
          <w:tcPr>
            <w:tcW w:w="1550" w:type="dxa"/>
            <w:shd w:val="clear" w:color="auto" w:fill="auto"/>
          </w:tcPr>
          <w:p w:rsidR="00AE79EA" w:rsidRPr="00760A76" w:rsidRDefault="00D566AD"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9555,02</w:t>
            </w:r>
          </w:p>
        </w:tc>
        <w:tc>
          <w:tcPr>
            <w:tcW w:w="1595" w:type="dxa"/>
            <w:shd w:val="clear" w:color="auto" w:fill="auto"/>
          </w:tcPr>
          <w:p w:rsidR="00AE79EA" w:rsidRPr="00760A76" w:rsidRDefault="00D566AD" w:rsidP="00760A76">
            <w:pPr>
              <w:pStyle w:val="ConsPlusNormal"/>
              <w:jc w:val="center"/>
              <w:rPr>
                <w:rFonts w:ascii="Times New Roman" w:hAnsi="Times New Roman" w:cs="Times New Roman"/>
                <w:sz w:val="24"/>
                <w:szCs w:val="24"/>
              </w:rPr>
            </w:pPr>
            <w:r>
              <w:rPr>
                <w:rFonts w:ascii="Times New Roman" w:hAnsi="Times New Roman" w:cs="Times New Roman"/>
                <w:sz w:val="24"/>
                <w:szCs w:val="24"/>
              </w:rPr>
              <w:t>9555,02</w:t>
            </w:r>
          </w:p>
        </w:tc>
      </w:tr>
    </w:tbl>
    <w:p w:rsidR="00335953" w:rsidRPr="00853CE7" w:rsidRDefault="00335953" w:rsidP="00853CE7">
      <w:pPr>
        <w:pStyle w:val="ConsPlusNormal"/>
        <w:ind w:left="540"/>
        <w:jc w:val="both"/>
        <w:rPr>
          <w:rFonts w:ascii="Times New Roman" w:hAnsi="Times New Roman" w:cs="Times New Roman"/>
          <w:sz w:val="28"/>
          <w:szCs w:val="28"/>
        </w:rPr>
      </w:pPr>
    </w:p>
    <w:p w:rsidR="00A12126" w:rsidRDefault="007C2BB2" w:rsidP="00C26BEA">
      <w:pPr>
        <w:pStyle w:val="ConsPlusNormal"/>
        <w:ind w:firstLine="540"/>
        <w:jc w:val="center"/>
        <w:rPr>
          <w:rFonts w:ascii="Times New Roman" w:hAnsi="Times New Roman" w:cs="Times New Roman"/>
          <w:sz w:val="28"/>
          <w:szCs w:val="28"/>
        </w:rPr>
      </w:pPr>
      <w:r w:rsidRPr="00C26BEA">
        <w:rPr>
          <w:rFonts w:ascii="Times New Roman" w:hAnsi="Times New Roman" w:cs="Times New Roman"/>
          <w:sz w:val="28"/>
          <w:szCs w:val="28"/>
        </w:rPr>
        <w:t xml:space="preserve">3. </w:t>
      </w:r>
      <w:r w:rsidR="00C26BEA" w:rsidRPr="00C26BEA">
        <w:rPr>
          <w:rFonts w:ascii="Times New Roman" w:hAnsi="Times New Roman" w:cs="Times New Roman"/>
          <w:sz w:val="28"/>
          <w:szCs w:val="28"/>
        </w:rPr>
        <w:t>Целевые показатели и мероприятия</w:t>
      </w:r>
    </w:p>
    <w:p w:rsidR="00C26BEA" w:rsidRDefault="00C26BEA" w:rsidP="00C26BE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 развитию систем коммунальной инфраструктуры</w:t>
      </w:r>
    </w:p>
    <w:p w:rsidR="00A12126" w:rsidRDefault="00A12126" w:rsidP="00A12126">
      <w:pPr>
        <w:pStyle w:val="ConsPlusNormal"/>
        <w:ind w:left="360"/>
        <w:jc w:val="center"/>
        <w:rPr>
          <w:rFonts w:ascii="Times New Roman" w:hAnsi="Times New Roman" w:cs="Times New Roman"/>
          <w:sz w:val="28"/>
          <w:szCs w:val="28"/>
        </w:rPr>
      </w:pPr>
    </w:p>
    <w:p w:rsidR="00A12126" w:rsidRPr="00FD3ED8" w:rsidRDefault="00A12126" w:rsidP="00A12126">
      <w:pPr>
        <w:pStyle w:val="ConsPlusNormal"/>
        <w:ind w:left="360"/>
        <w:jc w:val="center"/>
        <w:rPr>
          <w:rFonts w:ascii="Times New Roman" w:hAnsi="Times New Roman" w:cs="Times New Roman"/>
          <w:b/>
          <w:sz w:val="28"/>
          <w:szCs w:val="28"/>
          <w:u w:val="single"/>
        </w:rPr>
      </w:pPr>
      <w:r>
        <w:rPr>
          <w:rFonts w:ascii="Times New Roman" w:hAnsi="Times New Roman" w:cs="Times New Roman"/>
          <w:sz w:val="28"/>
          <w:szCs w:val="28"/>
        </w:rPr>
        <w:t>3</w:t>
      </w:r>
      <w:r w:rsidRPr="00F7295C">
        <w:rPr>
          <w:rFonts w:ascii="Times New Roman" w:hAnsi="Times New Roman" w:cs="Times New Roman"/>
          <w:sz w:val="28"/>
          <w:szCs w:val="28"/>
        </w:rPr>
        <w:t>.1. Система электроснабжения</w:t>
      </w:r>
      <w:r w:rsidR="00FD3ED8">
        <w:rPr>
          <w:rFonts w:ascii="Times New Roman" w:hAnsi="Times New Roman" w:cs="Times New Roman"/>
          <w:sz w:val="28"/>
          <w:szCs w:val="28"/>
        </w:rPr>
        <w:t xml:space="preserve"> </w:t>
      </w:r>
    </w:p>
    <w:p w:rsidR="00FA44CB" w:rsidRDefault="00FA44CB" w:rsidP="003C126A">
      <w:pPr>
        <w:spacing w:line="240" w:lineRule="auto"/>
        <w:jc w:val="both"/>
        <w:rPr>
          <w:rFonts w:ascii="Times New Roman" w:hAnsi="Times New Roman"/>
          <w:sz w:val="28"/>
          <w:szCs w:val="28"/>
          <w:highlight w:val="yellow"/>
        </w:rPr>
      </w:pPr>
    </w:p>
    <w:p w:rsidR="00421C1F" w:rsidRPr="00DF0F22" w:rsidRDefault="00DF0F22" w:rsidP="00DF0F22">
      <w:pPr>
        <w:tabs>
          <w:tab w:val="left" w:pos="1080"/>
        </w:tabs>
        <w:spacing w:line="240" w:lineRule="auto"/>
        <w:jc w:val="both"/>
        <w:rPr>
          <w:rFonts w:ascii="Times New Roman" w:hAnsi="Times New Roman"/>
          <w:sz w:val="28"/>
          <w:szCs w:val="28"/>
        </w:rPr>
      </w:pPr>
      <w:r>
        <w:rPr>
          <w:rFonts w:ascii="Times New Roman" w:hAnsi="Times New Roman"/>
          <w:sz w:val="28"/>
          <w:szCs w:val="28"/>
        </w:rPr>
        <w:t xml:space="preserve">           </w:t>
      </w:r>
      <w:r w:rsidR="00421C1F" w:rsidRPr="00DF0F22">
        <w:rPr>
          <w:rFonts w:ascii="Times New Roman" w:hAnsi="Times New Roman"/>
          <w:sz w:val="28"/>
          <w:szCs w:val="28"/>
        </w:rPr>
        <w:t>Источником питания планируемых потребителей Кипенского сельского поселения являются две подстанции ОАО «</w:t>
      </w:r>
      <w:proofErr w:type="spellStart"/>
      <w:r w:rsidR="00421C1F" w:rsidRPr="00DF0F22">
        <w:rPr>
          <w:rFonts w:ascii="Times New Roman" w:hAnsi="Times New Roman"/>
          <w:sz w:val="28"/>
          <w:szCs w:val="28"/>
        </w:rPr>
        <w:t>Ленэнерго</w:t>
      </w:r>
      <w:proofErr w:type="spellEnd"/>
      <w:r w:rsidR="00421C1F" w:rsidRPr="00DF0F22">
        <w:rPr>
          <w:rFonts w:ascii="Times New Roman" w:hAnsi="Times New Roman"/>
          <w:sz w:val="28"/>
          <w:szCs w:val="28"/>
        </w:rPr>
        <w:t xml:space="preserve">», филиала Ломоносовских РЭС и </w:t>
      </w:r>
      <w:proofErr w:type="spellStart"/>
      <w:r w:rsidR="00421C1F" w:rsidRPr="00DF0F22">
        <w:rPr>
          <w:rFonts w:ascii="Times New Roman" w:hAnsi="Times New Roman"/>
          <w:sz w:val="28"/>
          <w:szCs w:val="28"/>
        </w:rPr>
        <w:t>Красносельских</w:t>
      </w:r>
      <w:proofErr w:type="spellEnd"/>
      <w:r w:rsidR="00421C1F" w:rsidRPr="00DF0F22">
        <w:rPr>
          <w:rFonts w:ascii="Times New Roman" w:hAnsi="Times New Roman"/>
          <w:sz w:val="28"/>
          <w:szCs w:val="28"/>
        </w:rPr>
        <w:t xml:space="preserve"> РЭС: ПС 110/10 кВ № 391 «</w:t>
      </w:r>
      <w:proofErr w:type="spellStart"/>
      <w:r w:rsidR="00421C1F" w:rsidRPr="00DF0F22">
        <w:rPr>
          <w:rFonts w:ascii="Times New Roman" w:hAnsi="Times New Roman"/>
          <w:sz w:val="28"/>
          <w:szCs w:val="28"/>
        </w:rPr>
        <w:t>Скворицы</w:t>
      </w:r>
      <w:proofErr w:type="spellEnd"/>
      <w:r w:rsidR="00421C1F" w:rsidRPr="00DF0F22">
        <w:rPr>
          <w:rFonts w:ascii="Times New Roman" w:hAnsi="Times New Roman"/>
          <w:sz w:val="28"/>
          <w:szCs w:val="28"/>
        </w:rPr>
        <w:t xml:space="preserve">» (Кипень, </w:t>
      </w:r>
      <w:proofErr w:type="spellStart"/>
      <w:r w:rsidR="00421C1F" w:rsidRPr="00DF0F22">
        <w:rPr>
          <w:rFonts w:ascii="Times New Roman" w:hAnsi="Times New Roman"/>
          <w:sz w:val="28"/>
          <w:szCs w:val="28"/>
        </w:rPr>
        <w:t>Келози</w:t>
      </w:r>
      <w:proofErr w:type="spellEnd"/>
      <w:r w:rsidR="00421C1F" w:rsidRPr="00DF0F22">
        <w:rPr>
          <w:rFonts w:ascii="Times New Roman" w:hAnsi="Times New Roman"/>
          <w:sz w:val="28"/>
          <w:szCs w:val="28"/>
        </w:rPr>
        <w:t xml:space="preserve">, </w:t>
      </w:r>
      <w:proofErr w:type="spellStart"/>
      <w:r w:rsidR="00421C1F" w:rsidRPr="00DF0F22">
        <w:rPr>
          <w:rFonts w:ascii="Times New Roman" w:hAnsi="Times New Roman"/>
          <w:sz w:val="28"/>
          <w:szCs w:val="28"/>
        </w:rPr>
        <w:t>Волковицы</w:t>
      </w:r>
      <w:proofErr w:type="spellEnd"/>
      <w:r w:rsidR="00421C1F" w:rsidRPr="00DF0F22">
        <w:rPr>
          <w:rFonts w:ascii="Times New Roman" w:hAnsi="Times New Roman"/>
          <w:sz w:val="28"/>
          <w:szCs w:val="28"/>
        </w:rPr>
        <w:t>, Дом отдыха «</w:t>
      </w:r>
      <w:proofErr w:type="spellStart"/>
      <w:r w:rsidR="00421C1F" w:rsidRPr="00DF0F22">
        <w:rPr>
          <w:rFonts w:ascii="Times New Roman" w:hAnsi="Times New Roman"/>
          <w:sz w:val="28"/>
          <w:szCs w:val="28"/>
        </w:rPr>
        <w:t>Волковицы</w:t>
      </w:r>
      <w:proofErr w:type="spellEnd"/>
      <w:r w:rsidR="00421C1F" w:rsidRPr="00DF0F22">
        <w:rPr>
          <w:rFonts w:ascii="Times New Roman" w:hAnsi="Times New Roman"/>
          <w:sz w:val="28"/>
          <w:szCs w:val="28"/>
        </w:rPr>
        <w:t>», Глухово), ПС 110/10 кВ № 367 «</w:t>
      </w:r>
      <w:proofErr w:type="spellStart"/>
      <w:r w:rsidR="00421C1F" w:rsidRPr="00DF0F22">
        <w:rPr>
          <w:rFonts w:ascii="Times New Roman" w:hAnsi="Times New Roman"/>
          <w:sz w:val="28"/>
          <w:szCs w:val="28"/>
        </w:rPr>
        <w:t>Шундорово</w:t>
      </w:r>
      <w:proofErr w:type="spellEnd"/>
      <w:r w:rsidR="00421C1F" w:rsidRPr="00DF0F22">
        <w:rPr>
          <w:rFonts w:ascii="Times New Roman" w:hAnsi="Times New Roman"/>
          <w:sz w:val="28"/>
          <w:szCs w:val="28"/>
        </w:rPr>
        <w:t xml:space="preserve">» (Трудовик, Витино, </w:t>
      </w:r>
      <w:proofErr w:type="spellStart"/>
      <w:r w:rsidR="00421C1F" w:rsidRPr="00DF0F22">
        <w:rPr>
          <w:rFonts w:ascii="Times New Roman" w:hAnsi="Times New Roman"/>
          <w:sz w:val="28"/>
          <w:szCs w:val="28"/>
        </w:rPr>
        <w:t>Шундорово</w:t>
      </w:r>
      <w:proofErr w:type="spellEnd"/>
      <w:r w:rsidR="00421C1F" w:rsidRPr="00DF0F22">
        <w:rPr>
          <w:rFonts w:ascii="Times New Roman" w:hAnsi="Times New Roman"/>
          <w:sz w:val="28"/>
          <w:szCs w:val="28"/>
        </w:rPr>
        <w:t xml:space="preserve">, </w:t>
      </w:r>
      <w:proofErr w:type="spellStart"/>
      <w:r w:rsidR="00421C1F" w:rsidRPr="00DF0F22">
        <w:rPr>
          <w:rFonts w:ascii="Times New Roman" w:hAnsi="Times New Roman"/>
          <w:sz w:val="28"/>
          <w:szCs w:val="28"/>
        </w:rPr>
        <w:t>Черемыкино</w:t>
      </w:r>
      <w:proofErr w:type="spellEnd"/>
      <w:r w:rsidR="00421C1F" w:rsidRPr="00DF0F22">
        <w:rPr>
          <w:rFonts w:ascii="Times New Roman" w:hAnsi="Times New Roman"/>
          <w:sz w:val="28"/>
          <w:szCs w:val="28"/>
        </w:rPr>
        <w:t xml:space="preserve">, </w:t>
      </w:r>
      <w:proofErr w:type="spellStart"/>
      <w:r w:rsidR="00421C1F" w:rsidRPr="00DF0F22">
        <w:rPr>
          <w:rFonts w:ascii="Times New Roman" w:hAnsi="Times New Roman"/>
          <w:sz w:val="28"/>
          <w:szCs w:val="28"/>
        </w:rPr>
        <w:t>Черемыкинская</w:t>
      </w:r>
      <w:proofErr w:type="spellEnd"/>
      <w:r w:rsidR="00421C1F" w:rsidRPr="00DF0F22">
        <w:rPr>
          <w:rFonts w:ascii="Times New Roman" w:hAnsi="Times New Roman"/>
          <w:sz w:val="28"/>
          <w:szCs w:val="28"/>
        </w:rPr>
        <w:t xml:space="preserve"> Школа).</w:t>
      </w:r>
    </w:p>
    <w:p w:rsidR="00421C1F" w:rsidRPr="00DF0F22" w:rsidRDefault="00421C1F" w:rsidP="00DF0F22">
      <w:pPr>
        <w:spacing w:line="240" w:lineRule="auto"/>
        <w:ind w:firstLine="709"/>
        <w:jc w:val="both"/>
        <w:rPr>
          <w:rFonts w:ascii="Times New Roman" w:hAnsi="Times New Roman"/>
          <w:sz w:val="28"/>
          <w:szCs w:val="28"/>
        </w:rPr>
      </w:pPr>
      <w:r w:rsidRPr="00DF0F22">
        <w:rPr>
          <w:rFonts w:ascii="Times New Roman" w:hAnsi="Times New Roman"/>
          <w:sz w:val="28"/>
          <w:szCs w:val="28"/>
        </w:rPr>
        <w:t>В соответствии со Схемой и Программой перспективного развития электроэнергетики Ленинградской области на 2011-2015 годы, утвержденной постановлением Правительства Ленинградской области от 28.12.2011 г., Генеральной схемой размещения объектов электроэнергетики РФ, одобренной распоряжением правительства РФ от 22.02.2008 г. № 215-р, а также Схемой территориального планирования Ленинградской области по сельскому поселению планируются мероприятия:</w:t>
      </w:r>
    </w:p>
    <w:p w:rsidR="00421C1F" w:rsidRPr="00DF0F22" w:rsidRDefault="00421C1F" w:rsidP="00DF0F22">
      <w:pPr>
        <w:spacing w:line="240" w:lineRule="auto"/>
        <w:ind w:firstLine="709"/>
        <w:jc w:val="both"/>
        <w:rPr>
          <w:rFonts w:ascii="Times New Roman" w:hAnsi="Times New Roman"/>
          <w:i/>
          <w:sz w:val="28"/>
          <w:szCs w:val="28"/>
          <w:u w:val="single"/>
        </w:rPr>
      </w:pPr>
      <w:r w:rsidRPr="00DF0F22">
        <w:rPr>
          <w:rFonts w:ascii="Times New Roman" w:hAnsi="Times New Roman"/>
          <w:i/>
          <w:sz w:val="28"/>
          <w:szCs w:val="28"/>
          <w:u w:val="single"/>
        </w:rPr>
        <w:t>местного значения уровня поселения:</w:t>
      </w:r>
    </w:p>
    <w:p w:rsidR="00421C1F" w:rsidRPr="00DF0F22" w:rsidRDefault="00421C1F" w:rsidP="00337B4A">
      <w:pPr>
        <w:numPr>
          <w:ilvl w:val="0"/>
          <w:numId w:val="2"/>
        </w:numPr>
        <w:tabs>
          <w:tab w:val="num" w:pos="1080"/>
        </w:tabs>
        <w:spacing w:after="0" w:line="240" w:lineRule="auto"/>
        <w:ind w:left="0" w:firstLine="840"/>
        <w:jc w:val="both"/>
        <w:rPr>
          <w:rFonts w:ascii="Times New Roman" w:hAnsi="Times New Roman"/>
          <w:sz w:val="28"/>
          <w:szCs w:val="28"/>
        </w:rPr>
      </w:pPr>
      <w:r w:rsidRPr="00DF0F22">
        <w:rPr>
          <w:rFonts w:ascii="Times New Roman" w:hAnsi="Times New Roman"/>
          <w:sz w:val="28"/>
          <w:szCs w:val="28"/>
        </w:rPr>
        <w:t xml:space="preserve">строительство </w:t>
      </w:r>
      <w:proofErr w:type="gramStart"/>
      <w:r w:rsidRPr="00DF0F22">
        <w:rPr>
          <w:rFonts w:ascii="Times New Roman" w:hAnsi="Times New Roman"/>
          <w:sz w:val="28"/>
          <w:szCs w:val="28"/>
        </w:rPr>
        <w:t>ВЛ</w:t>
      </w:r>
      <w:proofErr w:type="gramEnd"/>
      <w:r w:rsidRPr="00DF0F22">
        <w:rPr>
          <w:rFonts w:ascii="Times New Roman" w:hAnsi="Times New Roman"/>
          <w:sz w:val="28"/>
          <w:szCs w:val="28"/>
        </w:rPr>
        <w:t xml:space="preserve"> 10 кВ до территории под новое строительство в деревне Кипень. Протяженность </w:t>
      </w:r>
      <w:proofErr w:type="gramStart"/>
      <w:r w:rsidRPr="00DF0F22">
        <w:rPr>
          <w:rFonts w:ascii="Times New Roman" w:hAnsi="Times New Roman"/>
          <w:sz w:val="28"/>
          <w:szCs w:val="28"/>
        </w:rPr>
        <w:t>ВЛ</w:t>
      </w:r>
      <w:proofErr w:type="gramEnd"/>
      <w:r w:rsidRPr="00DF0F22">
        <w:rPr>
          <w:rFonts w:ascii="Times New Roman" w:hAnsi="Times New Roman"/>
          <w:sz w:val="28"/>
          <w:szCs w:val="28"/>
        </w:rPr>
        <w:t xml:space="preserve"> составит – </w:t>
      </w:r>
      <w:smartTag w:uri="urn:schemas-microsoft-com:office:smarttags" w:element="metricconverter">
        <w:smartTagPr>
          <w:attr w:name="ProductID" w:val="2,3 км"/>
        </w:smartTagPr>
        <w:r w:rsidRPr="00DF0F22">
          <w:rPr>
            <w:rFonts w:ascii="Times New Roman" w:hAnsi="Times New Roman"/>
            <w:sz w:val="28"/>
            <w:szCs w:val="28"/>
          </w:rPr>
          <w:t>2,3 км</w:t>
        </w:r>
      </w:smartTag>
      <w:r w:rsidRPr="00DF0F22">
        <w:rPr>
          <w:rFonts w:ascii="Times New Roman" w:hAnsi="Times New Roman"/>
          <w:sz w:val="28"/>
          <w:szCs w:val="28"/>
        </w:rPr>
        <w:t>;</w:t>
      </w:r>
    </w:p>
    <w:p w:rsidR="00421C1F" w:rsidRPr="00DF0F22" w:rsidRDefault="00421C1F" w:rsidP="00337B4A">
      <w:pPr>
        <w:numPr>
          <w:ilvl w:val="0"/>
          <w:numId w:val="2"/>
        </w:numPr>
        <w:tabs>
          <w:tab w:val="num" w:pos="1080"/>
        </w:tabs>
        <w:spacing w:after="0" w:line="240" w:lineRule="auto"/>
        <w:ind w:left="0" w:firstLine="840"/>
        <w:jc w:val="both"/>
        <w:rPr>
          <w:rFonts w:ascii="Times New Roman" w:hAnsi="Times New Roman"/>
          <w:sz w:val="28"/>
          <w:szCs w:val="28"/>
        </w:rPr>
      </w:pPr>
      <w:r w:rsidRPr="00DF0F22">
        <w:rPr>
          <w:rFonts w:ascii="Times New Roman" w:hAnsi="Times New Roman"/>
          <w:sz w:val="28"/>
          <w:szCs w:val="28"/>
        </w:rPr>
        <w:t>строительство пяти ТП 10/0,4 кВ на территории под новое строительство в деревне Кипень</w:t>
      </w:r>
    </w:p>
    <w:p w:rsidR="00421C1F" w:rsidRPr="00DF0F22" w:rsidRDefault="00421C1F" w:rsidP="00337B4A">
      <w:pPr>
        <w:numPr>
          <w:ilvl w:val="0"/>
          <w:numId w:val="2"/>
        </w:numPr>
        <w:tabs>
          <w:tab w:val="num" w:pos="1080"/>
        </w:tabs>
        <w:spacing w:after="0" w:line="240" w:lineRule="auto"/>
        <w:ind w:left="0" w:firstLine="840"/>
        <w:jc w:val="both"/>
        <w:rPr>
          <w:rFonts w:ascii="Times New Roman" w:hAnsi="Times New Roman"/>
          <w:sz w:val="28"/>
          <w:szCs w:val="28"/>
        </w:rPr>
      </w:pPr>
      <w:r w:rsidRPr="00DF0F22">
        <w:rPr>
          <w:rFonts w:ascii="Times New Roman" w:hAnsi="Times New Roman"/>
          <w:sz w:val="28"/>
          <w:szCs w:val="28"/>
        </w:rPr>
        <w:t xml:space="preserve">строительство </w:t>
      </w:r>
      <w:proofErr w:type="gramStart"/>
      <w:r w:rsidRPr="00DF0F22">
        <w:rPr>
          <w:rFonts w:ascii="Times New Roman" w:hAnsi="Times New Roman"/>
          <w:sz w:val="28"/>
          <w:szCs w:val="28"/>
        </w:rPr>
        <w:t>ВЛ</w:t>
      </w:r>
      <w:proofErr w:type="gramEnd"/>
      <w:r w:rsidRPr="00DF0F22">
        <w:rPr>
          <w:rFonts w:ascii="Times New Roman" w:hAnsi="Times New Roman"/>
          <w:sz w:val="28"/>
          <w:szCs w:val="28"/>
        </w:rPr>
        <w:t xml:space="preserve"> 10 кВ до территории под новое строительство в деревне </w:t>
      </w:r>
      <w:proofErr w:type="spellStart"/>
      <w:r w:rsidRPr="00DF0F22">
        <w:rPr>
          <w:rFonts w:ascii="Times New Roman" w:hAnsi="Times New Roman"/>
          <w:sz w:val="28"/>
          <w:szCs w:val="28"/>
        </w:rPr>
        <w:t>Волковицы</w:t>
      </w:r>
      <w:proofErr w:type="spellEnd"/>
      <w:r w:rsidRPr="00DF0F22">
        <w:rPr>
          <w:rFonts w:ascii="Times New Roman" w:hAnsi="Times New Roman"/>
          <w:sz w:val="28"/>
          <w:szCs w:val="28"/>
        </w:rPr>
        <w:t xml:space="preserve"> и поселке Дом отдыха </w:t>
      </w:r>
      <w:proofErr w:type="spellStart"/>
      <w:r w:rsidRPr="00DF0F22">
        <w:rPr>
          <w:rFonts w:ascii="Times New Roman" w:hAnsi="Times New Roman"/>
          <w:sz w:val="28"/>
          <w:szCs w:val="28"/>
        </w:rPr>
        <w:t>Волковицы</w:t>
      </w:r>
      <w:proofErr w:type="spellEnd"/>
      <w:r w:rsidRPr="00DF0F22">
        <w:rPr>
          <w:rFonts w:ascii="Times New Roman" w:hAnsi="Times New Roman"/>
          <w:sz w:val="28"/>
          <w:szCs w:val="28"/>
        </w:rPr>
        <w:t xml:space="preserve"> (между населенными пунктами). Протяженность </w:t>
      </w:r>
      <w:proofErr w:type="gramStart"/>
      <w:r w:rsidRPr="00DF0F22">
        <w:rPr>
          <w:rFonts w:ascii="Times New Roman" w:hAnsi="Times New Roman"/>
          <w:sz w:val="28"/>
          <w:szCs w:val="28"/>
        </w:rPr>
        <w:t>ВЛ</w:t>
      </w:r>
      <w:proofErr w:type="gramEnd"/>
      <w:r w:rsidRPr="00DF0F22">
        <w:rPr>
          <w:rFonts w:ascii="Times New Roman" w:hAnsi="Times New Roman"/>
          <w:sz w:val="28"/>
          <w:szCs w:val="28"/>
        </w:rPr>
        <w:t xml:space="preserve"> составит – </w:t>
      </w:r>
      <w:smartTag w:uri="urn:schemas-microsoft-com:office:smarttags" w:element="metricconverter">
        <w:smartTagPr>
          <w:attr w:name="ProductID" w:val="1,1 км"/>
        </w:smartTagPr>
        <w:r w:rsidRPr="00DF0F22">
          <w:rPr>
            <w:rFonts w:ascii="Times New Roman" w:hAnsi="Times New Roman"/>
            <w:sz w:val="28"/>
            <w:szCs w:val="28"/>
          </w:rPr>
          <w:t>1,1 км</w:t>
        </w:r>
      </w:smartTag>
      <w:r w:rsidRPr="00DF0F22">
        <w:rPr>
          <w:rFonts w:ascii="Times New Roman" w:hAnsi="Times New Roman"/>
          <w:sz w:val="28"/>
          <w:szCs w:val="28"/>
        </w:rPr>
        <w:t>;</w:t>
      </w:r>
    </w:p>
    <w:p w:rsidR="00421C1F" w:rsidRPr="00DF0F22" w:rsidRDefault="00421C1F" w:rsidP="00337B4A">
      <w:pPr>
        <w:numPr>
          <w:ilvl w:val="0"/>
          <w:numId w:val="2"/>
        </w:numPr>
        <w:tabs>
          <w:tab w:val="num" w:pos="1080"/>
        </w:tabs>
        <w:spacing w:after="0" w:line="240" w:lineRule="auto"/>
        <w:ind w:left="0" w:firstLine="840"/>
        <w:jc w:val="both"/>
        <w:rPr>
          <w:rFonts w:ascii="Times New Roman" w:hAnsi="Times New Roman"/>
          <w:sz w:val="28"/>
          <w:szCs w:val="28"/>
        </w:rPr>
      </w:pPr>
      <w:r w:rsidRPr="00DF0F22">
        <w:rPr>
          <w:rFonts w:ascii="Times New Roman" w:hAnsi="Times New Roman"/>
          <w:sz w:val="28"/>
          <w:szCs w:val="28"/>
        </w:rPr>
        <w:lastRenderedPageBreak/>
        <w:t xml:space="preserve">строительство ТП 10/0,4 кВ на территории под новое строительство в деревне </w:t>
      </w:r>
      <w:proofErr w:type="spellStart"/>
      <w:r w:rsidRPr="00DF0F22">
        <w:rPr>
          <w:rFonts w:ascii="Times New Roman" w:hAnsi="Times New Roman"/>
          <w:sz w:val="28"/>
          <w:szCs w:val="28"/>
        </w:rPr>
        <w:t>Волковицы</w:t>
      </w:r>
      <w:proofErr w:type="spellEnd"/>
      <w:r w:rsidRPr="00DF0F22">
        <w:rPr>
          <w:rFonts w:ascii="Times New Roman" w:hAnsi="Times New Roman"/>
          <w:sz w:val="28"/>
          <w:szCs w:val="28"/>
        </w:rPr>
        <w:t xml:space="preserve"> и поселке Дом отдыха </w:t>
      </w:r>
      <w:proofErr w:type="spellStart"/>
      <w:r w:rsidRPr="00DF0F22">
        <w:rPr>
          <w:rFonts w:ascii="Times New Roman" w:hAnsi="Times New Roman"/>
          <w:sz w:val="28"/>
          <w:szCs w:val="28"/>
        </w:rPr>
        <w:t>Волковицы</w:t>
      </w:r>
      <w:proofErr w:type="spellEnd"/>
      <w:r w:rsidRPr="00DF0F22">
        <w:rPr>
          <w:rFonts w:ascii="Times New Roman" w:hAnsi="Times New Roman"/>
          <w:sz w:val="28"/>
          <w:szCs w:val="28"/>
        </w:rPr>
        <w:t xml:space="preserve"> (между населенными пунктами);</w:t>
      </w:r>
    </w:p>
    <w:p w:rsidR="00421C1F" w:rsidRPr="00DF0F22" w:rsidRDefault="00421C1F" w:rsidP="00337B4A">
      <w:pPr>
        <w:numPr>
          <w:ilvl w:val="0"/>
          <w:numId w:val="2"/>
        </w:numPr>
        <w:tabs>
          <w:tab w:val="num" w:pos="1080"/>
        </w:tabs>
        <w:spacing w:after="0" w:line="240" w:lineRule="auto"/>
        <w:ind w:left="0" w:firstLine="840"/>
        <w:jc w:val="both"/>
        <w:rPr>
          <w:rFonts w:ascii="Times New Roman" w:hAnsi="Times New Roman"/>
          <w:sz w:val="28"/>
          <w:szCs w:val="28"/>
        </w:rPr>
      </w:pPr>
      <w:r w:rsidRPr="00DF0F22">
        <w:rPr>
          <w:rFonts w:ascii="Times New Roman" w:hAnsi="Times New Roman"/>
          <w:sz w:val="28"/>
          <w:szCs w:val="28"/>
        </w:rPr>
        <w:t>реконструкция ТП 10/0,4 кВ с заменой трансформаторов на более мощные в деревне Трудовик (на юго-западе деревни);</w:t>
      </w:r>
    </w:p>
    <w:p w:rsidR="00421C1F" w:rsidRPr="00DF0F22" w:rsidRDefault="00421C1F" w:rsidP="00337B4A">
      <w:pPr>
        <w:numPr>
          <w:ilvl w:val="0"/>
          <w:numId w:val="2"/>
        </w:numPr>
        <w:tabs>
          <w:tab w:val="num" w:pos="1080"/>
        </w:tabs>
        <w:spacing w:after="0" w:line="240" w:lineRule="auto"/>
        <w:ind w:left="0" w:firstLine="840"/>
        <w:jc w:val="both"/>
        <w:rPr>
          <w:rFonts w:ascii="Times New Roman" w:hAnsi="Times New Roman"/>
          <w:sz w:val="28"/>
          <w:szCs w:val="28"/>
        </w:rPr>
      </w:pPr>
      <w:r w:rsidRPr="00DF0F22">
        <w:rPr>
          <w:rFonts w:ascii="Times New Roman" w:hAnsi="Times New Roman"/>
          <w:sz w:val="28"/>
          <w:szCs w:val="28"/>
        </w:rPr>
        <w:t xml:space="preserve">строительство </w:t>
      </w:r>
      <w:proofErr w:type="gramStart"/>
      <w:r w:rsidRPr="00DF0F22">
        <w:rPr>
          <w:rFonts w:ascii="Times New Roman" w:hAnsi="Times New Roman"/>
          <w:sz w:val="28"/>
          <w:szCs w:val="28"/>
        </w:rPr>
        <w:t>ВЛ</w:t>
      </w:r>
      <w:proofErr w:type="gramEnd"/>
      <w:r w:rsidRPr="00DF0F22">
        <w:rPr>
          <w:rFonts w:ascii="Times New Roman" w:hAnsi="Times New Roman"/>
          <w:sz w:val="28"/>
          <w:szCs w:val="28"/>
        </w:rPr>
        <w:t xml:space="preserve"> 10 кВ от планируемой ПС 110/10 кВ «</w:t>
      </w:r>
      <w:proofErr w:type="spellStart"/>
      <w:r w:rsidRPr="00DF0F22">
        <w:rPr>
          <w:rFonts w:ascii="Times New Roman" w:hAnsi="Times New Roman"/>
          <w:sz w:val="28"/>
          <w:szCs w:val="28"/>
        </w:rPr>
        <w:t>Черемыкино</w:t>
      </w:r>
      <w:proofErr w:type="spellEnd"/>
      <w:r w:rsidRPr="00DF0F22">
        <w:rPr>
          <w:rFonts w:ascii="Times New Roman" w:hAnsi="Times New Roman"/>
          <w:sz w:val="28"/>
          <w:szCs w:val="28"/>
        </w:rPr>
        <w:t xml:space="preserve">» до территории планируемой промышленной площадки восточнее деревни Витино, протяженность ВЛ составит – </w:t>
      </w:r>
      <w:smartTag w:uri="urn:schemas-microsoft-com:office:smarttags" w:element="metricconverter">
        <w:smartTagPr>
          <w:attr w:name="ProductID" w:val="3,2 км"/>
        </w:smartTagPr>
        <w:r w:rsidRPr="00DF0F22">
          <w:rPr>
            <w:rFonts w:ascii="Times New Roman" w:hAnsi="Times New Roman"/>
            <w:sz w:val="28"/>
            <w:szCs w:val="28"/>
          </w:rPr>
          <w:t>3,2 км</w:t>
        </w:r>
      </w:smartTag>
      <w:r w:rsidRPr="00DF0F22">
        <w:rPr>
          <w:rFonts w:ascii="Times New Roman" w:hAnsi="Times New Roman"/>
          <w:sz w:val="28"/>
          <w:szCs w:val="28"/>
        </w:rPr>
        <w:t>;</w:t>
      </w:r>
    </w:p>
    <w:p w:rsidR="00421C1F" w:rsidRPr="00DF0F22" w:rsidRDefault="00421C1F" w:rsidP="00337B4A">
      <w:pPr>
        <w:numPr>
          <w:ilvl w:val="0"/>
          <w:numId w:val="2"/>
        </w:numPr>
        <w:tabs>
          <w:tab w:val="num" w:pos="1080"/>
        </w:tabs>
        <w:spacing w:after="0" w:line="240" w:lineRule="auto"/>
        <w:ind w:left="0" w:firstLine="840"/>
        <w:jc w:val="both"/>
        <w:rPr>
          <w:rFonts w:ascii="Times New Roman" w:hAnsi="Times New Roman"/>
          <w:sz w:val="28"/>
          <w:szCs w:val="28"/>
        </w:rPr>
      </w:pPr>
      <w:r w:rsidRPr="00DF0F22">
        <w:rPr>
          <w:rFonts w:ascii="Times New Roman" w:hAnsi="Times New Roman"/>
          <w:sz w:val="28"/>
          <w:szCs w:val="28"/>
        </w:rPr>
        <w:t xml:space="preserve">строительство ТП 10/0,4 кВ на территориях планируемых промышленных площадок вблизи деревень Витино, </w:t>
      </w:r>
      <w:proofErr w:type="spellStart"/>
      <w:r w:rsidRPr="00DF0F22">
        <w:rPr>
          <w:rFonts w:ascii="Times New Roman" w:hAnsi="Times New Roman"/>
          <w:sz w:val="28"/>
          <w:szCs w:val="28"/>
        </w:rPr>
        <w:t>Шундорово</w:t>
      </w:r>
      <w:proofErr w:type="spellEnd"/>
      <w:r w:rsidRPr="00DF0F22">
        <w:rPr>
          <w:rFonts w:ascii="Times New Roman" w:hAnsi="Times New Roman"/>
          <w:sz w:val="28"/>
          <w:szCs w:val="28"/>
        </w:rPr>
        <w:t xml:space="preserve">, </w:t>
      </w:r>
      <w:proofErr w:type="spellStart"/>
      <w:r w:rsidRPr="00DF0F22">
        <w:rPr>
          <w:rFonts w:ascii="Times New Roman" w:hAnsi="Times New Roman"/>
          <w:sz w:val="28"/>
          <w:szCs w:val="28"/>
        </w:rPr>
        <w:t>Келози</w:t>
      </w:r>
      <w:proofErr w:type="spellEnd"/>
      <w:r w:rsidRPr="00DF0F22">
        <w:rPr>
          <w:rFonts w:ascii="Times New Roman" w:hAnsi="Times New Roman"/>
          <w:sz w:val="28"/>
          <w:szCs w:val="28"/>
        </w:rPr>
        <w:t>;</w:t>
      </w:r>
    </w:p>
    <w:p w:rsidR="00421C1F" w:rsidRPr="00DF0F22" w:rsidRDefault="00421C1F" w:rsidP="00337B4A">
      <w:pPr>
        <w:numPr>
          <w:ilvl w:val="0"/>
          <w:numId w:val="2"/>
        </w:numPr>
        <w:tabs>
          <w:tab w:val="num" w:pos="1080"/>
        </w:tabs>
        <w:spacing w:after="0" w:line="240" w:lineRule="auto"/>
        <w:ind w:left="0" w:firstLine="840"/>
        <w:jc w:val="both"/>
        <w:rPr>
          <w:rFonts w:ascii="Times New Roman" w:hAnsi="Times New Roman"/>
          <w:sz w:val="28"/>
          <w:szCs w:val="28"/>
        </w:rPr>
      </w:pPr>
      <w:r w:rsidRPr="00DF0F22">
        <w:rPr>
          <w:rFonts w:ascii="Times New Roman" w:hAnsi="Times New Roman"/>
          <w:sz w:val="28"/>
          <w:szCs w:val="28"/>
        </w:rPr>
        <w:t xml:space="preserve">проектом предусматривается организация обеспечения потребителей I, II категории электроснабжения по схемам, обеспечивающим нужные </w:t>
      </w:r>
      <w:proofErr w:type="spellStart"/>
      <w:r w:rsidRPr="00DF0F22">
        <w:rPr>
          <w:rFonts w:ascii="Times New Roman" w:hAnsi="Times New Roman"/>
          <w:sz w:val="28"/>
          <w:szCs w:val="28"/>
        </w:rPr>
        <w:t>категорийности</w:t>
      </w:r>
      <w:proofErr w:type="spellEnd"/>
      <w:r w:rsidRPr="00DF0F22">
        <w:rPr>
          <w:rFonts w:ascii="Times New Roman" w:hAnsi="Times New Roman"/>
          <w:sz w:val="28"/>
          <w:szCs w:val="28"/>
        </w:rPr>
        <w:t xml:space="preserve">. </w:t>
      </w:r>
    </w:p>
    <w:p w:rsidR="00421C1F" w:rsidRPr="00DF0F22" w:rsidRDefault="00421C1F" w:rsidP="00DF0F22">
      <w:pPr>
        <w:spacing w:line="240" w:lineRule="auto"/>
        <w:ind w:firstLine="709"/>
        <w:jc w:val="both"/>
        <w:rPr>
          <w:rFonts w:ascii="Times New Roman" w:hAnsi="Times New Roman"/>
          <w:color w:val="0000FF"/>
          <w:sz w:val="28"/>
          <w:szCs w:val="28"/>
        </w:rPr>
      </w:pPr>
    </w:p>
    <w:p w:rsidR="00421C1F" w:rsidRPr="00DF0F22" w:rsidRDefault="00421C1F" w:rsidP="00DF0F22">
      <w:pPr>
        <w:overflowPunct w:val="0"/>
        <w:autoSpaceDE w:val="0"/>
        <w:autoSpaceDN w:val="0"/>
        <w:spacing w:line="240" w:lineRule="auto"/>
        <w:ind w:firstLine="709"/>
        <w:jc w:val="both"/>
        <w:rPr>
          <w:rFonts w:ascii="Times New Roman" w:hAnsi="Times New Roman"/>
          <w:sz w:val="28"/>
          <w:szCs w:val="28"/>
        </w:rPr>
      </w:pPr>
      <w:r w:rsidRPr="00DF0F22">
        <w:rPr>
          <w:rFonts w:ascii="Times New Roman" w:hAnsi="Times New Roman"/>
          <w:sz w:val="28"/>
          <w:szCs w:val="28"/>
        </w:rPr>
        <w:t>Суммарная электрическая нагрузка рассчитана по удельным нормам коммунально-бытового электропотребления на одного жителя, с учётом электропотребление жилыми и общественными зданиями, предприятиями коммунально-бытового обслуживания, наружным освещением, системами водоснабжения и теплоснабжения, на основании «Изменений и дополнений к Инструкции по проектированию городских электрических сетей РД» 34.20.185-94. Также учитывались: "Правила и нормы планировки и застройки городов и поселков (</w:t>
      </w:r>
      <w:proofErr w:type="spellStart"/>
      <w:r w:rsidRPr="00DF0F22">
        <w:rPr>
          <w:rFonts w:ascii="Times New Roman" w:hAnsi="Times New Roman"/>
          <w:sz w:val="28"/>
          <w:szCs w:val="28"/>
        </w:rPr>
        <w:t>СНиП</w:t>
      </w:r>
      <w:proofErr w:type="spellEnd"/>
      <w:r w:rsidRPr="00DF0F22">
        <w:rPr>
          <w:rFonts w:ascii="Times New Roman" w:hAnsi="Times New Roman"/>
          <w:sz w:val="28"/>
          <w:szCs w:val="28"/>
        </w:rPr>
        <w:t xml:space="preserve"> П-60-75*, </w:t>
      </w:r>
      <w:proofErr w:type="spellStart"/>
      <w:r w:rsidRPr="00DF0F22">
        <w:rPr>
          <w:rFonts w:ascii="Times New Roman" w:hAnsi="Times New Roman"/>
          <w:sz w:val="28"/>
          <w:szCs w:val="28"/>
        </w:rPr>
        <w:t>СНиП</w:t>
      </w:r>
      <w:proofErr w:type="spellEnd"/>
      <w:r w:rsidRPr="00DF0F22">
        <w:rPr>
          <w:rFonts w:ascii="Times New Roman" w:hAnsi="Times New Roman"/>
          <w:sz w:val="28"/>
          <w:szCs w:val="28"/>
        </w:rPr>
        <w:t xml:space="preserve"> 2.07.01-89*) с учетом центрального теплоснабжения, а также СН 544-82, СН 543-82.</w:t>
      </w:r>
    </w:p>
    <w:p w:rsidR="00421C1F" w:rsidRPr="00DF0F22" w:rsidRDefault="00421C1F" w:rsidP="00DF0F22">
      <w:pPr>
        <w:spacing w:line="240" w:lineRule="auto"/>
        <w:ind w:firstLine="709"/>
        <w:jc w:val="both"/>
        <w:rPr>
          <w:rFonts w:ascii="Times New Roman" w:hAnsi="Times New Roman"/>
          <w:sz w:val="28"/>
          <w:szCs w:val="28"/>
        </w:rPr>
      </w:pPr>
      <w:r w:rsidRPr="00DF0F22">
        <w:rPr>
          <w:rFonts w:ascii="Times New Roman" w:hAnsi="Times New Roman"/>
          <w:sz w:val="28"/>
          <w:szCs w:val="28"/>
        </w:rPr>
        <w:t>Укрупненный показатель удельной расчетной коммунально-бытовой нагрузки принят по таблице 2.4.3. из РД 34.20.185-94 и составляет 0,93 кВт/чел, показатель учитывает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(гаражей и открытых площадок для хранения автомобилей), наружного освещения.</w:t>
      </w:r>
    </w:p>
    <w:p w:rsidR="00421C1F" w:rsidRPr="00DF0F22" w:rsidRDefault="00421C1F" w:rsidP="00DF0F22">
      <w:pPr>
        <w:overflowPunct w:val="0"/>
        <w:autoSpaceDE w:val="0"/>
        <w:autoSpaceDN w:val="0"/>
        <w:spacing w:before="240" w:after="240"/>
        <w:rPr>
          <w:rFonts w:ascii="Times New Roman" w:hAnsi="Times New Roman"/>
          <w:sz w:val="28"/>
          <w:szCs w:val="28"/>
        </w:rPr>
      </w:pPr>
      <w:r w:rsidRPr="00DF0F22">
        <w:rPr>
          <w:rFonts w:ascii="Times New Roman" w:hAnsi="Times New Roman"/>
          <w:sz w:val="28"/>
          <w:szCs w:val="28"/>
        </w:rPr>
        <w:t>Перспективный объем электропотребления представлен в таблице.</w:t>
      </w:r>
    </w:p>
    <w:p w:rsidR="00421C1F" w:rsidRPr="00DF0F22" w:rsidRDefault="00421C1F" w:rsidP="00DF0F22">
      <w:pPr>
        <w:overflowPunct w:val="0"/>
        <w:autoSpaceDE w:val="0"/>
        <w:autoSpaceDN w:val="0"/>
        <w:spacing w:before="240" w:after="240"/>
        <w:jc w:val="both"/>
        <w:rPr>
          <w:rFonts w:ascii="Times New Roman" w:hAnsi="Times New Roman"/>
          <w:sz w:val="28"/>
          <w:szCs w:val="28"/>
        </w:rPr>
      </w:pPr>
      <w:r w:rsidRPr="00DF0F22">
        <w:rPr>
          <w:rFonts w:ascii="Times New Roman" w:hAnsi="Times New Roman"/>
          <w:sz w:val="28"/>
          <w:szCs w:val="28"/>
        </w:rPr>
        <w:t>Таблица 86*</w:t>
      </w:r>
    </w:p>
    <w:tbl>
      <w:tblPr>
        <w:tblW w:w="8900"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9"/>
        <w:gridCol w:w="1889"/>
        <w:gridCol w:w="2118"/>
        <w:gridCol w:w="3209"/>
      </w:tblGrid>
      <w:tr w:rsidR="00421C1F" w:rsidRPr="00DF0F22">
        <w:trPr>
          <w:trHeight w:val="2100"/>
          <w:jc w:val="center"/>
        </w:trPr>
        <w:tc>
          <w:tcPr>
            <w:tcW w:w="1684" w:type="dxa"/>
            <w:shd w:val="clear" w:color="auto" w:fill="auto"/>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bCs/>
                <w:sz w:val="24"/>
                <w:szCs w:val="24"/>
              </w:rPr>
              <w:t>Наименование населенного пункта</w:t>
            </w:r>
          </w:p>
        </w:tc>
        <w:tc>
          <w:tcPr>
            <w:tcW w:w="1889" w:type="dxa"/>
            <w:shd w:val="clear" w:color="auto" w:fill="auto"/>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bCs/>
                <w:sz w:val="24"/>
                <w:szCs w:val="24"/>
              </w:rPr>
              <w:t>Численность существующего населения, человек</w:t>
            </w:r>
          </w:p>
        </w:tc>
        <w:tc>
          <w:tcPr>
            <w:tcW w:w="2118" w:type="dxa"/>
            <w:shd w:val="clear" w:color="auto" w:fill="auto"/>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bCs/>
                <w:sz w:val="24"/>
                <w:szCs w:val="24"/>
              </w:rPr>
              <w:t>Численность существующего и планируемого населения, человек</w:t>
            </w:r>
          </w:p>
        </w:tc>
        <w:tc>
          <w:tcPr>
            <w:tcW w:w="3209" w:type="dxa"/>
            <w:shd w:val="clear" w:color="auto" w:fill="auto"/>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bCs/>
                <w:sz w:val="24"/>
                <w:szCs w:val="24"/>
              </w:rPr>
              <w:t>Перспективный объем электропотребления, кВт на населенный пункт (с учетом существующей застройки)+потери при транспортировке 20 %</w:t>
            </w:r>
          </w:p>
        </w:tc>
      </w:tr>
      <w:tr w:rsidR="00421C1F" w:rsidRPr="00DF0F22">
        <w:trPr>
          <w:trHeight w:val="315"/>
          <w:jc w:val="center"/>
        </w:trPr>
        <w:tc>
          <w:tcPr>
            <w:tcW w:w="1684" w:type="dxa"/>
            <w:shd w:val="clear" w:color="auto" w:fill="auto"/>
            <w:vAlign w:val="center"/>
          </w:tcPr>
          <w:p w:rsidR="00421C1F" w:rsidRPr="00DF0F22" w:rsidRDefault="00421C1F" w:rsidP="00DF0F22">
            <w:pPr>
              <w:spacing w:line="240" w:lineRule="auto"/>
              <w:jc w:val="both"/>
              <w:rPr>
                <w:rFonts w:ascii="Times New Roman" w:hAnsi="Times New Roman"/>
                <w:color w:val="000000"/>
                <w:sz w:val="24"/>
                <w:szCs w:val="24"/>
              </w:rPr>
            </w:pPr>
            <w:r w:rsidRPr="00DF0F22">
              <w:rPr>
                <w:rFonts w:ascii="Times New Roman" w:hAnsi="Times New Roman"/>
                <w:color w:val="000000"/>
                <w:sz w:val="24"/>
                <w:szCs w:val="24"/>
              </w:rPr>
              <w:t>Витино</w:t>
            </w:r>
          </w:p>
        </w:tc>
        <w:tc>
          <w:tcPr>
            <w:tcW w:w="1889" w:type="dxa"/>
            <w:shd w:val="clear" w:color="auto" w:fill="auto"/>
            <w:vAlign w:val="center"/>
          </w:tcPr>
          <w:p w:rsidR="00421C1F" w:rsidRPr="00DF0F22" w:rsidRDefault="00421C1F" w:rsidP="00DF0F22">
            <w:pPr>
              <w:spacing w:line="240" w:lineRule="auto"/>
              <w:jc w:val="both"/>
              <w:rPr>
                <w:rFonts w:ascii="Times New Roman" w:hAnsi="Times New Roman"/>
                <w:color w:val="000000"/>
                <w:sz w:val="24"/>
                <w:szCs w:val="24"/>
              </w:rPr>
            </w:pPr>
            <w:r w:rsidRPr="00DF0F22">
              <w:rPr>
                <w:rFonts w:ascii="Times New Roman" w:hAnsi="Times New Roman"/>
                <w:color w:val="000000"/>
                <w:sz w:val="24"/>
                <w:szCs w:val="24"/>
              </w:rPr>
              <w:t>266</w:t>
            </w:r>
          </w:p>
        </w:tc>
        <w:tc>
          <w:tcPr>
            <w:tcW w:w="2118" w:type="dxa"/>
            <w:shd w:val="clear" w:color="auto" w:fill="auto"/>
            <w:noWrap/>
            <w:vAlign w:val="bottom"/>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sz w:val="24"/>
                <w:szCs w:val="24"/>
              </w:rPr>
              <w:t>578</w:t>
            </w:r>
          </w:p>
        </w:tc>
        <w:tc>
          <w:tcPr>
            <w:tcW w:w="3209" w:type="dxa"/>
            <w:shd w:val="clear" w:color="auto" w:fill="auto"/>
            <w:noWrap/>
            <w:vAlign w:val="bottom"/>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sz w:val="24"/>
                <w:szCs w:val="24"/>
              </w:rPr>
              <w:t>645,0</w:t>
            </w:r>
          </w:p>
        </w:tc>
      </w:tr>
      <w:tr w:rsidR="00421C1F" w:rsidRPr="00DF0F22">
        <w:trPr>
          <w:trHeight w:val="315"/>
          <w:jc w:val="center"/>
        </w:trPr>
        <w:tc>
          <w:tcPr>
            <w:tcW w:w="1684" w:type="dxa"/>
            <w:shd w:val="clear" w:color="auto" w:fill="auto"/>
            <w:vAlign w:val="center"/>
          </w:tcPr>
          <w:p w:rsidR="00421C1F" w:rsidRPr="00DF0F22" w:rsidRDefault="00421C1F" w:rsidP="00DF0F22">
            <w:pPr>
              <w:spacing w:line="240" w:lineRule="auto"/>
              <w:jc w:val="both"/>
              <w:rPr>
                <w:rFonts w:ascii="Times New Roman" w:hAnsi="Times New Roman"/>
                <w:color w:val="000000"/>
                <w:sz w:val="24"/>
                <w:szCs w:val="24"/>
              </w:rPr>
            </w:pPr>
            <w:proofErr w:type="spellStart"/>
            <w:r w:rsidRPr="00DF0F22">
              <w:rPr>
                <w:rFonts w:ascii="Times New Roman" w:hAnsi="Times New Roman"/>
                <w:color w:val="000000"/>
                <w:sz w:val="24"/>
                <w:szCs w:val="24"/>
              </w:rPr>
              <w:t>Волковицы</w:t>
            </w:r>
            <w:proofErr w:type="spellEnd"/>
          </w:p>
        </w:tc>
        <w:tc>
          <w:tcPr>
            <w:tcW w:w="1889" w:type="dxa"/>
            <w:shd w:val="clear" w:color="auto" w:fill="auto"/>
            <w:vAlign w:val="center"/>
          </w:tcPr>
          <w:p w:rsidR="00421C1F" w:rsidRPr="00DF0F22" w:rsidRDefault="00421C1F" w:rsidP="00DF0F22">
            <w:pPr>
              <w:spacing w:line="240" w:lineRule="auto"/>
              <w:jc w:val="both"/>
              <w:rPr>
                <w:rFonts w:ascii="Times New Roman" w:hAnsi="Times New Roman"/>
                <w:color w:val="000000"/>
                <w:sz w:val="24"/>
                <w:szCs w:val="24"/>
              </w:rPr>
            </w:pPr>
            <w:r w:rsidRPr="00DF0F22">
              <w:rPr>
                <w:rFonts w:ascii="Times New Roman" w:hAnsi="Times New Roman"/>
                <w:color w:val="000000"/>
                <w:sz w:val="24"/>
                <w:szCs w:val="24"/>
              </w:rPr>
              <w:t>111</w:t>
            </w:r>
          </w:p>
        </w:tc>
        <w:tc>
          <w:tcPr>
            <w:tcW w:w="2118" w:type="dxa"/>
            <w:shd w:val="clear" w:color="auto" w:fill="auto"/>
            <w:noWrap/>
            <w:vAlign w:val="bottom"/>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sz w:val="24"/>
                <w:szCs w:val="24"/>
              </w:rPr>
              <w:t>381</w:t>
            </w:r>
          </w:p>
        </w:tc>
        <w:tc>
          <w:tcPr>
            <w:tcW w:w="3209" w:type="dxa"/>
            <w:shd w:val="clear" w:color="auto" w:fill="auto"/>
            <w:noWrap/>
            <w:vAlign w:val="bottom"/>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sz w:val="24"/>
                <w:szCs w:val="24"/>
              </w:rPr>
              <w:t>425,2</w:t>
            </w:r>
          </w:p>
        </w:tc>
      </w:tr>
      <w:tr w:rsidR="00421C1F" w:rsidRPr="00DF0F22">
        <w:trPr>
          <w:trHeight w:val="315"/>
          <w:jc w:val="center"/>
        </w:trPr>
        <w:tc>
          <w:tcPr>
            <w:tcW w:w="1684" w:type="dxa"/>
            <w:shd w:val="clear" w:color="auto" w:fill="auto"/>
            <w:vAlign w:val="center"/>
          </w:tcPr>
          <w:p w:rsidR="00421C1F" w:rsidRPr="00DF0F22" w:rsidRDefault="00421C1F" w:rsidP="00DF0F22">
            <w:pPr>
              <w:spacing w:line="240" w:lineRule="auto"/>
              <w:jc w:val="both"/>
              <w:rPr>
                <w:rFonts w:ascii="Times New Roman" w:hAnsi="Times New Roman"/>
                <w:color w:val="000000"/>
                <w:sz w:val="24"/>
                <w:szCs w:val="24"/>
              </w:rPr>
            </w:pPr>
            <w:r w:rsidRPr="00DF0F22">
              <w:rPr>
                <w:rFonts w:ascii="Times New Roman" w:hAnsi="Times New Roman"/>
                <w:color w:val="000000"/>
                <w:sz w:val="24"/>
                <w:szCs w:val="24"/>
              </w:rPr>
              <w:t>Глухово</w:t>
            </w:r>
          </w:p>
        </w:tc>
        <w:tc>
          <w:tcPr>
            <w:tcW w:w="1889" w:type="dxa"/>
            <w:shd w:val="clear" w:color="auto" w:fill="auto"/>
            <w:vAlign w:val="center"/>
          </w:tcPr>
          <w:p w:rsidR="00421C1F" w:rsidRPr="00DF0F22" w:rsidRDefault="00421C1F" w:rsidP="00DF0F22">
            <w:pPr>
              <w:spacing w:line="240" w:lineRule="auto"/>
              <w:jc w:val="both"/>
              <w:rPr>
                <w:rFonts w:ascii="Times New Roman" w:hAnsi="Times New Roman"/>
                <w:color w:val="000000"/>
                <w:sz w:val="24"/>
                <w:szCs w:val="24"/>
              </w:rPr>
            </w:pPr>
            <w:r w:rsidRPr="00DF0F22">
              <w:rPr>
                <w:rFonts w:ascii="Times New Roman" w:hAnsi="Times New Roman"/>
                <w:color w:val="000000"/>
                <w:sz w:val="24"/>
                <w:szCs w:val="24"/>
              </w:rPr>
              <w:t>100</w:t>
            </w:r>
          </w:p>
        </w:tc>
        <w:tc>
          <w:tcPr>
            <w:tcW w:w="2118" w:type="dxa"/>
            <w:shd w:val="clear" w:color="auto" w:fill="auto"/>
            <w:noWrap/>
            <w:vAlign w:val="bottom"/>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sz w:val="24"/>
                <w:szCs w:val="24"/>
              </w:rPr>
              <w:t>247</w:t>
            </w:r>
          </w:p>
        </w:tc>
        <w:tc>
          <w:tcPr>
            <w:tcW w:w="3209" w:type="dxa"/>
            <w:shd w:val="clear" w:color="auto" w:fill="auto"/>
            <w:noWrap/>
            <w:vAlign w:val="bottom"/>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sz w:val="24"/>
                <w:szCs w:val="24"/>
              </w:rPr>
              <w:t>275,7</w:t>
            </w:r>
          </w:p>
        </w:tc>
      </w:tr>
      <w:tr w:rsidR="00421C1F" w:rsidRPr="00DF0F22">
        <w:trPr>
          <w:trHeight w:val="945"/>
          <w:jc w:val="center"/>
        </w:trPr>
        <w:tc>
          <w:tcPr>
            <w:tcW w:w="1684" w:type="dxa"/>
            <w:shd w:val="clear" w:color="auto" w:fill="auto"/>
            <w:vAlign w:val="center"/>
          </w:tcPr>
          <w:p w:rsidR="00421C1F" w:rsidRPr="00DF0F22" w:rsidRDefault="00421C1F" w:rsidP="00DF0F22">
            <w:pPr>
              <w:spacing w:line="240" w:lineRule="auto"/>
              <w:jc w:val="both"/>
              <w:rPr>
                <w:rFonts w:ascii="Times New Roman" w:hAnsi="Times New Roman"/>
                <w:color w:val="000000"/>
                <w:sz w:val="24"/>
                <w:szCs w:val="24"/>
              </w:rPr>
            </w:pPr>
            <w:r w:rsidRPr="00DF0F22">
              <w:rPr>
                <w:rFonts w:ascii="Times New Roman" w:hAnsi="Times New Roman"/>
                <w:color w:val="000000"/>
                <w:sz w:val="24"/>
                <w:szCs w:val="24"/>
              </w:rPr>
              <w:lastRenderedPageBreak/>
              <w:t>Глухово (Лесопитомник)</w:t>
            </w:r>
          </w:p>
        </w:tc>
        <w:tc>
          <w:tcPr>
            <w:tcW w:w="1889" w:type="dxa"/>
            <w:shd w:val="clear" w:color="auto" w:fill="auto"/>
            <w:vAlign w:val="center"/>
          </w:tcPr>
          <w:p w:rsidR="00421C1F" w:rsidRPr="00DF0F22" w:rsidRDefault="00421C1F" w:rsidP="00DF0F22">
            <w:pPr>
              <w:spacing w:line="240" w:lineRule="auto"/>
              <w:jc w:val="both"/>
              <w:rPr>
                <w:rFonts w:ascii="Times New Roman" w:hAnsi="Times New Roman"/>
                <w:color w:val="000000"/>
                <w:sz w:val="24"/>
                <w:szCs w:val="24"/>
              </w:rPr>
            </w:pPr>
            <w:r w:rsidRPr="00DF0F22">
              <w:rPr>
                <w:rFonts w:ascii="Times New Roman" w:hAnsi="Times New Roman"/>
                <w:color w:val="000000"/>
                <w:sz w:val="24"/>
                <w:szCs w:val="24"/>
              </w:rPr>
              <w:t>194</w:t>
            </w:r>
          </w:p>
        </w:tc>
        <w:tc>
          <w:tcPr>
            <w:tcW w:w="2118" w:type="dxa"/>
            <w:shd w:val="clear" w:color="auto" w:fill="auto"/>
            <w:noWrap/>
            <w:vAlign w:val="bottom"/>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sz w:val="24"/>
                <w:szCs w:val="24"/>
              </w:rPr>
              <w:t>388</w:t>
            </w:r>
          </w:p>
        </w:tc>
        <w:tc>
          <w:tcPr>
            <w:tcW w:w="3209" w:type="dxa"/>
            <w:shd w:val="clear" w:color="auto" w:fill="auto"/>
            <w:noWrap/>
            <w:vAlign w:val="bottom"/>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sz w:val="24"/>
                <w:szCs w:val="24"/>
              </w:rPr>
              <w:t>433,0</w:t>
            </w:r>
          </w:p>
        </w:tc>
      </w:tr>
      <w:tr w:rsidR="00421C1F" w:rsidRPr="00DF0F22">
        <w:trPr>
          <w:trHeight w:val="630"/>
          <w:jc w:val="center"/>
        </w:trPr>
        <w:tc>
          <w:tcPr>
            <w:tcW w:w="1684" w:type="dxa"/>
            <w:shd w:val="clear" w:color="auto" w:fill="auto"/>
            <w:vAlign w:val="center"/>
          </w:tcPr>
          <w:p w:rsidR="00421C1F" w:rsidRPr="00DF0F22" w:rsidRDefault="00421C1F" w:rsidP="00DF0F22">
            <w:pPr>
              <w:spacing w:line="240" w:lineRule="auto"/>
              <w:jc w:val="both"/>
              <w:rPr>
                <w:rFonts w:ascii="Times New Roman" w:hAnsi="Times New Roman"/>
                <w:color w:val="000000"/>
                <w:sz w:val="24"/>
                <w:szCs w:val="24"/>
              </w:rPr>
            </w:pPr>
            <w:r w:rsidRPr="00DF0F22">
              <w:rPr>
                <w:rFonts w:ascii="Times New Roman" w:hAnsi="Times New Roman"/>
                <w:color w:val="000000"/>
                <w:sz w:val="24"/>
                <w:szCs w:val="24"/>
              </w:rPr>
              <w:t>Дом отдыха «</w:t>
            </w:r>
            <w:proofErr w:type="spellStart"/>
            <w:r w:rsidRPr="00DF0F22">
              <w:rPr>
                <w:rFonts w:ascii="Times New Roman" w:hAnsi="Times New Roman"/>
                <w:color w:val="000000"/>
                <w:sz w:val="24"/>
                <w:szCs w:val="24"/>
              </w:rPr>
              <w:t>Волковицы</w:t>
            </w:r>
            <w:proofErr w:type="spellEnd"/>
            <w:r w:rsidRPr="00DF0F22">
              <w:rPr>
                <w:rFonts w:ascii="Times New Roman" w:hAnsi="Times New Roman"/>
                <w:color w:val="000000"/>
                <w:sz w:val="24"/>
                <w:szCs w:val="24"/>
              </w:rPr>
              <w:t>»</w:t>
            </w:r>
          </w:p>
        </w:tc>
        <w:tc>
          <w:tcPr>
            <w:tcW w:w="1889" w:type="dxa"/>
            <w:shd w:val="clear" w:color="auto" w:fill="auto"/>
            <w:vAlign w:val="center"/>
          </w:tcPr>
          <w:p w:rsidR="00421C1F" w:rsidRPr="00DF0F22" w:rsidRDefault="00421C1F" w:rsidP="00DF0F22">
            <w:pPr>
              <w:spacing w:line="240" w:lineRule="auto"/>
              <w:jc w:val="both"/>
              <w:rPr>
                <w:rFonts w:ascii="Times New Roman" w:hAnsi="Times New Roman"/>
                <w:color w:val="000000"/>
                <w:sz w:val="24"/>
                <w:szCs w:val="24"/>
              </w:rPr>
            </w:pPr>
            <w:r w:rsidRPr="00DF0F22">
              <w:rPr>
                <w:rFonts w:ascii="Times New Roman" w:hAnsi="Times New Roman"/>
                <w:color w:val="000000"/>
                <w:sz w:val="24"/>
                <w:szCs w:val="24"/>
              </w:rPr>
              <w:t>3</w:t>
            </w:r>
          </w:p>
        </w:tc>
        <w:tc>
          <w:tcPr>
            <w:tcW w:w="2118" w:type="dxa"/>
            <w:shd w:val="clear" w:color="auto" w:fill="auto"/>
            <w:noWrap/>
            <w:vAlign w:val="bottom"/>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sz w:val="24"/>
                <w:szCs w:val="24"/>
              </w:rPr>
              <w:t>368</w:t>
            </w:r>
          </w:p>
        </w:tc>
        <w:tc>
          <w:tcPr>
            <w:tcW w:w="3209" w:type="dxa"/>
            <w:shd w:val="clear" w:color="auto" w:fill="auto"/>
            <w:noWrap/>
            <w:vAlign w:val="bottom"/>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sz w:val="24"/>
                <w:szCs w:val="24"/>
              </w:rPr>
              <w:t>410,7</w:t>
            </w:r>
          </w:p>
        </w:tc>
      </w:tr>
      <w:tr w:rsidR="00421C1F" w:rsidRPr="00DF0F22">
        <w:trPr>
          <w:trHeight w:val="315"/>
          <w:jc w:val="center"/>
        </w:trPr>
        <w:tc>
          <w:tcPr>
            <w:tcW w:w="1684" w:type="dxa"/>
            <w:shd w:val="clear" w:color="auto" w:fill="auto"/>
            <w:vAlign w:val="center"/>
          </w:tcPr>
          <w:p w:rsidR="00421C1F" w:rsidRPr="00DF0F22" w:rsidRDefault="00421C1F" w:rsidP="00DF0F22">
            <w:pPr>
              <w:spacing w:line="240" w:lineRule="auto"/>
              <w:jc w:val="both"/>
              <w:rPr>
                <w:rFonts w:ascii="Times New Roman" w:hAnsi="Times New Roman"/>
                <w:color w:val="000000"/>
                <w:sz w:val="24"/>
                <w:szCs w:val="24"/>
              </w:rPr>
            </w:pPr>
            <w:proofErr w:type="spellStart"/>
            <w:r w:rsidRPr="00DF0F22">
              <w:rPr>
                <w:rFonts w:ascii="Times New Roman" w:hAnsi="Times New Roman"/>
                <w:color w:val="000000"/>
                <w:sz w:val="24"/>
                <w:szCs w:val="24"/>
              </w:rPr>
              <w:t>Келози</w:t>
            </w:r>
            <w:proofErr w:type="spellEnd"/>
          </w:p>
        </w:tc>
        <w:tc>
          <w:tcPr>
            <w:tcW w:w="1889" w:type="dxa"/>
            <w:shd w:val="clear" w:color="auto" w:fill="auto"/>
            <w:vAlign w:val="center"/>
          </w:tcPr>
          <w:p w:rsidR="00421C1F" w:rsidRPr="00DF0F22" w:rsidRDefault="00421C1F" w:rsidP="00DF0F22">
            <w:pPr>
              <w:spacing w:line="240" w:lineRule="auto"/>
              <w:jc w:val="both"/>
              <w:rPr>
                <w:rFonts w:ascii="Times New Roman" w:hAnsi="Times New Roman"/>
                <w:color w:val="000000"/>
                <w:sz w:val="24"/>
                <w:szCs w:val="24"/>
              </w:rPr>
            </w:pPr>
            <w:r w:rsidRPr="00DF0F22">
              <w:rPr>
                <w:rFonts w:ascii="Times New Roman" w:hAnsi="Times New Roman"/>
                <w:color w:val="000000"/>
                <w:sz w:val="24"/>
                <w:szCs w:val="24"/>
              </w:rPr>
              <w:t>1247</w:t>
            </w:r>
          </w:p>
        </w:tc>
        <w:tc>
          <w:tcPr>
            <w:tcW w:w="2118" w:type="dxa"/>
            <w:shd w:val="clear" w:color="auto" w:fill="auto"/>
            <w:noWrap/>
            <w:vAlign w:val="bottom"/>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sz w:val="24"/>
                <w:szCs w:val="24"/>
              </w:rPr>
              <w:t>2494</w:t>
            </w:r>
          </w:p>
        </w:tc>
        <w:tc>
          <w:tcPr>
            <w:tcW w:w="3209" w:type="dxa"/>
            <w:shd w:val="clear" w:color="auto" w:fill="auto"/>
            <w:noWrap/>
            <w:vAlign w:val="bottom"/>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sz w:val="24"/>
                <w:szCs w:val="24"/>
              </w:rPr>
              <w:t>2783,3</w:t>
            </w:r>
          </w:p>
        </w:tc>
      </w:tr>
      <w:tr w:rsidR="00421C1F" w:rsidRPr="00DF0F22">
        <w:trPr>
          <w:trHeight w:val="315"/>
          <w:jc w:val="center"/>
        </w:trPr>
        <w:tc>
          <w:tcPr>
            <w:tcW w:w="1684" w:type="dxa"/>
            <w:shd w:val="clear" w:color="auto" w:fill="auto"/>
            <w:vAlign w:val="center"/>
          </w:tcPr>
          <w:p w:rsidR="00421C1F" w:rsidRPr="00DF0F22" w:rsidRDefault="00421C1F" w:rsidP="00DF0F22">
            <w:pPr>
              <w:spacing w:line="240" w:lineRule="auto"/>
              <w:jc w:val="both"/>
              <w:rPr>
                <w:rFonts w:ascii="Times New Roman" w:hAnsi="Times New Roman"/>
                <w:color w:val="000000"/>
                <w:sz w:val="24"/>
                <w:szCs w:val="24"/>
              </w:rPr>
            </w:pPr>
            <w:r w:rsidRPr="00DF0F22">
              <w:rPr>
                <w:rFonts w:ascii="Times New Roman" w:hAnsi="Times New Roman"/>
                <w:color w:val="000000"/>
                <w:sz w:val="24"/>
                <w:szCs w:val="24"/>
              </w:rPr>
              <w:t>Кипень</w:t>
            </w:r>
          </w:p>
        </w:tc>
        <w:tc>
          <w:tcPr>
            <w:tcW w:w="1889" w:type="dxa"/>
            <w:shd w:val="clear" w:color="auto" w:fill="auto"/>
            <w:vAlign w:val="center"/>
          </w:tcPr>
          <w:p w:rsidR="00421C1F" w:rsidRPr="00DF0F22" w:rsidRDefault="00421C1F" w:rsidP="00DF0F22">
            <w:pPr>
              <w:spacing w:line="240" w:lineRule="auto"/>
              <w:jc w:val="both"/>
              <w:rPr>
                <w:rFonts w:ascii="Times New Roman" w:hAnsi="Times New Roman"/>
                <w:color w:val="000000"/>
                <w:sz w:val="24"/>
                <w:szCs w:val="24"/>
              </w:rPr>
            </w:pPr>
            <w:r w:rsidRPr="00DF0F22">
              <w:rPr>
                <w:rFonts w:ascii="Times New Roman" w:hAnsi="Times New Roman"/>
                <w:color w:val="000000"/>
                <w:sz w:val="24"/>
                <w:szCs w:val="24"/>
              </w:rPr>
              <w:t>3234</w:t>
            </w:r>
          </w:p>
        </w:tc>
        <w:tc>
          <w:tcPr>
            <w:tcW w:w="2118" w:type="dxa"/>
            <w:shd w:val="clear" w:color="auto" w:fill="auto"/>
            <w:noWrap/>
            <w:vAlign w:val="bottom"/>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sz w:val="24"/>
                <w:szCs w:val="24"/>
              </w:rPr>
              <w:t>8332</w:t>
            </w:r>
          </w:p>
        </w:tc>
        <w:tc>
          <w:tcPr>
            <w:tcW w:w="3209" w:type="dxa"/>
            <w:shd w:val="clear" w:color="auto" w:fill="auto"/>
            <w:noWrap/>
            <w:vAlign w:val="bottom"/>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sz w:val="24"/>
                <w:szCs w:val="24"/>
              </w:rPr>
              <w:t>9298,5</w:t>
            </w:r>
          </w:p>
        </w:tc>
      </w:tr>
      <w:tr w:rsidR="00421C1F" w:rsidRPr="00DF0F22">
        <w:trPr>
          <w:trHeight w:val="315"/>
          <w:jc w:val="center"/>
        </w:trPr>
        <w:tc>
          <w:tcPr>
            <w:tcW w:w="1684" w:type="dxa"/>
            <w:shd w:val="clear" w:color="auto" w:fill="auto"/>
            <w:vAlign w:val="center"/>
          </w:tcPr>
          <w:p w:rsidR="00421C1F" w:rsidRPr="00DF0F22" w:rsidRDefault="00421C1F" w:rsidP="00DF0F22">
            <w:pPr>
              <w:spacing w:line="240" w:lineRule="auto"/>
              <w:jc w:val="both"/>
              <w:rPr>
                <w:rFonts w:ascii="Times New Roman" w:hAnsi="Times New Roman"/>
                <w:color w:val="000000"/>
                <w:sz w:val="24"/>
                <w:szCs w:val="24"/>
              </w:rPr>
            </w:pPr>
            <w:r w:rsidRPr="00DF0F22">
              <w:rPr>
                <w:rFonts w:ascii="Times New Roman" w:hAnsi="Times New Roman"/>
                <w:color w:val="000000"/>
                <w:sz w:val="24"/>
                <w:szCs w:val="24"/>
              </w:rPr>
              <w:t>Трудовик</w:t>
            </w:r>
          </w:p>
        </w:tc>
        <w:tc>
          <w:tcPr>
            <w:tcW w:w="1889" w:type="dxa"/>
            <w:shd w:val="clear" w:color="auto" w:fill="auto"/>
            <w:vAlign w:val="center"/>
          </w:tcPr>
          <w:p w:rsidR="00421C1F" w:rsidRPr="00DF0F22" w:rsidRDefault="00421C1F" w:rsidP="00DF0F22">
            <w:pPr>
              <w:spacing w:line="240" w:lineRule="auto"/>
              <w:jc w:val="both"/>
              <w:rPr>
                <w:rFonts w:ascii="Times New Roman" w:hAnsi="Times New Roman"/>
                <w:color w:val="000000"/>
                <w:sz w:val="24"/>
                <w:szCs w:val="24"/>
              </w:rPr>
            </w:pPr>
            <w:r w:rsidRPr="00DF0F22">
              <w:rPr>
                <w:rFonts w:ascii="Times New Roman" w:hAnsi="Times New Roman"/>
                <w:color w:val="000000"/>
                <w:sz w:val="24"/>
                <w:szCs w:val="24"/>
              </w:rPr>
              <w:t>45</w:t>
            </w:r>
          </w:p>
        </w:tc>
        <w:tc>
          <w:tcPr>
            <w:tcW w:w="2118" w:type="dxa"/>
            <w:shd w:val="clear" w:color="auto" w:fill="auto"/>
            <w:noWrap/>
            <w:vAlign w:val="bottom"/>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sz w:val="24"/>
                <w:szCs w:val="24"/>
              </w:rPr>
              <w:t>90</w:t>
            </w:r>
          </w:p>
        </w:tc>
        <w:tc>
          <w:tcPr>
            <w:tcW w:w="3209" w:type="dxa"/>
            <w:shd w:val="clear" w:color="auto" w:fill="auto"/>
            <w:noWrap/>
            <w:vAlign w:val="bottom"/>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sz w:val="24"/>
                <w:szCs w:val="24"/>
              </w:rPr>
              <w:t>100,4</w:t>
            </w:r>
          </w:p>
        </w:tc>
      </w:tr>
      <w:tr w:rsidR="00421C1F" w:rsidRPr="00DF0F22">
        <w:trPr>
          <w:trHeight w:val="315"/>
          <w:jc w:val="center"/>
        </w:trPr>
        <w:tc>
          <w:tcPr>
            <w:tcW w:w="1684" w:type="dxa"/>
            <w:shd w:val="clear" w:color="auto" w:fill="auto"/>
            <w:vAlign w:val="center"/>
          </w:tcPr>
          <w:p w:rsidR="00421C1F" w:rsidRPr="00DF0F22" w:rsidRDefault="00421C1F" w:rsidP="00DF0F22">
            <w:pPr>
              <w:spacing w:line="240" w:lineRule="auto"/>
              <w:jc w:val="both"/>
              <w:rPr>
                <w:rFonts w:ascii="Times New Roman" w:hAnsi="Times New Roman"/>
                <w:color w:val="000000"/>
                <w:sz w:val="24"/>
                <w:szCs w:val="24"/>
              </w:rPr>
            </w:pPr>
            <w:proofErr w:type="spellStart"/>
            <w:r w:rsidRPr="00DF0F22">
              <w:rPr>
                <w:rFonts w:ascii="Times New Roman" w:hAnsi="Times New Roman"/>
                <w:color w:val="000000"/>
                <w:sz w:val="24"/>
                <w:szCs w:val="24"/>
              </w:rPr>
              <w:t>Черемыкино</w:t>
            </w:r>
            <w:proofErr w:type="spellEnd"/>
          </w:p>
        </w:tc>
        <w:tc>
          <w:tcPr>
            <w:tcW w:w="1889" w:type="dxa"/>
            <w:shd w:val="clear" w:color="auto" w:fill="auto"/>
            <w:vAlign w:val="center"/>
          </w:tcPr>
          <w:p w:rsidR="00421C1F" w:rsidRPr="00DF0F22" w:rsidRDefault="00421C1F" w:rsidP="00DF0F22">
            <w:pPr>
              <w:spacing w:line="240" w:lineRule="auto"/>
              <w:jc w:val="both"/>
              <w:rPr>
                <w:rFonts w:ascii="Times New Roman" w:hAnsi="Times New Roman"/>
                <w:color w:val="000000"/>
                <w:sz w:val="24"/>
                <w:szCs w:val="24"/>
              </w:rPr>
            </w:pPr>
            <w:r w:rsidRPr="00DF0F22">
              <w:rPr>
                <w:rFonts w:ascii="Times New Roman" w:hAnsi="Times New Roman"/>
                <w:color w:val="000000"/>
                <w:sz w:val="24"/>
                <w:szCs w:val="24"/>
              </w:rPr>
              <w:t>117</w:t>
            </w:r>
          </w:p>
        </w:tc>
        <w:tc>
          <w:tcPr>
            <w:tcW w:w="2118" w:type="dxa"/>
            <w:shd w:val="clear" w:color="auto" w:fill="auto"/>
            <w:noWrap/>
            <w:vAlign w:val="bottom"/>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sz w:val="24"/>
                <w:szCs w:val="24"/>
              </w:rPr>
              <w:t>234</w:t>
            </w:r>
          </w:p>
        </w:tc>
        <w:tc>
          <w:tcPr>
            <w:tcW w:w="3209" w:type="dxa"/>
            <w:shd w:val="clear" w:color="auto" w:fill="auto"/>
            <w:noWrap/>
            <w:vAlign w:val="bottom"/>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sz w:val="24"/>
                <w:szCs w:val="24"/>
              </w:rPr>
              <w:t>261,1</w:t>
            </w:r>
          </w:p>
        </w:tc>
      </w:tr>
      <w:tr w:rsidR="00421C1F" w:rsidRPr="00DF0F22">
        <w:trPr>
          <w:trHeight w:val="630"/>
          <w:jc w:val="center"/>
        </w:trPr>
        <w:tc>
          <w:tcPr>
            <w:tcW w:w="1684" w:type="dxa"/>
            <w:shd w:val="clear" w:color="auto" w:fill="auto"/>
            <w:vAlign w:val="center"/>
          </w:tcPr>
          <w:p w:rsidR="00421C1F" w:rsidRPr="00DF0F22" w:rsidRDefault="00421C1F" w:rsidP="00DF0F22">
            <w:pPr>
              <w:spacing w:line="240" w:lineRule="auto"/>
              <w:jc w:val="both"/>
              <w:rPr>
                <w:rFonts w:ascii="Times New Roman" w:hAnsi="Times New Roman"/>
                <w:color w:val="000000"/>
                <w:sz w:val="24"/>
                <w:szCs w:val="24"/>
              </w:rPr>
            </w:pPr>
            <w:proofErr w:type="spellStart"/>
            <w:r w:rsidRPr="00DF0F22">
              <w:rPr>
                <w:rFonts w:ascii="Times New Roman" w:hAnsi="Times New Roman"/>
                <w:color w:val="000000"/>
                <w:sz w:val="24"/>
                <w:szCs w:val="24"/>
              </w:rPr>
              <w:t>Черемыкинская</w:t>
            </w:r>
            <w:proofErr w:type="spellEnd"/>
            <w:r w:rsidRPr="00DF0F22">
              <w:rPr>
                <w:rFonts w:ascii="Times New Roman" w:hAnsi="Times New Roman"/>
                <w:color w:val="000000"/>
                <w:sz w:val="24"/>
                <w:szCs w:val="24"/>
              </w:rPr>
              <w:t xml:space="preserve"> Школа</w:t>
            </w:r>
          </w:p>
        </w:tc>
        <w:tc>
          <w:tcPr>
            <w:tcW w:w="1889" w:type="dxa"/>
            <w:shd w:val="clear" w:color="auto" w:fill="auto"/>
            <w:vAlign w:val="center"/>
          </w:tcPr>
          <w:p w:rsidR="00421C1F" w:rsidRPr="00DF0F22" w:rsidRDefault="00421C1F" w:rsidP="00DF0F22">
            <w:pPr>
              <w:spacing w:line="240" w:lineRule="auto"/>
              <w:jc w:val="both"/>
              <w:rPr>
                <w:rFonts w:ascii="Times New Roman" w:hAnsi="Times New Roman"/>
                <w:color w:val="000000"/>
                <w:sz w:val="24"/>
                <w:szCs w:val="24"/>
              </w:rPr>
            </w:pPr>
            <w:r w:rsidRPr="00DF0F22">
              <w:rPr>
                <w:rFonts w:ascii="Times New Roman" w:hAnsi="Times New Roman"/>
                <w:color w:val="000000"/>
                <w:sz w:val="24"/>
                <w:szCs w:val="24"/>
              </w:rPr>
              <w:t>10</w:t>
            </w:r>
          </w:p>
        </w:tc>
        <w:tc>
          <w:tcPr>
            <w:tcW w:w="2118" w:type="dxa"/>
            <w:shd w:val="clear" w:color="auto" w:fill="auto"/>
            <w:noWrap/>
            <w:vAlign w:val="bottom"/>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sz w:val="24"/>
                <w:szCs w:val="24"/>
              </w:rPr>
              <w:t>20</w:t>
            </w:r>
          </w:p>
        </w:tc>
        <w:tc>
          <w:tcPr>
            <w:tcW w:w="3209" w:type="dxa"/>
            <w:shd w:val="clear" w:color="auto" w:fill="auto"/>
            <w:noWrap/>
            <w:vAlign w:val="bottom"/>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sz w:val="24"/>
                <w:szCs w:val="24"/>
              </w:rPr>
              <w:t>22,3</w:t>
            </w:r>
          </w:p>
        </w:tc>
      </w:tr>
      <w:tr w:rsidR="00421C1F" w:rsidRPr="00DF0F22">
        <w:trPr>
          <w:trHeight w:val="315"/>
          <w:jc w:val="center"/>
        </w:trPr>
        <w:tc>
          <w:tcPr>
            <w:tcW w:w="1684" w:type="dxa"/>
            <w:shd w:val="clear" w:color="auto" w:fill="auto"/>
            <w:vAlign w:val="center"/>
          </w:tcPr>
          <w:p w:rsidR="00421C1F" w:rsidRPr="00DF0F22" w:rsidRDefault="00421C1F" w:rsidP="00DF0F22">
            <w:pPr>
              <w:spacing w:line="240" w:lineRule="auto"/>
              <w:jc w:val="both"/>
              <w:rPr>
                <w:rFonts w:ascii="Times New Roman" w:hAnsi="Times New Roman"/>
                <w:color w:val="000000"/>
                <w:sz w:val="24"/>
                <w:szCs w:val="24"/>
              </w:rPr>
            </w:pPr>
            <w:proofErr w:type="spellStart"/>
            <w:r w:rsidRPr="00DF0F22">
              <w:rPr>
                <w:rFonts w:ascii="Times New Roman" w:hAnsi="Times New Roman"/>
                <w:color w:val="000000"/>
                <w:sz w:val="24"/>
                <w:szCs w:val="24"/>
              </w:rPr>
              <w:t>Шундорово</w:t>
            </w:r>
            <w:proofErr w:type="spellEnd"/>
          </w:p>
        </w:tc>
        <w:tc>
          <w:tcPr>
            <w:tcW w:w="1889" w:type="dxa"/>
            <w:shd w:val="clear" w:color="auto" w:fill="auto"/>
            <w:vAlign w:val="center"/>
          </w:tcPr>
          <w:p w:rsidR="00421C1F" w:rsidRPr="00DF0F22" w:rsidRDefault="00421C1F" w:rsidP="00DF0F22">
            <w:pPr>
              <w:spacing w:line="240" w:lineRule="auto"/>
              <w:jc w:val="both"/>
              <w:rPr>
                <w:rFonts w:ascii="Times New Roman" w:hAnsi="Times New Roman"/>
                <w:color w:val="000000"/>
                <w:sz w:val="24"/>
                <w:szCs w:val="24"/>
              </w:rPr>
            </w:pPr>
            <w:r w:rsidRPr="00DF0F22">
              <w:rPr>
                <w:rFonts w:ascii="Times New Roman" w:hAnsi="Times New Roman"/>
                <w:color w:val="000000"/>
                <w:sz w:val="24"/>
                <w:szCs w:val="24"/>
              </w:rPr>
              <w:t>51</w:t>
            </w:r>
          </w:p>
        </w:tc>
        <w:tc>
          <w:tcPr>
            <w:tcW w:w="2118" w:type="dxa"/>
            <w:shd w:val="clear" w:color="auto" w:fill="auto"/>
            <w:noWrap/>
            <w:vAlign w:val="bottom"/>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sz w:val="24"/>
                <w:szCs w:val="24"/>
              </w:rPr>
              <w:t>208</w:t>
            </w:r>
          </w:p>
        </w:tc>
        <w:tc>
          <w:tcPr>
            <w:tcW w:w="3209" w:type="dxa"/>
            <w:shd w:val="clear" w:color="auto" w:fill="auto"/>
            <w:noWrap/>
            <w:vAlign w:val="bottom"/>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sz w:val="24"/>
                <w:szCs w:val="24"/>
              </w:rPr>
              <w:t>232,1</w:t>
            </w:r>
          </w:p>
        </w:tc>
      </w:tr>
      <w:tr w:rsidR="00421C1F" w:rsidRPr="00DF0F22">
        <w:trPr>
          <w:trHeight w:val="315"/>
          <w:jc w:val="center"/>
        </w:trPr>
        <w:tc>
          <w:tcPr>
            <w:tcW w:w="1684" w:type="dxa"/>
            <w:shd w:val="clear" w:color="auto" w:fill="auto"/>
            <w:vAlign w:val="bottom"/>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sz w:val="24"/>
                <w:szCs w:val="24"/>
              </w:rPr>
              <w:t>Всего</w:t>
            </w:r>
          </w:p>
        </w:tc>
        <w:tc>
          <w:tcPr>
            <w:tcW w:w="1889" w:type="dxa"/>
            <w:shd w:val="clear" w:color="auto" w:fill="auto"/>
            <w:noWrap/>
            <w:vAlign w:val="bottom"/>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sz w:val="24"/>
                <w:szCs w:val="24"/>
              </w:rPr>
              <w:t> </w:t>
            </w:r>
          </w:p>
        </w:tc>
        <w:tc>
          <w:tcPr>
            <w:tcW w:w="2118" w:type="dxa"/>
            <w:shd w:val="clear" w:color="auto" w:fill="auto"/>
            <w:noWrap/>
            <w:vAlign w:val="bottom"/>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sz w:val="24"/>
                <w:szCs w:val="24"/>
              </w:rPr>
              <w:t> </w:t>
            </w:r>
          </w:p>
        </w:tc>
        <w:tc>
          <w:tcPr>
            <w:tcW w:w="3209" w:type="dxa"/>
            <w:shd w:val="clear" w:color="auto" w:fill="auto"/>
            <w:noWrap/>
            <w:vAlign w:val="bottom"/>
          </w:tcPr>
          <w:p w:rsidR="00421C1F" w:rsidRPr="00DF0F22" w:rsidRDefault="00421C1F" w:rsidP="00DF0F22">
            <w:pPr>
              <w:spacing w:line="240" w:lineRule="auto"/>
              <w:jc w:val="both"/>
              <w:rPr>
                <w:rFonts w:ascii="Times New Roman" w:hAnsi="Times New Roman"/>
                <w:sz w:val="24"/>
                <w:szCs w:val="24"/>
              </w:rPr>
            </w:pPr>
            <w:r w:rsidRPr="00DF0F22">
              <w:rPr>
                <w:rFonts w:ascii="Times New Roman" w:hAnsi="Times New Roman"/>
                <w:sz w:val="24"/>
                <w:szCs w:val="24"/>
              </w:rPr>
              <w:t>14887,4</w:t>
            </w:r>
          </w:p>
        </w:tc>
      </w:tr>
    </w:tbl>
    <w:p w:rsidR="00421C1F" w:rsidRPr="00DF0F22" w:rsidRDefault="00421C1F" w:rsidP="00DF0F22">
      <w:pPr>
        <w:tabs>
          <w:tab w:val="num" w:pos="720"/>
        </w:tabs>
        <w:spacing w:line="240" w:lineRule="auto"/>
        <w:ind w:firstLine="709"/>
        <w:jc w:val="both"/>
        <w:rPr>
          <w:rFonts w:ascii="Times New Roman" w:hAnsi="Times New Roman"/>
          <w:color w:val="0000FF"/>
          <w:sz w:val="28"/>
          <w:szCs w:val="28"/>
        </w:rPr>
      </w:pPr>
    </w:p>
    <w:p w:rsidR="00421C1F" w:rsidRPr="00DF0F22" w:rsidRDefault="00421C1F" w:rsidP="00DF0F22">
      <w:pPr>
        <w:tabs>
          <w:tab w:val="num" w:pos="720"/>
        </w:tabs>
        <w:spacing w:line="240" w:lineRule="auto"/>
        <w:ind w:firstLine="709"/>
        <w:jc w:val="both"/>
        <w:rPr>
          <w:rFonts w:ascii="Times New Roman" w:hAnsi="Times New Roman"/>
          <w:sz w:val="28"/>
          <w:szCs w:val="28"/>
        </w:rPr>
      </w:pPr>
      <w:r w:rsidRPr="00DF0F22">
        <w:rPr>
          <w:rFonts w:ascii="Times New Roman" w:hAnsi="Times New Roman"/>
          <w:sz w:val="28"/>
          <w:szCs w:val="28"/>
        </w:rPr>
        <w:t xml:space="preserve">Электрическая нагрузка планируемой промышленности в поселении будет определяться объемом инвестиций, которые будут приходить в поселение на развитие производства. На создающихся предприятиях рекомендуется сооружение </w:t>
      </w:r>
      <w:proofErr w:type="spellStart"/>
      <w:r w:rsidRPr="00DF0F22">
        <w:rPr>
          <w:rFonts w:ascii="Times New Roman" w:hAnsi="Times New Roman"/>
          <w:sz w:val="28"/>
          <w:szCs w:val="28"/>
        </w:rPr>
        <w:t>когенерационных</w:t>
      </w:r>
      <w:proofErr w:type="spellEnd"/>
      <w:r w:rsidRPr="00DF0F22">
        <w:rPr>
          <w:rFonts w:ascii="Times New Roman" w:hAnsi="Times New Roman"/>
          <w:sz w:val="28"/>
          <w:szCs w:val="28"/>
        </w:rPr>
        <w:t xml:space="preserve"> источников тепловой и электрической энергий. </w:t>
      </w:r>
      <w:proofErr w:type="gramStart"/>
      <w:r w:rsidRPr="00DF0F22">
        <w:rPr>
          <w:rFonts w:ascii="Times New Roman" w:hAnsi="Times New Roman"/>
          <w:sz w:val="28"/>
          <w:szCs w:val="28"/>
        </w:rPr>
        <w:t>Покрытие электрической нагрузки перспективных рекреационных объектов на расчётный срок будет осуществляться от действующих центров питания, а также от планируемой ПС 110/10 кВ «</w:t>
      </w:r>
      <w:proofErr w:type="spellStart"/>
      <w:r w:rsidRPr="00DF0F22">
        <w:rPr>
          <w:rFonts w:ascii="Times New Roman" w:hAnsi="Times New Roman"/>
          <w:sz w:val="28"/>
          <w:szCs w:val="28"/>
        </w:rPr>
        <w:t>Черемыкино</w:t>
      </w:r>
      <w:proofErr w:type="spellEnd"/>
      <w:r w:rsidRPr="00DF0F22">
        <w:rPr>
          <w:rFonts w:ascii="Times New Roman" w:hAnsi="Times New Roman"/>
          <w:sz w:val="28"/>
          <w:szCs w:val="28"/>
        </w:rPr>
        <w:t>».</w:t>
      </w:r>
      <w:proofErr w:type="gramEnd"/>
    </w:p>
    <w:p w:rsidR="00A12126" w:rsidRPr="00F73531" w:rsidRDefault="00A12126" w:rsidP="00FD3ED8">
      <w:pPr>
        <w:pStyle w:val="ConsPlusNormal"/>
        <w:rPr>
          <w:rFonts w:ascii="Times New Roman" w:hAnsi="Times New Roman" w:cs="Times New Roman"/>
          <w:sz w:val="28"/>
          <w:szCs w:val="28"/>
        </w:rPr>
      </w:pPr>
    </w:p>
    <w:p w:rsidR="00A12126" w:rsidRDefault="00A12126" w:rsidP="00A12126">
      <w:pPr>
        <w:pStyle w:val="ConsPlusNormal"/>
        <w:ind w:left="360"/>
        <w:jc w:val="center"/>
        <w:rPr>
          <w:rFonts w:ascii="Times New Roman" w:hAnsi="Times New Roman" w:cs="Times New Roman"/>
          <w:sz w:val="28"/>
          <w:szCs w:val="28"/>
        </w:rPr>
      </w:pPr>
      <w:r w:rsidRPr="00F73531">
        <w:rPr>
          <w:rFonts w:ascii="Times New Roman" w:hAnsi="Times New Roman" w:cs="Times New Roman"/>
          <w:sz w:val="28"/>
          <w:szCs w:val="28"/>
        </w:rPr>
        <w:t>3.2. Система газоснабжения</w:t>
      </w:r>
      <w:r w:rsidR="0012476E">
        <w:rPr>
          <w:rFonts w:ascii="Times New Roman" w:hAnsi="Times New Roman" w:cs="Times New Roman"/>
          <w:sz w:val="28"/>
          <w:szCs w:val="28"/>
        </w:rPr>
        <w:t xml:space="preserve"> </w:t>
      </w:r>
    </w:p>
    <w:p w:rsidR="00363D24" w:rsidRDefault="00363D24" w:rsidP="00A12126">
      <w:pPr>
        <w:pStyle w:val="ConsPlusNormal"/>
        <w:ind w:left="360"/>
        <w:jc w:val="center"/>
        <w:rPr>
          <w:rFonts w:ascii="Times New Roman" w:hAnsi="Times New Roman" w:cs="Times New Roman"/>
          <w:sz w:val="28"/>
          <w:szCs w:val="28"/>
        </w:rPr>
      </w:pPr>
    </w:p>
    <w:p w:rsidR="0065344E" w:rsidRPr="00F73531" w:rsidRDefault="0065344E" w:rsidP="0065344E">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 xml:space="preserve">     В </w:t>
      </w:r>
      <w:proofErr w:type="spellStart"/>
      <w:r>
        <w:rPr>
          <w:rFonts w:ascii="Times New Roman" w:hAnsi="Times New Roman" w:cs="Times New Roman"/>
          <w:sz w:val="28"/>
          <w:szCs w:val="28"/>
        </w:rPr>
        <w:t>Кипенском</w:t>
      </w:r>
      <w:proofErr w:type="spellEnd"/>
      <w:r>
        <w:rPr>
          <w:rFonts w:ascii="Times New Roman" w:hAnsi="Times New Roman" w:cs="Times New Roman"/>
          <w:sz w:val="28"/>
          <w:szCs w:val="28"/>
        </w:rPr>
        <w:t xml:space="preserve"> сельском поселении разработана схема газоснабжения, которая явилась одним из документов, положенных в основу данного раздела.</w:t>
      </w:r>
    </w:p>
    <w:p w:rsidR="00140F1A" w:rsidRPr="00230EEB" w:rsidRDefault="00140F1A" w:rsidP="00140F1A">
      <w:pPr>
        <w:widowControl w:val="0"/>
        <w:spacing w:after="0" w:line="240" w:lineRule="auto"/>
        <w:jc w:val="both"/>
        <w:outlineLvl w:val="3"/>
        <w:rPr>
          <w:bCs/>
        </w:rPr>
      </w:pPr>
    </w:p>
    <w:p w:rsidR="00140F1A" w:rsidRPr="00140F1A" w:rsidRDefault="00140F1A" w:rsidP="00140F1A">
      <w:pPr>
        <w:spacing w:line="240" w:lineRule="auto"/>
        <w:ind w:firstLine="709"/>
        <w:rPr>
          <w:rFonts w:ascii="Times New Roman" w:hAnsi="Times New Roman"/>
          <w:sz w:val="28"/>
          <w:szCs w:val="28"/>
        </w:rPr>
      </w:pPr>
      <w:bookmarkStart w:id="0" w:name="areas"/>
      <w:r w:rsidRPr="00140F1A">
        <w:rPr>
          <w:rFonts w:ascii="Times New Roman" w:hAnsi="Times New Roman"/>
          <w:sz w:val="28"/>
          <w:szCs w:val="28"/>
        </w:rPr>
        <w:t xml:space="preserve">Направления расхода газа сохраняются, при этом увеличивается доля его использования для новых котельных и автономных источников тепла (АИТ) в индивидуальном </w:t>
      </w:r>
      <w:proofErr w:type="spellStart"/>
      <w:r w:rsidRPr="00140F1A">
        <w:rPr>
          <w:rFonts w:ascii="Times New Roman" w:hAnsi="Times New Roman"/>
          <w:sz w:val="28"/>
          <w:szCs w:val="28"/>
        </w:rPr>
        <w:t>коттеджном</w:t>
      </w:r>
      <w:proofErr w:type="spellEnd"/>
      <w:r w:rsidRPr="00140F1A">
        <w:rPr>
          <w:rFonts w:ascii="Times New Roman" w:hAnsi="Times New Roman"/>
          <w:sz w:val="28"/>
          <w:szCs w:val="28"/>
        </w:rPr>
        <w:t xml:space="preserve"> строительстве в качестве единого энергоносителя.</w:t>
      </w:r>
    </w:p>
    <w:p w:rsidR="00140F1A" w:rsidRPr="00140F1A" w:rsidRDefault="00140F1A" w:rsidP="00140F1A">
      <w:pPr>
        <w:spacing w:line="240" w:lineRule="auto"/>
        <w:ind w:firstLine="709"/>
        <w:rPr>
          <w:rFonts w:ascii="Times New Roman" w:hAnsi="Times New Roman"/>
          <w:sz w:val="28"/>
          <w:szCs w:val="28"/>
        </w:rPr>
      </w:pPr>
      <w:r w:rsidRPr="00140F1A">
        <w:rPr>
          <w:rFonts w:ascii="Times New Roman" w:hAnsi="Times New Roman"/>
          <w:sz w:val="28"/>
          <w:szCs w:val="28"/>
        </w:rPr>
        <w:t>Для поддержания надежной и бесперебойной работы системы газоснабжения необходимо поэтапное осуществление следующих мероприятий:</w:t>
      </w:r>
    </w:p>
    <w:p w:rsidR="00140F1A" w:rsidRPr="00140F1A" w:rsidRDefault="00140F1A" w:rsidP="00337B4A">
      <w:pPr>
        <w:widowControl w:val="0"/>
        <w:numPr>
          <w:ilvl w:val="0"/>
          <w:numId w:val="18"/>
        </w:numPr>
        <w:tabs>
          <w:tab w:val="clear" w:pos="1069"/>
          <w:tab w:val="num" w:pos="0"/>
          <w:tab w:val="left" w:pos="1080"/>
        </w:tabs>
        <w:suppressAutoHyphens/>
        <w:spacing w:after="0" w:line="240" w:lineRule="auto"/>
        <w:ind w:left="0" w:firstLine="840"/>
        <w:jc w:val="both"/>
        <w:rPr>
          <w:rFonts w:ascii="Times New Roman" w:eastAsia="Lucida Sans Unicode" w:hAnsi="Times New Roman"/>
          <w:sz w:val="28"/>
          <w:szCs w:val="28"/>
        </w:rPr>
      </w:pPr>
      <w:r w:rsidRPr="00140F1A">
        <w:rPr>
          <w:rFonts w:ascii="Times New Roman" w:eastAsia="Lucida Sans Unicode" w:hAnsi="Times New Roman"/>
          <w:sz w:val="28"/>
          <w:szCs w:val="28"/>
        </w:rPr>
        <w:t>дальнейшее развитие элементов инфраструктуры газового хозяйства в увязке с дислокацией объектов нового строительства, с опережающими темпами по отношению к застройке (строительство новых в районы перспективной застройки и реконструкция существующих газопроводов, ГРП);</w:t>
      </w:r>
    </w:p>
    <w:p w:rsidR="00140F1A" w:rsidRPr="00140F1A" w:rsidRDefault="00140F1A" w:rsidP="00337B4A">
      <w:pPr>
        <w:widowControl w:val="0"/>
        <w:numPr>
          <w:ilvl w:val="0"/>
          <w:numId w:val="18"/>
        </w:numPr>
        <w:tabs>
          <w:tab w:val="clear" w:pos="1069"/>
          <w:tab w:val="num" w:pos="0"/>
          <w:tab w:val="left" w:pos="1080"/>
        </w:tabs>
        <w:suppressAutoHyphens/>
        <w:spacing w:after="0" w:line="240" w:lineRule="auto"/>
        <w:ind w:left="0" w:firstLine="840"/>
        <w:jc w:val="both"/>
        <w:rPr>
          <w:rFonts w:ascii="Times New Roman" w:eastAsia="Lucida Sans Unicode" w:hAnsi="Times New Roman"/>
          <w:sz w:val="28"/>
          <w:szCs w:val="28"/>
        </w:rPr>
      </w:pPr>
      <w:r w:rsidRPr="00140F1A">
        <w:rPr>
          <w:rFonts w:ascii="Times New Roman" w:eastAsia="Lucida Sans Unicode" w:hAnsi="Times New Roman"/>
          <w:sz w:val="28"/>
          <w:szCs w:val="28"/>
        </w:rPr>
        <w:t>перевод потребителей индивидуального (</w:t>
      </w:r>
      <w:proofErr w:type="spellStart"/>
      <w:r w:rsidRPr="00140F1A">
        <w:rPr>
          <w:rFonts w:ascii="Times New Roman" w:eastAsia="Lucida Sans Unicode" w:hAnsi="Times New Roman"/>
          <w:sz w:val="28"/>
          <w:szCs w:val="28"/>
        </w:rPr>
        <w:t>коттеджного</w:t>
      </w:r>
      <w:proofErr w:type="spellEnd"/>
      <w:r w:rsidRPr="00140F1A">
        <w:rPr>
          <w:rFonts w:ascii="Times New Roman" w:eastAsia="Lucida Sans Unicode" w:hAnsi="Times New Roman"/>
          <w:sz w:val="28"/>
          <w:szCs w:val="28"/>
        </w:rPr>
        <w:t>) строительства на автономные источники тепла (АИТ), работающие на газовом топливе;</w:t>
      </w:r>
    </w:p>
    <w:p w:rsidR="00140F1A" w:rsidRPr="00140F1A" w:rsidRDefault="00140F1A" w:rsidP="00337B4A">
      <w:pPr>
        <w:widowControl w:val="0"/>
        <w:numPr>
          <w:ilvl w:val="0"/>
          <w:numId w:val="18"/>
        </w:numPr>
        <w:tabs>
          <w:tab w:val="clear" w:pos="1069"/>
          <w:tab w:val="num" w:pos="0"/>
          <w:tab w:val="left" w:pos="1080"/>
        </w:tabs>
        <w:suppressAutoHyphens/>
        <w:spacing w:after="0" w:line="240" w:lineRule="auto"/>
        <w:ind w:left="0" w:firstLine="840"/>
        <w:jc w:val="both"/>
        <w:rPr>
          <w:rFonts w:ascii="Times New Roman" w:eastAsia="Lucida Sans Unicode" w:hAnsi="Times New Roman"/>
          <w:sz w:val="28"/>
          <w:szCs w:val="28"/>
        </w:rPr>
      </w:pPr>
      <w:r w:rsidRPr="00140F1A">
        <w:rPr>
          <w:rFonts w:ascii="Times New Roman" w:eastAsia="Lucida Sans Unicode" w:hAnsi="Times New Roman"/>
          <w:sz w:val="28"/>
          <w:szCs w:val="28"/>
        </w:rPr>
        <w:lastRenderedPageBreak/>
        <w:t>техническое диагностирование ГРП;</w:t>
      </w:r>
    </w:p>
    <w:p w:rsidR="00140F1A" w:rsidRPr="00140F1A" w:rsidRDefault="00140F1A" w:rsidP="00337B4A">
      <w:pPr>
        <w:widowControl w:val="0"/>
        <w:numPr>
          <w:ilvl w:val="0"/>
          <w:numId w:val="18"/>
        </w:numPr>
        <w:tabs>
          <w:tab w:val="clear" w:pos="1069"/>
          <w:tab w:val="num" w:pos="0"/>
          <w:tab w:val="left" w:pos="1080"/>
        </w:tabs>
        <w:suppressAutoHyphens/>
        <w:spacing w:after="0" w:line="240" w:lineRule="auto"/>
        <w:ind w:left="0" w:firstLine="840"/>
        <w:jc w:val="both"/>
        <w:rPr>
          <w:rFonts w:ascii="Times New Roman" w:eastAsia="Lucida Sans Unicode" w:hAnsi="Times New Roman"/>
          <w:sz w:val="28"/>
          <w:szCs w:val="28"/>
        </w:rPr>
      </w:pPr>
      <w:r w:rsidRPr="00140F1A">
        <w:rPr>
          <w:rFonts w:ascii="Times New Roman" w:eastAsia="Lucida Sans Unicode" w:hAnsi="Times New Roman"/>
          <w:sz w:val="28"/>
          <w:szCs w:val="28"/>
        </w:rPr>
        <w:t>проведение системы энергосберегающих мер в тепловом хозяйстве для возможности сокращения расхода газа и уменьшения нагрузки на газовые сети.</w:t>
      </w:r>
    </w:p>
    <w:p w:rsidR="00140F1A" w:rsidRPr="00140F1A" w:rsidRDefault="00140F1A" w:rsidP="009473E9">
      <w:pPr>
        <w:spacing w:line="240" w:lineRule="auto"/>
        <w:ind w:firstLine="709"/>
        <w:jc w:val="both"/>
        <w:rPr>
          <w:rFonts w:ascii="Times New Roman" w:hAnsi="Times New Roman"/>
          <w:sz w:val="28"/>
          <w:szCs w:val="28"/>
        </w:rPr>
      </w:pPr>
      <w:r w:rsidRPr="00140F1A">
        <w:rPr>
          <w:rFonts w:ascii="Times New Roman" w:hAnsi="Times New Roman"/>
          <w:sz w:val="28"/>
          <w:szCs w:val="28"/>
        </w:rPr>
        <w:t xml:space="preserve">Требуется проводить комплекс мер по внедрению энергосберегающих технологий. Это позволит уменьшить расход топлива в </w:t>
      </w:r>
      <w:proofErr w:type="spellStart"/>
      <w:r w:rsidRPr="00140F1A">
        <w:rPr>
          <w:rFonts w:ascii="Times New Roman" w:hAnsi="Times New Roman"/>
          <w:sz w:val="28"/>
          <w:szCs w:val="28"/>
        </w:rPr>
        <w:t>энергоисточниках</w:t>
      </w:r>
      <w:proofErr w:type="spellEnd"/>
      <w:r w:rsidRPr="00140F1A">
        <w:rPr>
          <w:rFonts w:ascii="Times New Roman" w:hAnsi="Times New Roman"/>
          <w:sz w:val="28"/>
          <w:szCs w:val="28"/>
        </w:rPr>
        <w:t>. В проекте Генерального плана Кипенского сельского поселения предусматривается полная газификация территории природным газом.</w:t>
      </w:r>
    </w:p>
    <w:p w:rsidR="00140F1A" w:rsidRPr="00140F1A" w:rsidRDefault="00140F1A" w:rsidP="009473E9">
      <w:pPr>
        <w:spacing w:line="240" w:lineRule="auto"/>
        <w:ind w:firstLine="709"/>
        <w:jc w:val="both"/>
        <w:rPr>
          <w:rFonts w:ascii="Times New Roman" w:hAnsi="Times New Roman"/>
          <w:sz w:val="28"/>
          <w:szCs w:val="28"/>
        </w:rPr>
      </w:pPr>
      <w:r w:rsidRPr="00140F1A">
        <w:rPr>
          <w:rFonts w:ascii="Times New Roman" w:hAnsi="Times New Roman"/>
          <w:bCs/>
          <w:sz w:val="28"/>
          <w:szCs w:val="28"/>
        </w:rPr>
        <w:t>Согласно</w:t>
      </w:r>
      <w:bookmarkEnd w:id="0"/>
      <w:r w:rsidRPr="00140F1A">
        <w:rPr>
          <w:rFonts w:ascii="Times New Roman" w:hAnsi="Times New Roman"/>
          <w:bCs/>
          <w:sz w:val="28"/>
          <w:szCs w:val="28"/>
        </w:rPr>
        <w:t xml:space="preserve"> современному уровню газификации, а также предложениями по газификации населенных пунктов</w:t>
      </w:r>
      <w:r w:rsidR="009473E9">
        <w:rPr>
          <w:rFonts w:ascii="Times New Roman" w:hAnsi="Times New Roman"/>
          <w:bCs/>
          <w:sz w:val="28"/>
          <w:szCs w:val="28"/>
        </w:rPr>
        <w:t>,</w:t>
      </w:r>
      <w:r w:rsidRPr="00140F1A">
        <w:rPr>
          <w:rFonts w:ascii="Times New Roman" w:hAnsi="Times New Roman"/>
          <w:bCs/>
          <w:sz w:val="28"/>
          <w:szCs w:val="28"/>
        </w:rPr>
        <w:t xml:space="preserve"> отраженных в Генеральном плане Кипенского сельского поселения,</w:t>
      </w:r>
      <w:r w:rsidRPr="00140F1A">
        <w:rPr>
          <w:rFonts w:ascii="Times New Roman" w:hAnsi="Times New Roman"/>
          <w:sz w:val="28"/>
          <w:szCs w:val="28"/>
        </w:rPr>
        <w:t xml:space="preserve"> всего по территории поселения планируется проложить </w:t>
      </w:r>
      <w:smartTag w:uri="urn:schemas-microsoft-com:office:smarttags" w:element="metricconverter">
        <w:smartTagPr>
          <w:attr w:name="ProductID" w:val="2,7 км"/>
        </w:smartTagPr>
        <w:r w:rsidRPr="00140F1A">
          <w:rPr>
            <w:rFonts w:ascii="Times New Roman" w:hAnsi="Times New Roman"/>
            <w:sz w:val="28"/>
            <w:szCs w:val="28"/>
          </w:rPr>
          <w:t>2,7 км</w:t>
        </w:r>
      </w:smartTag>
      <w:r w:rsidRPr="00140F1A">
        <w:rPr>
          <w:rFonts w:ascii="Times New Roman" w:hAnsi="Times New Roman"/>
          <w:sz w:val="28"/>
          <w:szCs w:val="28"/>
        </w:rPr>
        <w:t xml:space="preserve"> межпоселковых газопроводов высокого давления и </w:t>
      </w:r>
      <w:smartTag w:uri="urn:schemas-microsoft-com:office:smarttags" w:element="metricconverter">
        <w:smartTagPr>
          <w:attr w:name="ProductID" w:val="15,6 км"/>
        </w:smartTagPr>
        <w:r w:rsidRPr="00140F1A">
          <w:rPr>
            <w:rFonts w:ascii="Times New Roman" w:hAnsi="Times New Roman"/>
            <w:sz w:val="28"/>
            <w:szCs w:val="28"/>
          </w:rPr>
          <w:t>15,6 км</w:t>
        </w:r>
      </w:smartTag>
      <w:r w:rsidRPr="00140F1A">
        <w:rPr>
          <w:rFonts w:ascii="Times New Roman" w:hAnsi="Times New Roman"/>
          <w:sz w:val="28"/>
          <w:szCs w:val="28"/>
        </w:rPr>
        <w:t xml:space="preserve"> межпоселковых газопроводов среднего давления. </w:t>
      </w:r>
    </w:p>
    <w:p w:rsidR="00140F1A" w:rsidRPr="00140F1A" w:rsidRDefault="00140F1A" w:rsidP="009473E9">
      <w:pPr>
        <w:spacing w:line="240" w:lineRule="auto"/>
        <w:ind w:firstLine="709"/>
        <w:jc w:val="both"/>
        <w:rPr>
          <w:rFonts w:ascii="Times New Roman" w:hAnsi="Times New Roman"/>
          <w:sz w:val="28"/>
          <w:szCs w:val="28"/>
        </w:rPr>
      </w:pPr>
      <w:r w:rsidRPr="00140F1A">
        <w:rPr>
          <w:rFonts w:ascii="Times New Roman" w:hAnsi="Times New Roman"/>
          <w:sz w:val="28"/>
          <w:szCs w:val="28"/>
        </w:rPr>
        <w:t xml:space="preserve">Кроме того, в соответствии с перспективными планами развития газоснабжения Ленинградской области, по территории сельского поселения планируется прокладка магистральных газопроводов федерального значения с юга на север и с востока на запад. Общая протяженность планируемых магистральных газопроводов по территории поселения составит </w:t>
      </w:r>
      <w:smartTag w:uri="urn:schemas-microsoft-com:office:smarttags" w:element="metricconverter">
        <w:smartTagPr>
          <w:attr w:name="ProductID" w:val="20,1 км"/>
        </w:smartTagPr>
        <w:r w:rsidRPr="00140F1A">
          <w:rPr>
            <w:rFonts w:ascii="Times New Roman" w:hAnsi="Times New Roman"/>
            <w:sz w:val="28"/>
            <w:szCs w:val="28"/>
          </w:rPr>
          <w:t>20,1 км</w:t>
        </w:r>
      </w:smartTag>
      <w:r w:rsidR="009473E9">
        <w:rPr>
          <w:rFonts w:ascii="Times New Roman" w:hAnsi="Times New Roman"/>
          <w:sz w:val="28"/>
          <w:szCs w:val="28"/>
        </w:rPr>
        <w:t xml:space="preserve">. </w:t>
      </w:r>
    </w:p>
    <w:p w:rsidR="00140F1A" w:rsidRPr="00140F1A" w:rsidRDefault="00140F1A" w:rsidP="009473E9">
      <w:pPr>
        <w:spacing w:line="240" w:lineRule="auto"/>
        <w:ind w:firstLine="709"/>
        <w:jc w:val="both"/>
        <w:rPr>
          <w:rFonts w:ascii="Times New Roman" w:hAnsi="Times New Roman"/>
          <w:sz w:val="28"/>
          <w:szCs w:val="28"/>
        </w:rPr>
      </w:pPr>
      <w:r w:rsidRPr="00140F1A">
        <w:rPr>
          <w:rFonts w:ascii="Times New Roman" w:hAnsi="Times New Roman"/>
          <w:sz w:val="28"/>
          <w:szCs w:val="28"/>
        </w:rPr>
        <w:t>Перспективное развитие инфраструктуры газового хозяйства (строительство ГРП и газопроводов) предусматривается в увязке с размещением объектов нового строительства при опережающих темпах по отношению к застройке.</w:t>
      </w:r>
    </w:p>
    <w:p w:rsidR="00140F1A" w:rsidRPr="00140F1A" w:rsidRDefault="00140F1A" w:rsidP="009473E9">
      <w:pPr>
        <w:spacing w:line="240" w:lineRule="auto"/>
        <w:ind w:firstLine="709"/>
        <w:jc w:val="both"/>
        <w:rPr>
          <w:rFonts w:ascii="Times New Roman" w:hAnsi="Times New Roman"/>
          <w:sz w:val="28"/>
          <w:szCs w:val="28"/>
        </w:rPr>
      </w:pPr>
      <w:r w:rsidRPr="00140F1A">
        <w:rPr>
          <w:rFonts w:ascii="Times New Roman" w:hAnsi="Times New Roman"/>
          <w:sz w:val="28"/>
          <w:szCs w:val="28"/>
        </w:rPr>
        <w:t xml:space="preserve">Сетевое газоснабжение потребителей МО Кипенское сельское поселение планируется от ГРС Кипень и ГРС Лебяжье. Принципиальную схему газоснабжения и размещения объектов газоснабжения см. на “Схеме </w:t>
      </w:r>
      <w:proofErr w:type="gramStart"/>
      <w:r w:rsidRPr="00140F1A">
        <w:rPr>
          <w:rFonts w:ascii="Times New Roman" w:hAnsi="Times New Roman"/>
          <w:sz w:val="28"/>
          <w:szCs w:val="28"/>
        </w:rPr>
        <w:t>зон планируемого размещения объектов капитального строительства местного значения</w:t>
      </w:r>
      <w:proofErr w:type="gramEnd"/>
      <w:r w:rsidRPr="00140F1A">
        <w:rPr>
          <w:rFonts w:ascii="Times New Roman" w:hAnsi="Times New Roman"/>
          <w:sz w:val="28"/>
          <w:szCs w:val="28"/>
        </w:rPr>
        <w:t>”.</w:t>
      </w:r>
    </w:p>
    <w:p w:rsidR="00140F1A" w:rsidRPr="00140F1A" w:rsidRDefault="00140F1A" w:rsidP="009473E9">
      <w:pPr>
        <w:spacing w:line="240" w:lineRule="auto"/>
        <w:ind w:firstLine="709"/>
        <w:jc w:val="both"/>
        <w:rPr>
          <w:rFonts w:ascii="Times New Roman" w:hAnsi="Times New Roman"/>
          <w:sz w:val="28"/>
          <w:szCs w:val="28"/>
        </w:rPr>
      </w:pPr>
      <w:r w:rsidRPr="00140F1A">
        <w:rPr>
          <w:rFonts w:ascii="Times New Roman" w:hAnsi="Times New Roman"/>
          <w:sz w:val="28"/>
          <w:szCs w:val="28"/>
        </w:rPr>
        <w:t xml:space="preserve">В соответствии с Генеральной схемой газоснабжения и газификации Ленинградской области на период до 2015 года, подлежат </w:t>
      </w:r>
      <w:proofErr w:type="gramStart"/>
      <w:r w:rsidRPr="00140F1A">
        <w:rPr>
          <w:rFonts w:ascii="Times New Roman" w:hAnsi="Times New Roman"/>
          <w:sz w:val="28"/>
          <w:szCs w:val="28"/>
        </w:rPr>
        <w:t>газификации</w:t>
      </w:r>
      <w:proofErr w:type="gramEnd"/>
      <w:r w:rsidRPr="00140F1A">
        <w:rPr>
          <w:rFonts w:ascii="Times New Roman" w:hAnsi="Times New Roman"/>
          <w:sz w:val="28"/>
          <w:szCs w:val="28"/>
        </w:rPr>
        <w:t xml:space="preserve"> следующие населенные пункты: </w:t>
      </w:r>
      <w:proofErr w:type="gramStart"/>
      <w:r w:rsidRPr="00140F1A">
        <w:rPr>
          <w:rFonts w:ascii="Times New Roman" w:hAnsi="Times New Roman"/>
          <w:sz w:val="28"/>
          <w:szCs w:val="28"/>
        </w:rPr>
        <w:t>Витино</w:t>
      </w:r>
      <w:proofErr w:type="gramEnd"/>
      <w:r w:rsidRPr="00140F1A">
        <w:rPr>
          <w:rFonts w:ascii="Times New Roman" w:hAnsi="Times New Roman"/>
          <w:sz w:val="28"/>
          <w:szCs w:val="28"/>
        </w:rPr>
        <w:t xml:space="preserve">, </w:t>
      </w:r>
      <w:proofErr w:type="spellStart"/>
      <w:r w:rsidRPr="00140F1A">
        <w:rPr>
          <w:rFonts w:ascii="Times New Roman" w:hAnsi="Times New Roman"/>
          <w:sz w:val="28"/>
          <w:szCs w:val="28"/>
        </w:rPr>
        <w:t>Волковицы</w:t>
      </w:r>
      <w:proofErr w:type="spellEnd"/>
      <w:r w:rsidRPr="00140F1A">
        <w:rPr>
          <w:rFonts w:ascii="Times New Roman" w:hAnsi="Times New Roman"/>
          <w:sz w:val="28"/>
          <w:szCs w:val="28"/>
        </w:rPr>
        <w:t xml:space="preserve">, Глухово (поселок и деревня), </w:t>
      </w:r>
      <w:proofErr w:type="spellStart"/>
      <w:r w:rsidRPr="00140F1A">
        <w:rPr>
          <w:rFonts w:ascii="Times New Roman" w:hAnsi="Times New Roman"/>
          <w:sz w:val="28"/>
          <w:szCs w:val="28"/>
        </w:rPr>
        <w:t>Черемыкино</w:t>
      </w:r>
      <w:proofErr w:type="spellEnd"/>
      <w:r w:rsidRPr="00140F1A">
        <w:rPr>
          <w:rFonts w:ascii="Times New Roman" w:hAnsi="Times New Roman"/>
          <w:sz w:val="28"/>
          <w:szCs w:val="28"/>
        </w:rPr>
        <w:t xml:space="preserve"> (частично газифицирована). </w:t>
      </w:r>
    </w:p>
    <w:p w:rsidR="00140F1A" w:rsidRDefault="00140F1A" w:rsidP="009473E9">
      <w:pPr>
        <w:spacing w:line="240" w:lineRule="auto"/>
        <w:ind w:firstLine="709"/>
        <w:jc w:val="both"/>
        <w:rPr>
          <w:rFonts w:ascii="Times New Roman" w:hAnsi="Times New Roman"/>
          <w:sz w:val="28"/>
          <w:szCs w:val="28"/>
        </w:rPr>
      </w:pPr>
      <w:r w:rsidRPr="00140F1A">
        <w:rPr>
          <w:rFonts w:ascii="Times New Roman" w:hAnsi="Times New Roman"/>
          <w:sz w:val="28"/>
          <w:szCs w:val="28"/>
        </w:rPr>
        <w:t xml:space="preserve">Помимо этого, Генеральным планом МО Кипенское сельское поселение предлагается газификация следующих населенных пунктов: </w:t>
      </w:r>
      <w:proofErr w:type="spellStart"/>
      <w:r w:rsidRPr="00140F1A">
        <w:rPr>
          <w:rFonts w:ascii="Times New Roman" w:hAnsi="Times New Roman"/>
          <w:sz w:val="28"/>
          <w:szCs w:val="28"/>
        </w:rPr>
        <w:t>Шундорово</w:t>
      </w:r>
      <w:proofErr w:type="spellEnd"/>
      <w:r w:rsidRPr="00140F1A">
        <w:rPr>
          <w:rFonts w:ascii="Times New Roman" w:hAnsi="Times New Roman"/>
          <w:sz w:val="28"/>
          <w:szCs w:val="28"/>
        </w:rPr>
        <w:t xml:space="preserve"> (частично газифицирована), Трудовик, Дом Отдыха </w:t>
      </w:r>
      <w:proofErr w:type="spellStart"/>
      <w:r w:rsidRPr="00140F1A">
        <w:rPr>
          <w:rFonts w:ascii="Times New Roman" w:hAnsi="Times New Roman"/>
          <w:sz w:val="28"/>
          <w:szCs w:val="28"/>
        </w:rPr>
        <w:t>Волковицы</w:t>
      </w:r>
      <w:proofErr w:type="spellEnd"/>
      <w:r w:rsidRPr="00140F1A">
        <w:rPr>
          <w:rFonts w:ascii="Times New Roman" w:hAnsi="Times New Roman"/>
          <w:sz w:val="28"/>
          <w:szCs w:val="28"/>
        </w:rPr>
        <w:t xml:space="preserve">, </w:t>
      </w:r>
      <w:proofErr w:type="spellStart"/>
      <w:r w:rsidRPr="00140F1A">
        <w:rPr>
          <w:rFonts w:ascii="Times New Roman" w:hAnsi="Times New Roman"/>
          <w:sz w:val="28"/>
          <w:szCs w:val="28"/>
        </w:rPr>
        <w:t>Черемыкинская</w:t>
      </w:r>
      <w:proofErr w:type="spellEnd"/>
      <w:r w:rsidRPr="00140F1A">
        <w:rPr>
          <w:rFonts w:ascii="Times New Roman" w:hAnsi="Times New Roman"/>
          <w:sz w:val="28"/>
          <w:szCs w:val="28"/>
        </w:rPr>
        <w:t xml:space="preserve"> Школа, а также планируемые промышленные и сельскохозяйственные площадки. Газификация вышеуказанных населенных пунктов, а также планируемых промышленных и сельскохозяйственных предприятий предусматривается за счет привлеченных средств инвесторов, застройщиков и других (вне бюджетных) источников финансирования.</w:t>
      </w:r>
    </w:p>
    <w:p w:rsidR="00337B4A" w:rsidRDefault="00337B4A" w:rsidP="009473E9">
      <w:pPr>
        <w:spacing w:line="240" w:lineRule="auto"/>
        <w:ind w:firstLine="709"/>
        <w:jc w:val="both"/>
        <w:rPr>
          <w:rFonts w:ascii="Times New Roman" w:hAnsi="Times New Roman"/>
          <w:sz w:val="28"/>
          <w:szCs w:val="28"/>
        </w:rPr>
      </w:pPr>
    </w:p>
    <w:p w:rsidR="00337B4A" w:rsidRPr="00140F1A" w:rsidRDefault="00337B4A" w:rsidP="009473E9">
      <w:pPr>
        <w:spacing w:line="240" w:lineRule="auto"/>
        <w:ind w:firstLine="709"/>
        <w:jc w:val="both"/>
        <w:rPr>
          <w:rFonts w:ascii="Times New Roman" w:hAnsi="Times New Roman"/>
          <w:sz w:val="28"/>
          <w:szCs w:val="28"/>
        </w:rPr>
      </w:pPr>
    </w:p>
    <w:p w:rsidR="00140F1A" w:rsidRPr="00140F1A" w:rsidRDefault="00140F1A" w:rsidP="00140F1A">
      <w:pPr>
        <w:spacing w:line="240" w:lineRule="auto"/>
        <w:ind w:firstLine="709"/>
        <w:rPr>
          <w:rFonts w:ascii="Times New Roman" w:hAnsi="Times New Roman"/>
          <w:b/>
          <w:color w:val="0000FF"/>
          <w:sz w:val="28"/>
          <w:szCs w:val="28"/>
        </w:rPr>
      </w:pPr>
    </w:p>
    <w:p w:rsidR="00140F1A" w:rsidRPr="00140F1A" w:rsidRDefault="00140F1A" w:rsidP="00140F1A">
      <w:pPr>
        <w:spacing w:line="240" w:lineRule="auto"/>
        <w:ind w:firstLine="709"/>
        <w:rPr>
          <w:rFonts w:ascii="Times New Roman" w:hAnsi="Times New Roman"/>
          <w:i/>
          <w:sz w:val="28"/>
          <w:szCs w:val="28"/>
          <w:u w:val="single"/>
        </w:rPr>
      </w:pPr>
      <w:r w:rsidRPr="00140F1A">
        <w:rPr>
          <w:rFonts w:ascii="Times New Roman" w:hAnsi="Times New Roman"/>
          <w:i/>
          <w:sz w:val="28"/>
          <w:szCs w:val="28"/>
          <w:u w:val="single"/>
        </w:rPr>
        <w:lastRenderedPageBreak/>
        <w:t>Мероприятия местного значения уровня поселения:</w:t>
      </w:r>
    </w:p>
    <w:p w:rsidR="00140F1A" w:rsidRPr="00140F1A" w:rsidRDefault="00140F1A" w:rsidP="00337B4A">
      <w:pPr>
        <w:numPr>
          <w:ilvl w:val="0"/>
          <w:numId w:val="17"/>
        </w:numPr>
        <w:tabs>
          <w:tab w:val="num" w:pos="1080"/>
        </w:tabs>
        <w:spacing w:after="0" w:line="240" w:lineRule="auto"/>
        <w:ind w:left="0" w:firstLine="840"/>
        <w:jc w:val="both"/>
        <w:rPr>
          <w:rFonts w:ascii="Times New Roman" w:hAnsi="Times New Roman"/>
          <w:sz w:val="28"/>
          <w:szCs w:val="28"/>
        </w:rPr>
      </w:pPr>
      <w:r w:rsidRPr="00140F1A">
        <w:rPr>
          <w:rFonts w:ascii="Times New Roman" w:hAnsi="Times New Roman"/>
          <w:sz w:val="28"/>
          <w:szCs w:val="28"/>
        </w:rPr>
        <w:t xml:space="preserve">строительство межпоселкового газопровода среднего давления (источник газоснабжения – ГРС Кипень) до населенных пунктов: Глухово, Глухово (Лесопитомник), </w:t>
      </w:r>
      <w:proofErr w:type="gramStart"/>
      <w:r w:rsidRPr="00140F1A">
        <w:rPr>
          <w:rFonts w:ascii="Times New Roman" w:hAnsi="Times New Roman"/>
          <w:sz w:val="28"/>
          <w:szCs w:val="28"/>
        </w:rPr>
        <w:t>Витино</w:t>
      </w:r>
      <w:proofErr w:type="gramEnd"/>
      <w:r w:rsidRPr="00140F1A">
        <w:rPr>
          <w:rFonts w:ascii="Times New Roman" w:hAnsi="Times New Roman"/>
          <w:sz w:val="28"/>
          <w:szCs w:val="28"/>
        </w:rPr>
        <w:t xml:space="preserve">, Трудовик, а также до планируемых промышленных площадок вблизи указанных населенных пунктов. Протяженность газопровода составит </w:t>
      </w:r>
      <w:smartTag w:uri="urn:schemas-microsoft-com:office:smarttags" w:element="metricconverter">
        <w:smartTagPr>
          <w:attr w:name="ProductID" w:val="7,2 км"/>
        </w:smartTagPr>
        <w:r w:rsidRPr="00140F1A">
          <w:rPr>
            <w:rFonts w:ascii="Times New Roman" w:hAnsi="Times New Roman"/>
            <w:sz w:val="28"/>
            <w:szCs w:val="28"/>
          </w:rPr>
          <w:t>7,2 км</w:t>
        </w:r>
      </w:smartTag>
      <w:r w:rsidRPr="00140F1A">
        <w:rPr>
          <w:rFonts w:ascii="Times New Roman" w:hAnsi="Times New Roman"/>
          <w:sz w:val="28"/>
          <w:szCs w:val="28"/>
        </w:rPr>
        <w:t>;</w:t>
      </w:r>
    </w:p>
    <w:p w:rsidR="00140F1A" w:rsidRPr="00140F1A" w:rsidRDefault="00140F1A" w:rsidP="00337B4A">
      <w:pPr>
        <w:numPr>
          <w:ilvl w:val="0"/>
          <w:numId w:val="17"/>
        </w:numPr>
        <w:tabs>
          <w:tab w:val="num" w:pos="1080"/>
        </w:tabs>
        <w:spacing w:after="0" w:line="240" w:lineRule="auto"/>
        <w:ind w:left="0" w:firstLine="840"/>
        <w:jc w:val="both"/>
        <w:rPr>
          <w:rFonts w:ascii="Times New Roman" w:hAnsi="Times New Roman"/>
          <w:sz w:val="28"/>
          <w:szCs w:val="28"/>
        </w:rPr>
      </w:pPr>
      <w:r w:rsidRPr="00140F1A">
        <w:rPr>
          <w:rFonts w:ascii="Times New Roman" w:hAnsi="Times New Roman"/>
          <w:sz w:val="28"/>
          <w:szCs w:val="28"/>
        </w:rPr>
        <w:t xml:space="preserve">строительство межпоселкового газопровода среднего давления (источник газоснабжения – ГРС Кипень) до деревни </w:t>
      </w:r>
      <w:proofErr w:type="spellStart"/>
      <w:r w:rsidRPr="00140F1A">
        <w:rPr>
          <w:rFonts w:ascii="Times New Roman" w:hAnsi="Times New Roman"/>
          <w:sz w:val="28"/>
          <w:szCs w:val="28"/>
        </w:rPr>
        <w:t>Волковицы</w:t>
      </w:r>
      <w:proofErr w:type="spellEnd"/>
      <w:r w:rsidRPr="00140F1A">
        <w:rPr>
          <w:rFonts w:ascii="Times New Roman" w:hAnsi="Times New Roman"/>
          <w:sz w:val="28"/>
          <w:szCs w:val="28"/>
        </w:rPr>
        <w:t xml:space="preserve">. Протяженность газопровода составит </w:t>
      </w:r>
      <w:smartTag w:uri="urn:schemas-microsoft-com:office:smarttags" w:element="metricconverter">
        <w:smartTagPr>
          <w:attr w:name="ProductID" w:val="2,9 км"/>
        </w:smartTagPr>
        <w:r w:rsidRPr="00140F1A">
          <w:rPr>
            <w:rFonts w:ascii="Times New Roman" w:hAnsi="Times New Roman"/>
            <w:sz w:val="28"/>
            <w:szCs w:val="28"/>
          </w:rPr>
          <w:t>2,9 км</w:t>
        </w:r>
      </w:smartTag>
      <w:r w:rsidRPr="00140F1A">
        <w:rPr>
          <w:rFonts w:ascii="Times New Roman" w:hAnsi="Times New Roman"/>
          <w:sz w:val="28"/>
          <w:szCs w:val="28"/>
        </w:rPr>
        <w:t>;</w:t>
      </w:r>
    </w:p>
    <w:p w:rsidR="00140F1A" w:rsidRPr="00140F1A" w:rsidRDefault="00140F1A" w:rsidP="00337B4A">
      <w:pPr>
        <w:numPr>
          <w:ilvl w:val="0"/>
          <w:numId w:val="17"/>
        </w:numPr>
        <w:tabs>
          <w:tab w:val="num" w:pos="1080"/>
        </w:tabs>
        <w:spacing w:after="0" w:line="240" w:lineRule="auto"/>
        <w:ind w:left="0" w:firstLine="840"/>
        <w:jc w:val="both"/>
        <w:rPr>
          <w:rFonts w:ascii="Times New Roman" w:hAnsi="Times New Roman"/>
          <w:sz w:val="28"/>
          <w:szCs w:val="28"/>
        </w:rPr>
      </w:pPr>
      <w:r w:rsidRPr="00140F1A">
        <w:rPr>
          <w:rFonts w:ascii="Times New Roman" w:hAnsi="Times New Roman"/>
          <w:sz w:val="28"/>
          <w:szCs w:val="28"/>
        </w:rPr>
        <w:t xml:space="preserve">строительство пяти ГРПШ среднего давления на территории деревни Кипень, а также газопроводов низкого давления до существующих и планируемых потребителей не обеспеченных услугами централизованного газоснабжения, ориентировочной протяженностью – </w:t>
      </w:r>
      <w:smartTag w:uri="urn:schemas-microsoft-com:office:smarttags" w:element="metricconverter">
        <w:smartTagPr>
          <w:attr w:name="ProductID" w:val="17,8 км"/>
        </w:smartTagPr>
        <w:r w:rsidRPr="00140F1A">
          <w:rPr>
            <w:rFonts w:ascii="Times New Roman" w:hAnsi="Times New Roman"/>
            <w:sz w:val="28"/>
            <w:szCs w:val="28"/>
          </w:rPr>
          <w:t>17,8 км</w:t>
        </w:r>
      </w:smartTag>
      <w:r w:rsidRPr="00140F1A">
        <w:rPr>
          <w:rFonts w:ascii="Times New Roman" w:hAnsi="Times New Roman"/>
          <w:sz w:val="28"/>
          <w:szCs w:val="28"/>
        </w:rPr>
        <w:t>;</w:t>
      </w:r>
    </w:p>
    <w:p w:rsidR="00140F1A" w:rsidRPr="00140F1A" w:rsidRDefault="00140F1A" w:rsidP="00337B4A">
      <w:pPr>
        <w:numPr>
          <w:ilvl w:val="0"/>
          <w:numId w:val="17"/>
        </w:numPr>
        <w:tabs>
          <w:tab w:val="num" w:pos="1080"/>
        </w:tabs>
        <w:spacing w:after="0" w:line="240" w:lineRule="auto"/>
        <w:ind w:left="0" w:firstLine="840"/>
        <w:jc w:val="both"/>
        <w:rPr>
          <w:rFonts w:ascii="Times New Roman" w:hAnsi="Times New Roman"/>
          <w:sz w:val="28"/>
          <w:szCs w:val="28"/>
        </w:rPr>
      </w:pPr>
      <w:r w:rsidRPr="00140F1A">
        <w:rPr>
          <w:rFonts w:ascii="Times New Roman" w:hAnsi="Times New Roman"/>
          <w:sz w:val="28"/>
          <w:szCs w:val="28"/>
        </w:rPr>
        <w:t xml:space="preserve">строительство газопроводов среднего давления в деревне Кипень, протяженностью - </w:t>
      </w:r>
      <w:smartTag w:uri="urn:schemas-microsoft-com:office:smarttags" w:element="metricconverter">
        <w:smartTagPr>
          <w:attr w:name="ProductID" w:val="3,8 км"/>
        </w:smartTagPr>
        <w:r w:rsidRPr="00140F1A">
          <w:rPr>
            <w:rFonts w:ascii="Times New Roman" w:hAnsi="Times New Roman"/>
            <w:sz w:val="28"/>
            <w:szCs w:val="28"/>
          </w:rPr>
          <w:t>3,8 км</w:t>
        </w:r>
      </w:smartTag>
      <w:r w:rsidRPr="00140F1A">
        <w:rPr>
          <w:rFonts w:ascii="Times New Roman" w:hAnsi="Times New Roman"/>
          <w:sz w:val="28"/>
          <w:szCs w:val="28"/>
        </w:rPr>
        <w:t>;</w:t>
      </w:r>
    </w:p>
    <w:p w:rsidR="00140F1A" w:rsidRPr="00140F1A" w:rsidRDefault="00140F1A" w:rsidP="00337B4A">
      <w:pPr>
        <w:numPr>
          <w:ilvl w:val="0"/>
          <w:numId w:val="17"/>
        </w:numPr>
        <w:tabs>
          <w:tab w:val="num" w:pos="1080"/>
        </w:tabs>
        <w:spacing w:after="0" w:line="240" w:lineRule="auto"/>
        <w:ind w:left="0" w:firstLine="840"/>
        <w:jc w:val="both"/>
        <w:rPr>
          <w:rFonts w:ascii="Times New Roman" w:hAnsi="Times New Roman"/>
          <w:sz w:val="28"/>
          <w:szCs w:val="28"/>
        </w:rPr>
      </w:pPr>
      <w:r w:rsidRPr="00140F1A">
        <w:rPr>
          <w:rFonts w:ascii="Times New Roman" w:hAnsi="Times New Roman"/>
          <w:sz w:val="28"/>
          <w:szCs w:val="28"/>
        </w:rPr>
        <w:t xml:space="preserve">строительство двух ГРПШ среднего давления в деревне </w:t>
      </w:r>
      <w:proofErr w:type="spellStart"/>
      <w:r w:rsidRPr="00140F1A">
        <w:rPr>
          <w:rFonts w:ascii="Times New Roman" w:hAnsi="Times New Roman"/>
          <w:sz w:val="28"/>
          <w:szCs w:val="28"/>
        </w:rPr>
        <w:t>Волковицы</w:t>
      </w:r>
      <w:proofErr w:type="spellEnd"/>
      <w:r w:rsidRPr="00140F1A">
        <w:rPr>
          <w:rFonts w:ascii="Times New Roman" w:hAnsi="Times New Roman"/>
          <w:sz w:val="28"/>
          <w:szCs w:val="28"/>
        </w:rPr>
        <w:t xml:space="preserve">, а также газопроводов низкого давления вдоль всех существующих улиц и проездов, ориентировочной протяженностью – </w:t>
      </w:r>
      <w:smartTag w:uri="urn:schemas-microsoft-com:office:smarttags" w:element="metricconverter">
        <w:smartTagPr>
          <w:attr w:name="ProductID" w:val="4,9 км"/>
        </w:smartTagPr>
        <w:r w:rsidRPr="00140F1A">
          <w:rPr>
            <w:rFonts w:ascii="Times New Roman" w:hAnsi="Times New Roman"/>
            <w:sz w:val="28"/>
            <w:szCs w:val="28"/>
          </w:rPr>
          <w:t>4,9 км</w:t>
        </w:r>
      </w:smartTag>
      <w:r w:rsidRPr="00140F1A">
        <w:rPr>
          <w:rFonts w:ascii="Times New Roman" w:hAnsi="Times New Roman"/>
          <w:sz w:val="28"/>
          <w:szCs w:val="28"/>
        </w:rPr>
        <w:t>;</w:t>
      </w:r>
    </w:p>
    <w:p w:rsidR="00140F1A" w:rsidRPr="00140F1A" w:rsidRDefault="00140F1A" w:rsidP="00337B4A">
      <w:pPr>
        <w:numPr>
          <w:ilvl w:val="0"/>
          <w:numId w:val="17"/>
        </w:numPr>
        <w:tabs>
          <w:tab w:val="num" w:pos="1080"/>
        </w:tabs>
        <w:spacing w:after="0" w:line="240" w:lineRule="auto"/>
        <w:ind w:left="0" w:firstLine="840"/>
        <w:jc w:val="both"/>
        <w:rPr>
          <w:rFonts w:ascii="Times New Roman" w:hAnsi="Times New Roman"/>
          <w:sz w:val="28"/>
          <w:szCs w:val="28"/>
        </w:rPr>
      </w:pPr>
      <w:r w:rsidRPr="00140F1A">
        <w:rPr>
          <w:rFonts w:ascii="Times New Roman" w:hAnsi="Times New Roman"/>
          <w:sz w:val="28"/>
          <w:szCs w:val="28"/>
        </w:rPr>
        <w:t>строительство газопроводов низкого давления вдоль всех существующих и планируемых улиц и проездов в поселке Дом отдыха «</w:t>
      </w:r>
      <w:proofErr w:type="spellStart"/>
      <w:r w:rsidRPr="00140F1A">
        <w:rPr>
          <w:rFonts w:ascii="Times New Roman" w:hAnsi="Times New Roman"/>
          <w:sz w:val="28"/>
          <w:szCs w:val="28"/>
        </w:rPr>
        <w:t>Волковицы</w:t>
      </w:r>
      <w:proofErr w:type="spellEnd"/>
      <w:r w:rsidRPr="00140F1A">
        <w:rPr>
          <w:rFonts w:ascii="Times New Roman" w:hAnsi="Times New Roman"/>
          <w:sz w:val="28"/>
          <w:szCs w:val="28"/>
        </w:rPr>
        <w:t xml:space="preserve">», ориентировочной протяженностью – </w:t>
      </w:r>
      <w:smartTag w:uri="urn:schemas-microsoft-com:office:smarttags" w:element="metricconverter">
        <w:smartTagPr>
          <w:attr w:name="ProductID" w:val="6,0 км"/>
        </w:smartTagPr>
        <w:r w:rsidRPr="00140F1A">
          <w:rPr>
            <w:rFonts w:ascii="Times New Roman" w:hAnsi="Times New Roman"/>
            <w:sz w:val="28"/>
            <w:szCs w:val="28"/>
          </w:rPr>
          <w:t>6,0 км</w:t>
        </w:r>
      </w:smartTag>
      <w:r w:rsidRPr="00140F1A">
        <w:rPr>
          <w:rFonts w:ascii="Times New Roman" w:hAnsi="Times New Roman"/>
          <w:sz w:val="28"/>
          <w:szCs w:val="28"/>
        </w:rPr>
        <w:t>;</w:t>
      </w:r>
    </w:p>
    <w:p w:rsidR="00140F1A" w:rsidRPr="00140F1A" w:rsidRDefault="00140F1A" w:rsidP="00337B4A">
      <w:pPr>
        <w:numPr>
          <w:ilvl w:val="0"/>
          <w:numId w:val="17"/>
        </w:numPr>
        <w:tabs>
          <w:tab w:val="num" w:pos="1080"/>
        </w:tabs>
        <w:spacing w:after="0" w:line="240" w:lineRule="auto"/>
        <w:ind w:left="0" w:firstLine="840"/>
        <w:jc w:val="both"/>
        <w:rPr>
          <w:rFonts w:ascii="Times New Roman" w:hAnsi="Times New Roman"/>
          <w:sz w:val="28"/>
          <w:szCs w:val="28"/>
        </w:rPr>
      </w:pPr>
      <w:r w:rsidRPr="00140F1A">
        <w:rPr>
          <w:rFonts w:ascii="Times New Roman" w:hAnsi="Times New Roman"/>
          <w:sz w:val="28"/>
          <w:szCs w:val="28"/>
        </w:rPr>
        <w:t xml:space="preserve">строительство ГРПШ среднего давления в поселке Глухово (Лесопитомник), а также газопроводов низкого давления вдоль всех существующих улиц и проездов, ориентировочной протяженностью – </w:t>
      </w:r>
      <w:smartTag w:uri="urn:schemas-microsoft-com:office:smarttags" w:element="metricconverter">
        <w:smartTagPr>
          <w:attr w:name="ProductID" w:val="1,4 км"/>
        </w:smartTagPr>
        <w:r w:rsidRPr="00140F1A">
          <w:rPr>
            <w:rFonts w:ascii="Times New Roman" w:hAnsi="Times New Roman"/>
            <w:sz w:val="28"/>
            <w:szCs w:val="28"/>
          </w:rPr>
          <w:t>1,4 км</w:t>
        </w:r>
      </w:smartTag>
      <w:r w:rsidRPr="00140F1A">
        <w:rPr>
          <w:rFonts w:ascii="Times New Roman" w:hAnsi="Times New Roman"/>
          <w:sz w:val="28"/>
          <w:szCs w:val="28"/>
        </w:rPr>
        <w:t>;</w:t>
      </w:r>
    </w:p>
    <w:p w:rsidR="00140F1A" w:rsidRPr="00140F1A" w:rsidRDefault="00140F1A" w:rsidP="00337B4A">
      <w:pPr>
        <w:numPr>
          <w:ilvl w:val="0"/>
          <w:numId w:val="17"/>
        </w:numPr>
        <w:tabs>
          <w:tab w:val="num" w:pos="1080"/>
        </w:tabs>
        <w:spacing w:after="0" w:line="240" w:lineRule="auto"/>
        <w:ind w:left="0" w:firstLine="840"/>
        <w:jc w:val="both"/>
        <w:rPr>
          <w:rFonts w:ascii="Times New Roman" w:hAnsi="Times New Roman"/>
          <w:sz w:val="28"/>
          <w:szCs w:val="28"/>
        </w:rPr>
      </w:pPr>
      <w:r w:rsidRPr="00140F1A">
        <w:rPr>
          <w:rFonts w:ascii="Times New Roman" w:hAnsi="Times New Roman"/>
          <w:sz w:val="28"/>
          <w:szCs w:val="28"/>
        </w:rPr>
        <w:t xml:space="preserve">строительство ГРПШ среднего давления в деревне Глухово, а также газопроводов низкого давления вдоль всех существующих улиц и проездов, ориентировочной протяженностью – </w:t>
      </w:r>
      <w:smartTag w:uri="urn:schemas-microsoft-com:office:smarttags" w:element="metricconverter">
        <w:smartTagPr>
          <w:attr w:name="ProductID" w:val="5,2 км"/>
        </w:smartTagPr>
        <w:r w:rsidRPr="00140F1A">
          <w:rPr>
            <w:rFonts w:ascii="Times New Roman" w:hAnsi="Times New Roman"/>
            <w:sz w:val="28"/>
            <w:szCs w:val="28"/>
          </w:rPr>
          <w:t>5,2 км</w:t>
        </w:r>
      </w:smartTag>
      <w:r w:rsidRPr="00140F1A">
        <w:rPr>
          <w:rFonts w:ascii="Times New Roman" w:hAnsi="Times New Roman"/>
          <w:sz w:val="28"/>
          <w:szCs w:val="28"/>
        </w:rPr>
        <w:t>;</w:t>
      </w:r>
    </w:p>
    <w:p w:rsidR="00140F1A" w:rsidRPr="00140F1A" w:rsidRDefault="00140F1A" w:rsidP="00337B4A">
      <w:pPr>
        <w:numPr>
          <w:ilvl w:val="0"/>
          <w:numId w:val="17"/>
        </w:numPr>
        <w:tabs>
          <w:tab w:val="num" w:pos="1080"/>
        </w:tabs>
        <w:spacing w:after="0" w:line="240" w:lineRule="auto"/>
        <w:ind w:left="0" w:firstLine="840"/>
        <w:jc w:val="both"/>
        <w:rPr>
          <w:rFonts w:ascii="Times New Roman" w:hAnsi="Times New Roman"/>
          <w:sz w:val="28"/>
          <w:szCs w:val="28"/>
        </w:rPr>
      </w:pPr>
      <w:r w:rsidRPr="00140F1A">
        <w:rPr>
          <w:rFonts w:ascii="Times New Roman" w:hAnsi="Times New Roman"/>
          <w:sz w:val="28"/>
          <w:szCs w:val="28"/>
        </w:rPr>
        <w:t xml:space="preserve">строительство ГРПШ среднего давления в деревне Трудовик, а также газопроводов низкого давления вдоль всех существующих улиц и проездов, ориентировочной протяженностью – </w:t>
      </w:r>
      <w:smartTag w:uri="urn:schemas-microsoft-com:office:smarttags" w:element="metricconverter">
        <w:smartTagPr>
          <w:attr w:name="ProductID" w:val="2,9 км"/>
        </w:smartTagPr>
        <w:r w:rsidRPr="00140F1A">
          <w:rPr>
            <w:rFonts w:ascii="Times New Roman" w:hAnsi="Times New Roman"/>
            <w:sz w:val="28"/>
            <w:szCs w:val="28"/>
          </w:rPr>
          <w:t>2,9 км</w:t>
        </w:r>
      </w:smartTag>
      <w:r w:rsidRPr="00140F1A">
        <w:rPr>
          <w:rFonts w:ascii="Times New Roman" w:hAnsi="Times New Roman"/>
          <w:sz w:val="28"/>
          <w:szCs w:val="28"/>
        </w:rPr>
        <w:t>;</w:t>
      </w:r>
    </w:p>
    <w:p w:rsidR="00140F1A" w:rsidRPr="00140F1A" w:rsidRDefault="00140F1A" w:rsidP="00337B4A">
      <w:pPr>
        <w:numPr>
          <w:ilvl w:val="0"/>
          <w:numId w:val="17"/>
        </w:numPr>
        <w:tabs>
          <w:tab w:val="num" w:pos="1080"/>
        </w:tabs>
        <w:spacing w:after="0" w:line="240" w:lineRule="auto"/>
        <w:ind w:left="0" w:firstLine="840"/>
        <w:jc w:val="both"/>
        <w:rPr>
          <w:rFonts w:ascii="Times New Roman" w:hAnsi="Times New Roman"/>
          <w:sz w:val="28"/>
          <w:szCs w:val="28"/>
        </w:rPr>
      </w:pPr>
      <w:r w:rsidRPr="00140F1A">
        <w:rPr>
          <w:rFonts w:ascii="Times New Roman" w:hAnsi="Times New Roman"/>
          <w:sz w:val="28"/>
          <w:szCs w:val="28"/>
        </w:rPr>
        <w:t xml:space="preserve">строительство ГРПШ среднего давления в деревне Витино, а также газопроводов низкого давления вдоль всех существующих улиц и проездов, ориентировочной протяженностью – </w:t>
      </w:r>
      <w:smartTag w:uri="urn:schemas-microsoft-com:office:smarttags" w:element="metricconverter">
        <w:smartTagPr>
          <w:attr w:name="ProductID" w:val="4,6 км"/>
        </w:smartTagPr>
        <w:r w:rsidRPr="00140F1A">
          <w:rPr>
            <w:rFonts w:ascii="Times New Roman" w:hAnsi="Times New Roman"/>
            <w:sz w:val="28"/>
            <w:szCs w:val="28"/>
          </w:rPr>
          <w:t>4,6 км</w:t>
        </w:r>
      </w:smartTag>
      <w:r w:rsidRPr="00140F1A">
        <w:rPr>
          <w:rFonts w:ascii="Times New Roman" w:hAnsi="Times New Roman"/>
          <w:sz w:val="28"/>
          <w:szCs w:val="28"/>
        </w:rPr>
        <w:t>;</w:t>
      </w:r>
    </w:p>
    <w:p w:rsidR="00140F1A" w:rsidRPr="00140F1A" w:rsidRDefault="00140F1A" w:rsidP="00337B4A">
      <w:pPr>
        <w:numPr>
          <w:ilvl w:val="0"/>
          <w:numId w:val="17"/>
        </w:numPr>
        <w:tabs>
          <w:tab w:val="num" w:pos="1080"/>
        </w:tabs>
        <w:spacing w:after="0" w:line="240" w:lineRule="auto"/>
        <w:ind w:left="0" w:firstLine="840"/>
        <w:jc w:val="both"/>
        <w:rPr>
          <w:rFonts w:ascii="Times New Roman" w:hAnsi="Times New Roman"/>
          <w:sz w:val="28"/>
          <w:szCs w:val="28"/>
        </w:rPr>
      </w:pPr>
      <w:r w:rsidRPr="00140F1A">
        <w:rPr>
          <w:rFonts w:ascii="Times New Roman" w:hAnsi="Times New Roman"/>
          <w:sz w:val="28"/>
          <w:szCs w:val="28"/>
        </w:rPr>
        <w:t xml:space="preserve">строительство в деревне </w:t>
      </w:r>
      <w:proofErr w:type="spellStart"/>
      <w:r w:rsidRPr="00140F1A">
        <w:rPr>
          <w:rFonts w:ascii="Times New Roman" w:hAnsi="Times New Roman"/>
          <w:sz w:val="28"/>
          <w:szCs w:val="28"/>
        </w:rPr>
        <w:t>Черемыкино</w:t>
      </w:r>
      <w:proofErr w:type="spellEnd"/>
      <w:r w:rsidRPr="00140F1A">
        <w:rPr>
          <w:rFonts w:ascii="Times New Roman" w:hAnsi="Times New Roman"/>
          <w:sz w:val="28"/>
          <w:szCs w:val="28"/>
        </w:rPr>
        <w:t xml:space="preserve"> и поселке </w:t>
      </w:r>
      <w:proofErr w:type="spellStart"/>
      <w:r w:rsidRPr="00140F1A">
        <w:rPr>
          <w:rFonts w:ascii="Times New Roman" w:hAnsi="Times New Roman"/>
          <w:sz w:val="28"/>
          <w:szCs w:val="28"/>
        </w:rPr>
        <w:t>Черемыкинская</w:t>
      </w:r>
      <w:proofErr w:type="spellEnd"/>
      <w:r w:rsidRPr="00140F1A">
        <w:rPr>
          <w:rFonts w:ascii="Times New Roman" w:hAnsi="Times New Roman"/>
          <w:sz w:val="28"/>
          <w:szCs w:val="28"/>
        </w:rPr>
        <w:t xml:space="preserve"> Школа, газопроводов низкого давления до существующих и планируемых потребителей не обеспеченных услугами централизованного газоснабжения, ориентировочной протяженностью – </w:t>
      </w:r>
      <w:smartTag w:uri="urn:schemas-microsoft-com:office:smarttags" w:element="metricconverter">
        <w:smartTagPr>
          <w:attr w:name="ProductID" w:val="4,1 км"/>
        </w:smartTagPr>
        <w:r w:rsidRPr="00140F1A">
          <w:rPr>
            <w:rFonts w:ascii="Times New Roman" w:hAnsi="Times New Roman"/>
            <w:sz w:val="28"/>
            <w:szCs w:val="28"/>
          </w:rPr>
          <w:t>4,1 км</w:t>
        </w:r>
      </w:smartTag>
      <w:r w:rsidRPr="00140F1A">
        <w:rPr>
          <w:rFonts w:ascii="Times New Roman" w:hAnsi="Times New Roman"/>
          <w:sz w:val="28"/>
          <w:szCs w:val="28"/>
        </w:rPr>
        <w:t>;</w:t>
      </w:r>
    </w:p>
    <w:p w:rsidR="00140F1A" w:rsidRPr="00140F1A" w:rsidRDefault="00140F1A" w:rsidP="00337B4A">
      <w:pPr>
        <w:numPr>
          <w:ilvl w:val="0"/>
          <w:numId w:val="17"/>
        </w:numPr>
        <w:tabs>
          <w:tab w:val="num" w:pos="1080"/>
        </w:tabs>
        <w:spacing w:after="0" w:line="240" w:lineRule="auto"/>
        <w:ind w:left="0" w:firstLine="840"/>
        <w:jc w:val="both"/>
        <w:rPr>
          <w:rFonts w:ascii="Times New Roman" w:hAnsi="Times New Roman"/>
          <w:sz w:val="28"/>
          <w:szCs w:val="28"/>
        </w:rPr>
      </w:pPr>
      <w:r w:rsidRPr="00140F1A">
        <w:rPr>
          <w:rFonts w:ascii="Times New Roman" w:hAnsi="Times New Roman"/>
          <w:sz w:val="28"/>
          <w:szCs w:val="28"/>
        </w:rPr>
        <w:t xml:space="preserve">строительство межпоселкового газопровода высокого давления (источник газоснабжения – ГРС Лебяжье) до деревни </w:t>
      </w:r>
      <w:proofErr w:type="spellStart"/>
      <w:r w:rsidRPr="00140F1A">
        <w:rPr>
          <w:rFonts w:ascii="Times New Roman" w:hAnsi="Times New Roman"/>
          <w:sz w:val="28"/>
          <w:szCs w:val="28"/>
        </w:rPr>
        <w:t>Шундорово</w:t>
      </w:r>
      <w:proofErr w:type="spellEnd"/>
      <w:r w:rsidRPr="00140F1A">
        <w:rPr>
          <w:rFonts w:ascii="Times New Roman" w:hAnsi="Times New Roman"/>
          <w:sz w:val="28"/>
          <w:szCs w:val="28"/>
        </w:rPr>
        <w:t xml:space="preserve">. Протяженность газопровода составит </w:t>
      </w:r>
      <w:smartTag w:uri="urn:schemas-microsoft-com:office:smarttags" w:element="metricconverter">
        <w:smartTagPr>
          <w:attr w:name="ProductID" w:val="0,3 км"/>
        </w:smartTagPr>
        <w:r w:rsidRPr="00140F1A">
          <w:rPr>
            <w:rFonts w:ascii="Times New Roman" w:hAnsi="Times New Roman"/>
            <w:sz w:val="28"/>
            <w:szCs w:val="28"/>
          </w:rPr>
          <w:t>0,3 км</w:t>
        </w:r>
      </w:smartTag>
      <w:r w:rsidRPr="00140F1A">
        <w:rPr>
          <w:rFonts w:ascii="Times New Roman" w:hAnsi="Times New Roman"/>
          <w:sz w:val="28"/>
          <w:szCs w:val="28"/>
        </w:rPr>
        <w:t>;</w:t>
      </w:r>
    </w:p>
    <w:p w:rsidR="00140F1A" w:rsidRPr="00140F1A" w:rsidRDefault="00140F1A" w:rsidP="00337B4A">
      <w:pPr>
        <w:numPr>
          <w:ilvl w:val="0"/>
          <w:numId w:val="17"/>
        </w:numPr>
        <w:tabs>
          <w:tab w:val="num" w:pos="1080"/>
        </w:tabs>
        <w:spacing w:after="0" w:line="240" w:lineRule="auto"/>
        <w:ind w:left="0" w:firstLine="840"/>
        <w:jc w:val="both"/>
        <w:rPr>
          <w:rFonts w:ascii="Times New Roman" w:hAnsi="Times New Roman"/>
          <w:sz w:val="28"/>
          <w:szCs w:val="28"/>
        </w:rPr>
      </w:pPr>
      <w:r w:rsidRPr="00140F1A">
        <w:rPr>
          <w:rFonts w:ascii="Times New Roman" w:hAnsi="Times New Roman"/>
          <w:sz w:val="28"/>
          <w:szCs w:val="28"/>
        </w:rPr>
        <w:t xml:space="preserve">строительство ГРПШ высокого давления в деревне </w:t>
      </w:r>
      <w:proofErr w:type="spellStart"/>
      <w:r w:rsidRPr="00140F1A">
        <w:rPr>
          <w:rFonts w:ascii="Times New Roman" w:hAnsi="Times New Roman"/>
          <w:sz w:val="28"/>
          <w:szCs w:val="28"/>
        </w:rPr>
        <w:t>Шундорово</w:t>
      </w:r>
      <w:proofErr w:type="spellEnd"/>
      <w:r w:rsidRPr="00140F1A">
        <w:rPr>
          <w:rFonts w:ascii="Times New Roman" w:hAnsi="Times New Roman"/>
          <w:sz w:val="28"/>
          <w:szCs w:val="28"/>
        </w:rPr>
        <w:t xml:space="preserve">, а также газопроводов низкого давления вдоль всех существующих улиц и проездов, ориентировочной протяженностью – </w:t>
      </w:r>
      <w:smartTag w:uri="urn:schemas-microsoft-com:office:smarttags" w:element="metricconverter">
        <w:smartTagPr>
          <w:attr w:name="ProductID" w:val="2,6 км"/>
        </w:smartTagPr>
        <w:r w:rsidRPr="00140F1A">
          <w:rPr>
            <w:rFonts w:ascii="Times New Roman" w:hAnsi="Times New Roman"/>
            <w:sz w:val="28"/>
            <w:szCs w:val="28"/>
          </w:rPr>
          <w:t>2,6 км</w:t>
        </w:r>
      </w:smartTag>
      <w:r w:rsidRPr="00140F1A">
        <w:rPr>
          <w:rFonts w:ascii="Times New Roman" w:hAnsi="Times New Roman"/>
          <w:sz w:val="28"/>
          <w:szCs w:val="28"/>
        </w:rPr>
        <w:t>;</w:t>
      </w:r>
    </w:p>
    <w:p w:rsidR="00140F1A" w:rsidRPr="00140F1A" w:rsidRDefault="00140F1A" w:rsidP="00140F1A">
      <w:pPr>
        <w:spacing w:line="240" w:lineRule="auto"/>
        <w:ind w:firstLine="709"/>
        <w:rPr>
          <w:rFonts w:ascii="Times New Roman" w:hAnsi="Times New Roman"/>
          <w:bCs/>
          <w:sz w:val="28"/>
          <w:szCs w:val="28"/>
        </w:rPr>
      </w:pPr>
      <w:r w:rsidRPr="00140F1A">
        <w:rPr>
          <w:rFonts w:ascii="Times New Roman" w:hAnsi="Times New Roman"/>
          <w:sz w:val="28"/>
          <w:szCs w:val="28"/>
        </w:rPr>
        <w:lastRenderedPageBreak/>
        <w:t xml:space="preserve">В соответствии с требованием </w:t>
      </w:r>
      <w:proofErr w:type="spellStart"/>
      <w:r w:rsidRPr="00140F1A">
        <w:rPr>
          <w:rFonts w:ascii="Times New Roman" w:hAnsi="Times New Roman"/>
          <w:spacing w:val="-4"/>
          <w:sz w:val="28"/>
          <w:szCs w:val="28"/>
        </w:rPr>
        <w:t>СНиП</w:t>
      </w:r>
      <w:proofErr w:type="spellEnd"/>
      <w:r w:rsidRPr="00140F1A">
        <w:rPr>
          <w:rFonts w:ascii="Times New Roman" w:hAnsi="Times New Roman"/>
          <w:spacing w:val="-4"/>
          <w:sz w:val="28"/>
          <w:szCs w:val="28"/>
        </w:rPr>
        <w:t xml:space="preserve"> 42.01-2002 и СП 42-101-2003</w:t>
      </w:r>
      <w:r w:rsidRPr="00140F1A">
        <w:rPr>
          <w:rFonts w:ascii="Times New Roman" w:hAnsi="Times New Roman"/>
          <w:bCs/>
          <w:sz w:val="28"/>
          <w:szCs w:val="28"/>
        </w:rPr>
        <w:t xml:space="preserve"> требуемый объем газа при проектировании генеральных планов поселений рассчитывается по укрупненным показателям из расчета 300 м</w:t>
      </w:r>
      <w:r w:rsidRPr="00140F1A">
        <w:rPr>
          <w:rFonts w:ascii="Times New Roman" w:hAnsi="Times New Roman"/>
          <w:bCs/>
          <w:sz w:val="28"/>
          <w:szCs w:val="28"/>
          <w:vertAlign w:val="superscript"/>
        </w:rPr>
        <w:t>3</w:t>
      </w:r>
      <w:r w:rsidRPr="00140F1A">
        <w:rPr>
          <w:rFonts w:ascii="Times New Roman" w:hAnsi="Times New Roman"/>
          <w:bCs/>
          <w:sz w:val="28"/>
          <w:szCs w:val="28"/>
        </w:rPr>
        <w:t>/год на человека. Данный укрупненный показатель включает в себя нагрузки по объектам жилого фонда, коммунально-складским, производственным предприятиям, объектов социального профиля рекреации и туризма.</w:t>
      </w:r>
    </w:p>
    <w:p w:rsidR="00140F1A" w:rsidRPr="00B965CD" w:rsidRDefault="00140F1A" w:rsidP="00B965CD">
      <w:pPr>
        <w:spacing w:line="240" w:lineRule="auto"/>
        <w:ind w:firstLine="709"/>
        <w:rPr>
          <w:rFonts w:ascii="Times New Roman" w:hAnsi="Times New Roman"/>
          <w:bCs/>
          <w:sz w:val="28"/>
          <w:szCs w:val="28"/>
        </w:rPr>
      </w:pPr>
      <w:r w:rsidRPr="00140F1A">
        <w:rPr>
          <w:rFonts w:ascii="Times New Roman" w:hAnsi="Times New Roman"/>
          <w:bCs/>
          <w:sz w:val="28"/>
          <w:szCs w:val="28"/>
        </w:rPr>
        <w:t xml:space="preserve">Отдельный расчет на производственные площадки не производится в связи </w:t>
      </w:r>
      <w:proofErr w:type="gramStart"/>
      <w:r w:rsidRPr="00140F1A">
        <w:rPr>
          <w:rFonts w:ascii="Times New Roman" w:hAnsi="Times New Roman"/>
          <w:bCs/>
          <w:sz w:val="28"/>
          <w:szCs w:val="28"/>
        </w:rPr>
        <w:t>с</w:t>
      </w:r>
      <w:proofErr w:type="gramEnd"/>
      <w:r w:rsidRPr="00140F1A">
        <w:rPr>
          <w:rFonts w:ascii="Times New Roman" w:hAnsi="Times New Roman"/>
          <w:bCs/>
          <w:sz w:val="28"/>
          <w:szCs w:val="28"/>
        </w:rPr>
        <w:t xml:space="preserve"> их незначительностью. На производственных зонах не планируется размещение крупных отраслевых производственных объектов. Потребление газа производственными предприятиями в производственных зонах поселения будет происходить по остаточному принципу от имеющихся объёмов </w:t>
      </w:r>
      <w:proofErr w:type="spellStart"/>
      <w:r w:rsidRPr="00140F1A">
        <w:rPr>
          <w:rFonts w:ascii="Times New Roman" w:hAnsi="Times New Roman"/>
          <w:bCs/>
          <w:sz w:val="28"/>
          <w:szCs w:val="28"/>
        </w:rPr>
        <w:t>газо</w:t>
      </w:r>
      <w:r w:rsidR="00B965CD">
        <w:rPr>
          <w:rFonts w:ascii="Times New Roman" w:hAnsi="Times New Roman"/>
          <w:bCs/>
          <w:sz w:val="28"/>
          <w:szCs w:val="28"/>
        </w:rPr>
        <w:t>потребления</w:t>
      </w:r>
      <w:proofErr w:type="spellEnd"/>
      <w:r w:rsidR="00B965CD">
        <w:rPr>
          <w:rFonts w:ascii="Times New Roman" w:hAnsi="Times New Roman"/>
          <w:bCs/>
          <w:sz w:val="28"/>
          <w:szCs w:val="28"/>
        </w:rPr>
        <w:t xml:space="preserve"> жителями поселения.</w:t>
      </w:r>
    </w:p>
    <w:p w:rsidR="00140F1A" w:rsidRPr="00B965CD" w:rsidRDefault="00140F1A" w:rsidP="00B965CD">
      <w:pPr>
        <w:spacing w:line="240" w:lineRule="auto"/>
        <w:ind w:firstLine="709"/>
        <w:jc w:val="right"/>
        <w:rPr>
          <w:rFonts w:ascii="Times New Roman" w:hAnsi="Times New Roman"/>
          <w:bCs/>
          <w:sz w:val="28"/>
          <w:szCs w:val="28"/>
        </w:rPr>
      </w:pPr>
      <w:r w:rsidRPr="00140F1A">
        <w:rPr>
          <w:rFonts w:ascii="Times New Roman" w:hAnsi="Times New Roman"/>
          <w:bCs/>
          <w:sz w:val="28"/>
          <w:szCs w:val="28"/>
        </w:rPr>
        <w:t>Таблица 88</w:t>
      </w:r>
      <w:r w:rsidR="00B965CD">
        <w:rPr>
          <w:rFonts w:ascii="Times New Roman" w:hAnsi="Times New Roman"/>
          <w:bCs/>
          <w:sz w:val="28"/>
          <w:szCs w:val="28"/>
        </w:rPr>
        <w:t>.</w:t>
      </w:r>
    </w:p>
    <w:p w:rsidR="00140F1A" w:rsidRPr="00140F1A" w:rsidRDefault="00140F1A" w:rsidP="00140F1A">
      <w:pPr>
        <w:spacing w:line="240" w:lineRule="auto"/>
        <w:jc w:val="center"/>
        <w:rPr>
          <w:rFonts w:ascii="Times New Roman" w:hAnsi="Times New Roman"/>
          <w:bCs/>
          <w:sz w:val="28"/>
          <w:szCs w:val="28"/>
        </w:rPr>
      </w:pPr>
      <w:r w:rsidRPr="00140F1A">
        <w:rPr>
          <w:rFonts w:ascii="Times New Roman" w:hAnsi="Times New Roman"/>
          <w:bCs/>
          <w:sz w:val="28"/>
          <w:szCs w:val="28"/>
        </w:rPr>
        <w:t>Укрупненный расчет объема газа по населенным пунктам</w:t>
      </w:r>
    </w:p>
    <w:p w:rsidR="00140F1A" w:rsidRPr="00230EEB" w:rsidRDefault="00140F1A" w:rsidP="00140F1A">
      <w:pPr>
        <w:spacing w:line="240" w:lineRule="auto"/>
        <w:jc w:val="center"/>
        <w:rPr>
          <w:bCs/>
        </w:rPr>
      </w:pPr>
    </w:p>
    <w:tbl>
      <w:tblPr>
        <w:tblW w:w="7740" w:type="dxa"/>
        <w:jc w:val="center"/>
        <w:tblInd w:w="-612" w:type="dxa"/>
        <w:tblLook w:val="0000"/>
      </w:tblPr>
      <w:tblGrid>
        <w:gridCol w:w="1879"/>
        <w:gridCol w:w="1901"/>
        <w:gridCol w:w="1665"/>
        <w:gridCol w:w="2295"/>
      </w:tblGrid>
      <w:tr w:rsidR="00140F1A" w:rsidRPr="00FC340C">
        <w:trPr>
          <w:trHeight w:val="1530"/>
          <w:jc w:val="center"/>
        </w:trPr>
        <w:tc>
          <w:tcPr>
            <w:tcW w:w="1879" w:type="dxa"/>
            <w:tcBorders>
              <w:top w:val="single" w:sz="4" w:space="0" w:color="auto"/>
              <w:left w:val="single" w:sz="4" w:space="0" w:color="auto"/>
              <w:bottom w:val="single" w:sz="4" w:space="0" w:color="auto"/>
              <w:right w:val="single" w:sz="4" w:space="0" w:color="auto"/>
            </w:tcBorders>
            <w:shd w:val="clear" w:color="auto" w:fill="auto"/>
            <w:vAlign w:val="bottom"/>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bCs/>
                <w:sz w:val="24"/>
                <w:szCs w:val="24"/>
              </w:rPr>
              <w:t>Наименование населенного пункта</w:t>
            </w:r>
          </w:p>
        </w:tc>
        <w:tc>
          <w:tcPr>
            <w:tcW w:w="1901" w:type="dxa"/>
            <w:tcBorders>
              <w:top w:val="single" w:sz="4" w:space="0" w:color="auto"/>
              <w:left w:val="nil"/>
              <w:bottom w:val="single" w:sz="4" w:space="0" w:color="auto"/>
              <w:right w:val="single" w:sz="4" w:space="0" w:color="auto"/>
            </w:tcBorders>
            <w:shd w:val="clear" w:color="auto" w:fill="auto"/>
            <w:vAlign w:val="bottom"/>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bCs/>
                <w:sz w:val="24"/>
                <w:szCs w:val="24"/>
              </w:rPr>
              <w:t>Численность существующего населения, человек</w:t>
            </w:r>
          </w:p>
        </w:tc>
        <w:tc>
          <w:tcPr>
            <w:tcW w:w="1665" w:type="dxa"/>
            <w:tcBorders>
              <w:top w:val="single" w:sz="4" w:space="0" w:color="auto"/>
              <w:left w:val="nil"/>
              <w:bottom w:val="single" w:sz="4" w:space="0" w:color="auto"/>
              <w:right w:val="single" w:sz="4" w:space="0" w:color="auto"/>
            </w:tcBorders>
            <w:shd w:val="clear" w:color="auto" w:fill="auto"/>
            <w:vAlign w:val="bottom"/>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bCs/>
                <w:sz w:val="24"/>
                <w:szCs w:val="24"/>
              </w:rPr>
              <w:t>Численность планируемого населения, человек</w:t>
            </w:r>
          </w:p>
        </w:tc>
        <w:tc>
          <w:tcPr>
            <w:tcW w:w="2295" w:type="dxa"/>
            <w:tcBorders>
              <w:top w:val="single" w:sz="4" w:space="0" w:color="auto"/>
              <w:left w:val="nil"/>
              <w:bottom w:val="single" w:sz="4" w:space="0" w:color="auto"/>
              <w:right w:val="single" w:sz="4" w:space="0" w:color="auto"/>
            </w:tcBorders>
            <w:shd w:val="clear" w:color="auto" w:fill="auto"/>
            <w:vAlign w:val="bottom"/>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bCs/>
                <w:sz w:val="24"/>
                <w:szCs w:val="24"/>
              </w:rPr>
              <w:t xml:space="preserve">Перспективный объем </w:t>
            </w:r>
            <w:proofErr w:type="spellStart"/>
            <w:r w:rsidRPr="00FC340C">
              <w:rPr>
                <w:rFonts w:ascii="Times New Roman" w:hAnsi="Times New Roman"/>
                <w:bCs/>
                <w:sz w:val="24"/>
                <w:szCs w:val="24"/>
              </w:rPr>
              <w:t>газопотребления</w:t>
            </w:r>
            <w:proofErr w:type="spellEnd"/>
            <w:r w:rsidRPr="00FC340C">
              <w:rPr>
                <w:rFonts w:ascii="Times New Roman" w:hAnsi="Times New Roman"/>
                <w:bCs/>
                <w:sz w:val="24"/>
                <w:szCs w:val="24"/>
              </w:rPr>
              <w:t xml:space="preserve"> м</w:t>
            </w:r>
            <w:r w:rsidRPr="00FC340C">
              <w:rPr>
                <w:rFonts w:ascii="Times New Roman" w:hAnsi="Times New Roman"/>
                <w:sz w:val="24"/>
                <w:szCs w:val="24"/>
                <w:vertAlign w:val="superscript"/>
              </w:rPr>
              <w:t>3</w:t>
            </w:r>
            <w:r w:rsidRPr="00FC340C">
              <w:rPr>
                <w:rFonts w:ascii="Times New Roman" w:hAnsi="Times New Roman"/>
                <w:sz w:val="24"/>
                <w:szCs w:val="24"/>
              </w:rPr>
              <w:t>/год на территориях нового строительства</w:t>
            </w:r>
          </w:p>
        </w:tc>
      </w:tr>
      <w:tr w:rsidR="00140F1A" w:rsidRPr="00FC340C">
        <w:trPr>
          <w:trHeight w:val="315"/>
          <w:jc w:val="center"/>
        </w:trPr>
        <w:tc>
          <w:tcPr>
            <w:tcW w:w="1879" w:type="dxa"/>
            <w:tcBorders>
              <w:top w:val="nil"/>
              <w:left w:val="single" w:sz="4" w:space="0" w:color="auto"/>
              <w:bottom w:val="single" w:sz="4" w:space="0" w:color="auto"/>
              <w:right w:val="single" w:sz="4" w:space="0" w:color="auto"/>
            </w:tcBorders>
            <w:shd w:val="clear" w:color="auto" w:fill="auto"/>
            <w:vAlign w:val="center"/>
          </w:tcPr>
          <w:p w:rsidR="00140F1A" w:rsidRPr="00FC340C" w:rsidRDefault="00140F1A" w:rsidP="00FD2345">
            <w:pPr>
              <w:spacing w:line="240" w:lineRule="auto"/>
              <w:rPr>
                <w:rFonts w:ascii="Times New Roman" w:hAnsi="Times New Roman"/>
                <w:sz w:val="24"/>
                <w:szCs w:val="24"/>
              </w:rPr>
            </w:pPr>
            <w:r w:rsidRPr="00FC340C">
              <w:rPr>
                <w:rFonts w:ascii="Times New Roman" w:hAnsi="Times New Roman"/>
                <w:sz w:val="24"/>
                <w:szCs w:val="24"/>
              </w:rPr>
              <w:t>Витино</w:t>
            </w:r>
          </w:p>
        </w:tc>
        <w:tc>
          <w:tcPr>
            <w:tcW w:w="1901" w:type="dxa"/>
            <w:tcBorders>
              <w:top w:val="nil"/>
              <w:left w:val="nil"/>
              <w:bottom w:val="single" w:sz="4" w:space="0" w:color="auto"/>
              <w:right w:val="single" w:sz="4" w:space="0" w:color="auto"/>
            </w:tcBorders>
            <w:shd w:val="clear" w:color="auto" w:fill="auto"/>
            <w:vAlign w:val="center"/>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266</w:t>
            </w:r>
          </w:p>
        </w:tc>
        <w:tc>
          <w:tcPr>
            <w:tcW w:w="1665" w:type="dxa"/>
            <w:tcBorders>
              <w:top w:val="nil"/>
              <w:left w:val="nil"/>
              <w:bottom w:val="single" w:sz="4" w:space="0" w:color="auto"/>
              <w:right w:val="single" w:sz="4" w:space="0" w:color="auto"/>
            </w:tcBorders>
            <w:shd w:val="clear" w:color="auto" w:fill="auto"/>
            <w:noWrap/>
            <w:vAlign w:val="bottom"/>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312</w:t>
            </w:r>
          </w:p>
        </w:tc>
        <w:tc>
          <w:tcPr>
            <w:tcW w:w="2295" w:type="dxa"/>
            <w:tcBorders>
              <w:top w:val="nil"/>
              <w:left w:val="nil"/>
              <w:bottom w:val="single" w:sz="4" w:space="0" w:color="auto"/>
              <w:right w:val="single" w:sz="4" w:space="0" w:color="auto"/>
            </w:tcBorders>
            <w:shd w:val="clear" w:color="auto" w:fill="auto"/>
            <w:noWrap/>
            <w:vAlign w:val="bottom"/>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93600</w:t>
            </w:r>
          </w:p>
        </w:tc>
      </w:tr>
      <w:tr w:rsidR="00140F1A" w:rsidRPr="00FC340C">
        <w:trPr>
          <w:trHeight w:val="315"/>
          <w:jc w:val="center"/>
        </w:trPr>
        <w:tc>
          <w:tcPr>
            <w:tcW w:w="1879" w:type="dxa"/>
            <w:tcBorders>
              <w:top w:val="nil"/>
              <w:left w:val="single" w:sz="4" w:space="0" w:color="auto"/>
              <w:bottom w:val="single" w:sz="4" w:space="0" w:color="auto"/>
              <w:right w:val="single" w:sz="4" w:space="0" w:color="auto"/>
            </w:tcBorders>
            <w:shd w:val="clear" w:color="auto" w:fill="auto"/>
            <w:vAlign w:val="center"/>
          </w:tcPr>
          <w:p w:rsidR="00140F1A" w:rsidRPr="00FC340C" w:rsidRDefault="00140F1A" w:rsidP="00FD2345">
            <w:pPr>
              <w:spacing w:line="240" w:lineRule="auto"/>
              <w:rPr>
                <w:rFonts w:ascii="Times New Roman" w:hAnsi="Times New Roman"/>
                <w:color w:val="000000"/>
                <w:sz w:val="24"/>
                <w:szCs w:val="24"/>
              </w:rPr>
            </w:pPr>
            <w:proofErr w:type="spellStart"/>
            <w:r w:rsidRPr="00FC340C">
              <w:rPr>
                <w:rFonts w:ascii="Times New Roman" w:hAnsi="Times New Roman"/>
                <w:color w:val="000000"/>
                <w:sz w:val="24"/>
                <w:szCs w:val="24"/>
              </w:rPr>
              <w:t>Волковицы</w:t>
            </w:r>
            <w:proofErr w:type="spellEnd"/>
          </w:p>
        </w:tc>
        <w:tc>
          <w:tcPr>
            <w:tcW w:w="1901" w:type="dxa"/>
            <w:tcBorders>
              <w:top w:val="nil"/>
              <w:left w:val="nil"/>
              <w:bottom w:val="single" w:sz="4" w:space="0" w:color="auto"/>
              <w:right w:val="single" w:sz="4" w:space="0" w:color="auto"/>
            </w:tcBorders>
            <w:shd w:val="clear" w:color="auto" w:fill="auto"/>
            <w:vAlign w:val="center"/>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111</w:t>
            </w:r>
          </w:p>
        </w:tc>
        <w:tc>
          <w:tcPr>
            <w:tcW w:w="1665" w:type="dxa"/>
            <w:tcBorders>
              <w:top w:val="nil"/>
              <w:left w:val="nil"/>
              <w:bottom w:val="single" w:sz="4" w:space="0" w:color="auto"/>
              <w:right w:val="single" w:sz="4" w:space="0" w:color="auto"/>
            </w:tcBorders>
            <w:shd w:val="clear" w:color="auto" w:fill="auto"/>
            <w:noWrap/>
            <w:vAlign w:val="bottom"/>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270</w:t>
            </w:r>
          </w:p>
        </w:tc>
        <w:tc>
          <w:tcPr>
            <w:tcW w:w="2295" w:type="dxa"/>
            <w:tcBorders>
              <w:top w:val="nil"/>
              <w:left w:val="nil"/>
              <w:bottom w:val="single" w:sz="4" w:space="0" w:color="auto"/>
              <w:right w:val="single" w:sz="4" w:space="0" w:color="auto"/>
            </w:tcBorders>
            <w:shd w:val="clear" w:color="auto" w:fill="auto"/>
            <w:noWrap/>
            <w:vAlign w:val="bottom"/>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81000</w:t>
            </w:r>
          </w:p>
        </w:tc>
      </w:tr>
      <w:tr w:rsidR="00140F1A" w:rsidRPr="00FC340C">
        <w:trPr>
          <w:trHeight w:val="315"/>
          <w:jc w:val="center"/>
        </w:trPr>
        <w:tc>
          <w:tcPr>
            <w:tcW w:w="1879" w:type="dxa"/>
            <w:tcBorders>
              <w:top w:val="nil"/>
              <w:left w:val="single" w:sz="4" w:space="0" w:color="auto"/>
              <w:bottom w:val="single" w:sz="4" w:space="0" w:color="auto"/>
              <w:right w:val="single" w:sz="4" w:space="0" w:color="auto"/>
            </w:tcBorders>
            <w:shd w:val="clear" w:color="auto" w:fill="auto"/>
            <w:vAlign w:val="center"/>
          </w:tcPr>
          <w:p w:rsidR="00140F1A" w:rsidRPr="00FC340C" w:rsidRDefault="00140F1A" w:rsidP="00FD2345">
            <w:pPr>
              <w:spacing w:line="240" w:lineRule="auto"/>
              <w:rPr>
                <w:rFonts w:ascii="Times New Roman" w:hAnsi="Times New Roman"/>
                <w:color w:val="000000"/>
                <w:sz w:val="24"/>
                <w:szCs w:val="24"/>
              </w:rPr>
            </w:pPr>
            <w:r w:rsidRPr="00FC340C">
              <w:rPr>
                <w:rFonts w:ascii="Times New Roman" w:hAnsi="Times New Roman"/>
                <w:color w:val="000000"/>
                <w:sz w:val="24"/>
                <w:szCs w:val="24"/>
              </w:rPr>
              <w:t>Глухово</w:t>
            </w:r>
          </w:p>
        </w:tc>
        <w:tc>
          <w:tcPr>
            <w:tcW w:w="1901" w:type="dxa"/>
            <w:tcBorders>
              <w:top w:val="nil"/>
              <w:left w:val="nil"/>
              <w:bottom w:val="single" w:sz="4" w:space="0" w:color="auto"/>
              <w:right w:val="single" w:sz="4" w:space="0" w:color="auto"/>
            </w:tcBorders>
            <w:shd w:val="clear" w:color="auto" w:fill="auto"/>
            <w:vAlign w:val="center"/>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100</w:t>
            </w:r>
          </w:p>
        </w:tc>
        <w:tc>
          <w:tcPr>
            <w:tcW w:w="1665" w:type="dxa"/>
            <w:tcBorders>
              <w:top w:val="nil"/>
              <w:left w:val="nil"/>
              <w:bottom w:val="single" w:sz="4" w:space="0" w:color="auto"/>
              <w:right w:val="single" w:sz="4" w:space="0" w:color="auto"/>
            </w:tcBorders>
            <w:shd w:val="clear" w:color="auto" w:fill="auto"/>
            <w:noWrap/>
            <w:vAlign w:val="bottom"/>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147</w:t>
            </w:r>
          </w:p>
        </w:tc>
        <w:tc>
          <w:tcPr>
            <w:tcW w:w="2295" w:type="dxa"/>
            <w:tcBorders>
              <w:top w:val="nil"/>
              <w:left w:val="nil"/>
              <w:bottom w:val="single" w:sz="4" w:space="0" w:color="auto"/>
              <w:right w:val="single" w:sz="4" w:space="0" w:color="auto"/>
            </w:tcBorders>
            <w:shd w:val="clear" w:color="auto" w:fill="auto"/>
            <w:noWrap/>
            <w:vAlign w:val="bottom"/>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44100</w:t>
            </w:r>
          </w:p>
        </w:tc>
      </w:tr>
      <w:tr w:rsidR="00140F1A" w:rsidRPr="00FC340C">
        <w:trPr>
          <w:trHeight w:val="630"/>
          <w:jc w:val="center"/>
        </w:trPr>
        <w:tc>
          <w:tcPr>
            <w:tcW w:w="1879" w:type="dxa"/>
            <w:tcBorders>
              <w:top w:val="nil"/>
              <w:left w:val="single" w:sz="4" w:space="0" w:color="auto"/>
              <w:bottom w:val="single" w:sz="4" w:space="0" w:color="auto"/>
              <w:right w:val="single" w:sz="4" w:space="0" w:color="auto"/>
            </w:tcBorders>
            <w:shd w:val="clear" w:color="auto" w:fill="auto"/>
            <w:vAlign w:val="center"/>
          </w:tcPr>
          <w:p w:rsidR="00140F1A" w:rsidRPr="00FC340C" w:rsidRDefault="00140F1A" w:rsidP="00FD2345">
            <w:pPr>
              <w:spacing w:line="240" w:lineRule="auto"/>
              <w:rPr>
                <w:rFonts w:ascii="Times New Roman" w:hAnsi="Times New Roman"/>
                <w:color w:val="000000"/>
                <w:sz w:val="24"/>
                <w:szCs w:val="24"/>
              </w:rPr>
            </w:pPr>
            <w:r w:rsidRPr="00FC340C">
              <w:rPr>
                <w:rFonts w:ascii="Times New Roman" w:hAnsi="Times New Roman"/>
                <w:color w:val="000000"/>
                <w:sz w:val="24"/>
                <w:szCs w:val="24"/>
              </w:rPr>
              <w:t>Глухово (Лесопитомник)</w:t>
            </w:r>
          </w:p>
        </w:tc>
        <w:tc>
          <w:tcPr>
            <w:tcW w:w="1901" w:type="dxa"/>
            <w:tcBorders>
              <w:top w:val="nil"/>
              <w:left w:val="nil"/>
              <w:bottom w:val="single" w:sz="4" w:space="0" w:color="auto"/>
              <w:right w:val="single" w:sz="4" w:space="0" w:color="auto"/>
            </w:tcBorders>
            <w:shd w:val="clear" w:color="auto" w:fill="auto"/>
            <w:vAlign w:val="center"/>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194</w:t>
            </w:r>
          </w:p>
        </w:tc>
        <w:tc>
          <w:tcPr>
            <w:tcW w:w="1665" w:type="dxa"/>
            <w:tcBorders>
              <w:top w:val="nil"/>
              <w:left w:val="nil"/>
              <w:bottom w:val="single" w:sz="4" w:space="0" w:color="auto"/>
              <w:right w:val="single" w:sz="4" w:space="0" w:color="auto"/>
            </w:tcBorders>
            <w:shd w:val="clear" w:color="auto" w:fill="auto"/>
            <w:noWrap/>
            <w:vAlign w:val="bottom"/>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194</w:t>
            </w:r>
          </w:p>
        </w:tc>
        <w:tc>
          <w:tcPr>
            <w:tcW w:w="2295" w:type="dxa"/>
            <w:tcBorders>
              <w:top w:val="nil"/>
              <w:left w:val="nil"/>
              <w:bottom w:val="single" w:sz="4" w:space="0" w:color="auto"/>
              <w:right w:val="single" w:sz="4" w:space="0" w:color="auto"/>
            </w:tcBorders>
            <w:shd w:val="clear" w:color="auto" w:fill="auto"/>
            <w:noWrap/>
            <w:vAlign w:val="bottom"/>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58200</w:t>
            </w:r>
          </w:p>
        </w:tc>
      </w:tr>
      <w:tr w:rsidR="00140F1A" w:rsidRPr="00FC340C">
        <w:trPr>
          <w:trHeight w:val="630"/>
          <w:jc w:val="center"/>
        </w:trPr>
        <w:tc>
          <w:tcPr>
            <w:tcW w:w="1879" w:type="dxa"/>
            <w:tcBorders>
              <w:top w:val="nil"/>
              <w:left w:val="single" w:sz="4" w:space="0" w:color="auto"/>
              <w:bottom w:val="single" w:sz="4" w:space="0" w:color="auto"/>
              <w:right w:val="single" w:sz="4" w:space="0" w:color="auto"/>
            </w:tcBorders>
            <w:shd w:val="clear" w:color="auto" w:fill="auto"/>
            <w:vAlign w:val="center"/>
          </w:tcPr>
          <w:p w:rsidR="00140F1A" w:rsidRPr="00FC340C" w:rsidRDefault="00140F1A" w:rsidP="00FD2345">
            <w:pPr>
              <w:spacing w:line="240" w:lineRule="auto"/>
              <w:rPr>
                <w:rFonts w:ascii="Times New Roman" w:hAnsi="Times New Roman"/>
                <w:color w:val="000000"/>
                <w:sz w:val="24"/>
                <w:szCs w:val="24"/>
              </w:rPr>
            </w:pPr>
            <w:r w:rsidRPr="00FC340C">
              <w:rPr>
                <w:rFonts w:ascii="Times New Roman" w:hAnsi="Times New Roman"/>
                <w:color w:val="000000"/>
                <w:sz w:val="24"/>
                <w:szCs w:val="24"/>
              </w:rPr>
              <w:t>Дом отдыха «</w:t>
            </w:r>
            <w:proofErr w:type="spellStart"/>
            <w:r w:rsidRPr="00FC340C">
              <w:rPr>
                <w:rFonts w:ascii="Times New Roman" w:hAnsi="Times New Roman"/>
                <w:color w:val="000000"/>
                <w:sz w:val="24"/>
                <w:szCs w:val="24"/>
              </w:rPr>
              <w:t>Волковицы</w:t>
            </w:r>
            <w:proofErr w:type="spellEnd"/>
            <w:r w:rsidRPr="00FC340C">
              <w:rPr>
                <w:rFonts w:ascii="Times New Roman" w:hAnsi="Times New Roman"/>
                <w:color w:val="000000"/>
                <w:sz w:val="24"/>
                <w:szCs w:val="24"/>
              </w:rPr>
              <w:t>»</w:t>
            </w:r>
          </w:p>
        </w:tc>
        <w:tc>
          <w:tcPr>
            <w:tcW w:w="1901" w:type="dxa"/>
            <w:tcBorders>
              <w:top w:val="nil"/>
              <w:left w:val="nil"/>
              <w:bottom w:val="single" w:sz="4" w:space="0" w:color="auto"/>
              <w:right w:val="single" w:sz="4" w:space="0" w:color="auto"/>
            </w:tcBorders>
            <w:shd w:val="clear" w:color="auto" w:fill="auto"/>
            <w:vAlign w:val="center"/>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3</w:t>
            </w:r>
          </w:p>
        </w:tc>
        <w:tc>
          <w:tcPr>
            <w:tcW w:w="1665" w:type="dxa"/>
            <w:tcBorders>
              <w:top w:val="nil"/>
              <w:left w:val="nil"/>
              <w:bottom w:val="single" w:sz="4" w:space="0" w:color="auto"/>
              <w:right w:val="single" w:sz="4" w:space="0" w:color="auto"/>
            </w:tcBorders>
            <w:shd w:val="clear" w:color="auto" w:fill="auto"/>
            <w:noWrap/>
            <w:vAlign w:val="bottom"/>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365</w:t>
            </w:r>
          </w:p>
        </w:tc>
        <w:tc>
          <w:tcPr>
            <w:tcW w:w="2295" w:type="dxa"/>
            <w:tcBorders>
              <w:top w:val="nil"/>
              <w:left w:val="nil"/>
              <w:bottom w:val="single" w:sz="4" w:space="0" w:color="auto"/>
              <w:right w:val="single" w:sz="4" w:space="0" w:color="auto"/>
            </w:tcBorders>
            <w:shd w:val="clear" w:color="auto" w:fill="auto"/>
            <w:noWrap/>
            <w:vAlign w:val="bottom"/>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109500</w:t>
            </w:r>
          </w:p>
        </w:tc>
      </w:tr>
      <w:tr w:rsidR="00140F1A" w:rsidRPr="00FC340C">
        <w:trPr>
          <w:trHeight w:val="315"/>
          <w:jc w:val="center"/>
        </w:trPr>
        <w:tc>
          <w:tcPr>
            <w:tcW w:w="1879" w:type="dxa"/>
            <w:tcBorders>
              <w:top w:val="nil"/>
              <w:left w:val="single" w:sz="4" w:space="0" w:color="auto"/>
              <w:bottom w:val="single" w:sz="4" w:space="0" w:color="auto"/>
              <w:right w:val="single" w:sz="4" w:space="0" w:color="auto"/>
            </w:tcBorders>
            <w:shd w:val="clear" w:color="auto" w:fill="auto"/>
            <w:vAlign w:val="center"/>
          </w:tcPr>
          <w:p w:rsidR="00140F1A" w:rsidRPr="00FC340C" w:rsidRDefault="00140F1A" w:rsidP="00FD2345">
            <w:pPr>
              <w:spacing w:line="240" w:lineRule="auto"/>
              <w:rPr>
                <w:rFonts w:ascii="Times New Roman" w:hAnsi="Times New Roman"/>
                <w:color w:val="000000"/>
                <w:sz w:val="24"/>
                <w:szCs w:val="24"/>
              </w:rPr>
            </w:pPr>
            <w:proofErr w:type="spellStart"/>
            <w:r w:rsidRPr="00FC340C">
              <w:rPr>
                <w:rFonts w:ascii="Times New Roman" w:hAnsi="Times New Roman"/>
                <w:color w:val="000000"/>
                <w:sz w:val="24"/>
                <w:szCs w:val="24"/>
              </w:rPr>
              <w:t>Келози</w:t>
            </w:r>
            <w:proofErr w:type="spellEnd"/>
          </w:p>
        </w:tc>
        <w:tc>
          <w:tcPr>
            <w:tcW w:w="1901" w:type="dxa"/>
            <w:tcBorders>
              <w:top w:val="nil"/>
              <w:left w:val="nil"/>
              <w:bottom w:val="single" w:sz="4" w:space="0" w:color="auto"/>
              <w:right w:val="single" w:sz="4" w:space="0" w:color="auto"/>
            </w:tcBorders>
            <w:shd w:val="clear" w:color="auto" w:fill="auto"/>
            <w:vAlign w:val="center"/>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1247</w:t>
            </w:r>
          </w:p>
        </w:tc>
        <w:tc>
          <w:tcPr>
            <w:tcW w:w="1665" w:type="dxa"/>
            <w:tcBorders>
              <w:top w:val="nil"/>
              <w:left w:val="nil"/>
              <w:bottom w:val="single" w:sz="4" w:space="0" w:color="auto"/>
              <w:right w:val="single" w:sz="4" w:space="0" w:color="auto"/>
            </w:tcBorders>
            <w:shd w:val="clear" w:color="auto" w:fill="auto"/>
            <w:noWrap/>
            <w:vAlign w:val="bottom"/>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1247</w:t>
            </w:r>
          </w:p>
        </w:tc>
        <w:tc>
          <w:tcPr>
            <w:tcW w:w="2295" w:type="dxa"/>
            <w:tcBorders>
              <w:top w:val="nil"/>
              <w:left w:val="nil"/>
              <w:bottom w:val="single" w:sz="4" w:space="0" w:color="auto"/>
              <w:right w:val="single" w:sz="4" w:space="0" w:color="auto"/>
            </w:tcBorders>
            <w:shd w:val="clear" w:color="auto" w:fill="auto"/>
            <w:noWrap/>
            <w:vAlign w:val="bottom"/>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374100</w:t>
            </w:r>
          </w:p>
        </w:tc>
      </w:tr>
      <w:tr w:rsidR="00140F1A" w:rsidRPr="00FC340C">
        <w:trPr>
          <w:trHeight w:val="315"/>
          <w:jc w:val="center"/>
        </w:trPr>
        <w:tc>
          <w:tcPr>
            <w:tcW w:w="1879" w:type="dxa"/>
            <w:tcBorders>
              <w:top w:val="nil"/>
              <w:left w:val="single" w:sz="4" w:space="0" w:color="auto"/>
              <w:bottom w:val="single" w:sz="4" w:space="0" w:color="auto"/>
              <w:right w:val="single" w:sz="4" w:space="0" w:color="auto"/>
            </w:tcBorders>
            <w:shd w:val="clear" w:color="auto" w:fill="auto"/>
            <w:vAlign w:val="center"/>
          </w:tcPr>
          <w:p w:rsidR="00140F1A" w:rsidRPr="00FC340C" w:rsidRDefault="00140F1A" w:rsidP="00FD2345">
            <w:pPr>
              <w:spacing w:line="240" w:lineRule="auto"/>
              <w:rPr>
                <w:rFonts w:ascii="Times New Roman" w:hAnsi="Times New Roman"/>
                <w:color w:val="000000"/>
                <w:sz w:val="24"/>
                <w:szCs w:val="24"/>
              </w:rPr>
            </w:pPr>
            <w:r w:rsidRPr="00FC340C">
              <w:rPr>
                <w:rFonts w:ascii="Times New Roman" w:hAnsi="Times New Roman"/>
                <w:color w:val="000000"/>
                <w:sz w:val="24"/>
                <w:szCs w:val="24"/>
              </w:rPr>
              <w:t>Кипень</w:t>
            </w:r>
          </w:p>
        </w:tc>
        <w:tc>
          <w:tcPr>
            <w:tcW w:w="1901" w:type="dxa"/>
            <w:tcBorders>
              <w:top w:val="nil"/>
              <w:left w:val="nil"/>
              <w:bottom w:val="single" w:sz="4" w:space="0" w:color="auto"/>
              <w:right w:val="single" w:sz="4" w:space="0" w:color="auto"/>
            </w:tcBorders>
            <w:shd w:val="clear" w:color="auto" w:fill="auto"/>
            <w:vAlign w:val="center"/>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3234</w:t>
            </w:r>
          </w:p>
        </w:tc>
        <w:tc>
          <w:tcPr>
            <w:tcW w:w="1665" w:type="dxa"/>
            <w:tcBorders>
              <w:top w:val="nil"/>
              <w:left w:val="nil"/>
              <w:bottom w:val="single" w:sz="4" w:space="0" w:color="auto"/>
              <w:right w:val="single" w:sz="4" w:space="0" w:color="auto"/>
            </w:tcBorders>
            <w:shd w:val="clear" w:color="auto" w:fill="auto"/>
            <w:noWrap/>
            <w:vAlign w:val="bottom"/>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5098</w:t>
            </w:r>
          </w:p>
        </w:tc>
        <w:tc>
          <w:tcPr>
            <w:tcW w:w="2295" w:type="dxa"/>
            <w:tcBorders>
              <w:top w:val="nil"/>
              <w:left w:val="nil"/>
              <w:bottom w:val="single" w:sz="4" w:space="0" w:color="auto"/>
              <w:right w:val="single" w:sz="4" w:space="0" w:color="auto"/>
            </w:tcBorders>
            <w:shd w:val="clear" w:color="auto" w:fill="auto"/>
            <w:noWrap/>
            <w:vAlign w:val="bottom"/>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1529400</w:t>
            </w:r>
          </w:p>
        </w:tc>
      </w:tr>
      <w:tr w:rsidR="00140F1A" w:rsidRPr="00FC340C">
        <w:trPr>
          <w:trHeight w:val="315"/>
          <w:jc w:val="center"/>
        </w:trPr>
        <w:tc>
          <w:tcPr>
            <w:tcW w:w="1879" w:type="dxa"/>
            <w:tcBorders>
              <w:top w:val="nil"/>
              <w:left w:val="single" w:sz="4" w:space="0" w:color="auto"/>
              <w:bottom w:val="single" w:sz="4" w:space="0" w:color="auto"/>
              <w:right w:val="single" w:sz="4" w:space="0" w:color="auto"/>
            </w:tcBorders>
            <w:shd w:val="clear" w:color="auto" w:fill="auto"/>
            <w:vAlign w:val="center"/>
          </w:tcPr>
          <w:p w:rsidR="00140F1A" w:rsidRPr="00FC340C" w:rsidRDefault="00140F1A" w:rsidP="00FD2345">
            <w:pPr>
              <w:spacing w:line="240" w:lineRule="auto"/>
              <w:rPr>
                <w:rFonts w:ascii="Times New Roman" w:hAnsi="Times New Roman"/>
                <w:color w:val="000000"/>
                <w:sz w:val="24"/>
                <w:szCs w:val="24"/>
              </w:rPr>
            </w:pPr>
            <w:r w:rsidRPr="00FC340C">
              <w:rPr>
                <w:rFonts w:ascii="Times New Roman" w:hAnsi="Times New Roman"/>
                <w:color w:val="000000"/>
                <w:sz w:val="24"/>
                <w:szCs w:val="24"/>
              </w:rPr>
              <w:t>Трудовик</w:t>
            </w:r>
          </w:p>
        </w:tc>
        <w:tc>
          <w:tcPr>
            <w:tcW w:w="1901" w:type="dxa"/>
            <w:tcBorders>
              <w:top w:val="nil"/>
              <w:left w:val="nil"/>
              <w:bottom w:val="single" w:sz="4" w:space="0" w:color="auto"/>
              <w:right w:val="single" w:sz="4" w:space="0" w:color="auto"/>
            </w:tcBorders>
            <w:shd w:val="clear" w:color="auto" w:fill="auto"/>
            <w:vAlign w:val="center"/>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45</w:t>
            </w:r>
          </w:p>
        </w:tc>
        <w:tc>
          <w:tcPr>
            <w:tcW w:w="1665" w:type="dxa"/>
            <w:tcBorders>
              <w:top w:val="nil"/>
              <w:left w:val="nil"/>
              <w:bottom w:val="single" w:sz="4" w:space="0" w:color="auto"/>
              <w:right w:val="single" w:sz="4" w:space="0" w:color="auto"/>
            </w:tcBorders>
            <w:shd w:val="clear" w:color="auto" w:fill="auto"/>
            <w:noWrap/>
            <w:vAlign w:val="bottom"/>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45</w:t>
            </w:r>
          </w:p>
        </w:tc>
        <w:tc>
          <w:tcPr>
            <w:tcW w:w="2295" w:type="dxa"/>
            <w:tcBorders>
              <w:top w:val="nil"/>
              <w:left w:val="nil"/>
              <w:bottom w:val="single" w:sz="4" w:space="0" w:color="auto"/>
              <w:right w:val="single" w:sz="4" w:space="0" w:color="auto"/>
            </w:tcBorders>
            <w:shd w:val="clear" w:color="auto" w:fill="auto"/>
            <w:noWrap/>
            <w:vAlign w:val="bottom"/>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13500</w:t>
            </w:r>
          </w:p>
        </w:tc>
      </w:tr>
      <w:tr w:rsidR="00140F1A" w:rsidRPr="00FC340C">
        <w:trPr>
          <w:trHeight w:val="315"/>
          <w:jc w:val="center"/>
        </w:trPr>
        <w:tc>
          <w:tcPr>
            <w:tcW w:w="1879" w:type="dxa"/>
            <w:tcBorders>
              <w:top w:val="nil"/>
              <w:left w:val="single" w:sz="4" w:space="0" w:color="auto"/>
              <w:bottom w:val="single" w:sz="4" w:space="0" w:color="auto"/>
              <w:right w:val="single" w:sz="4" w:space="0" w:color="auto"/>
            </w:tcBorders>
            <w:shd w:val="clear" w:color="auto" w:fill="auto"/>
            <w:vAlign w:val="center"/>
          </w:tcPr>
          <w:p w:rsidR="00140F1A" w:rsidRPr="00FC340C" w:rsidRDefault="00140F1A" w:rsidP="00FD2345">
            <w:pPr>
              <w:spacing w:line="240" w:lineRule="auto"/>
              <w:rPr>
                <w:rFonts w:ascii="Times New Roman" w:hAnsi="Times New Roman"/>
                <w:color w:val="000000"/>
                <w:sz w:val="24"/>
                <w:szCs w:val="24"/>
              </w:rPr>
            </w:pPr>
            <w:proofErr w:type="spellStart"/>
            <w:r w:rsidRPr="00FC340C">
              <w:rPr>
                <w:rFonts w:ascii="Times New Roman" w:hAnsi="Times New Roman"/>
                <w:color w:val="000000"/>
                <w:sz w:val="24"/>
                <w:szCs w:val="24"/>
              </w:rPr>
              <w:t>Черемыкино</w:t>
            </w:r>
            <w:proofErr w:type="spellEnd"/>
          </w:p>
        </w:tc>
        <w:tc>
          <w:tcPr>
            <w:tcW w:w="1901" w:type="dxa"/>
            <w:tcBorders>
              <w:top w:val="nil"/>
              <w:left w:val="nil"/>
              <w:bottom w:val="single" w:sz="4" w:space="0" w:color="auto"/>
              <w:right w:val="single" w:sz="4" w:space="0" w:color="auto"/>
            </w:tcBorders>
            <w:shd w:val="clear" w:color="auto" w:fill="auto"/>
            <w:vAlign w:val="center"/>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117</w:t>
            </w:r>
          </w:p>
        </w:tc>
        <w:tc>
          <w:tcPr>
            <w:tcW w:w="1665" w:type="dxa"/>
            <w:tcBorders>
              <w:top w:val="nil"/>
              <w:left w:val="nil"/>
              <w:bottom w:val="single" w:sz="4" w:space="0" w:color="auto"/>
              <w:right w:val="single" w:sz="4" w:space="0" w:color="auto"/>
            </w:tcBorders>
            <w:shd w:val="clear" w:color="auto" w:fill="auto"/>
            <w:noWrap/>
            <w:vAlign w:val="bottom"/>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117</w:t>
            </w:r>
          </w:p>
        </w:tc>
        <w:tc>
          <w:tcPr>
            <w:tcW w:w="2295" w:type="dxa"/>
            <w:tcBorders>
              <w:top w:val="nil"/>
              <w:left w:val="nil"/>
              <w:bottom w:val="single" w:sz="4" w:space="0" w:color="auto"/>
              <w:right w:val="single" w:sz="4" w:space="0" w:color="auto"/>
            </w:tcBorders>
            <w:shd w:val="clear" w:color="auto" w:fill="auto"/>
            <w:noWrap/>
            <w:vAlign w:val="bottom"/>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35100</w:t>
            </w:r>
          </w:p>
        </w:tc>
      </w:tr>
      <w:tr w:rsidR="00140F1A" w:rsidRPr="00FC340C">
        <w:trPr>
          <w:trHeight w:val="630"/>
          <w:jc w:val="center"/>
        </w:trPr>
        <w:tc>
          <w:tcPr>
            <w:tcW w:w="1879" w:type="dxa"/>
            <w:tcBorders>
              <w:top w:val="nil"/>
              <w:left w:val="single" w:sz="4" w:space="0" w:color="auto"/>
              <w:bottom w:val="single" w:sz="4" w:space="0" w:color="auto"/>
              <w:right w:val="single" w:sz="4" w:space="0" w:color="auto"/>
            </w:tcBorders>
            <w:shd w:val="clear" w:color="auto" w:fill="auto"/>
            <w:vAlign w:val="center"/>
          </w:tcPr>
          <w:p w:rsidR="00140F1A" w:rsidRPr="00FC340C" w:rsidRDefault="00140F1A" w:rsidP="00FD2345">
            <w:pPr>
              <w:spacing w:line="240" w:lineRule="auto"/>
              <w:rPr>
                <w:rFonts w:ascii="Times New Roman" w:hAnsi="Times New Roman"/>
                <w:color w:val="000000"/>
                <w:sz w:val="24"/>
                <w:szCs w:val="24"/>
              </w:rPr>
            </w:pPr>
            <w:proofErr w:type="spellStart"/>
            <w:r w:rsidRPr="00FC340C">
              <w:rPr>
                <w:rFonts w:ascii="Times New Roman" w:hAnsi="Times New Roman"/>
                <w:color w:val="000000"/>
                <w:sz w:val="24"/>
                <w:szCs w:val="24"/>
              </w:rPr>
              <w:t>Черемыкинская</w:t>
            </w:r>
            <w:proofErr w:type="spellEnd"/>
            <w:r w:rsidRPr="00FC340C">
              <w:rPr>
                <w:rFonts w:ascii="Times New Roman" w:hAnsi="Times New Roman"/>
                <w:color w:val="000000"/>
                <w:sz w:val="24"/>
                <w:szCs w:val="24"/>
              </w:rPr>
              <w:t xml:space="preserve"> Школа</w:t>
            </w:r>
          </w:p>
        </w:tc>
        <w:tc>
          <w:tcPr>
            <w:tcW w:w="1901" w:type="dxa"/>
            <w:tcBorders>
              <w:top w:val="nil"/>
              <w:left w:val="nil"/>
              <w:bottom w:val="single" w:sz="4" w:space="0" w:color="auto"/>
              <w:right w:val="single" w:sz="4" w:space="0" w:color="auto"/>
            </w:tcBorders>
            <w:shd w:val="clear" w:color="auto" w:fill="auto"/>
            <w:vAlign w:val="center"/>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10</w:t>
            </w:r>
          </w:p>
        </w:tc>
        <w:tc>
          <w:tcPr>
            <w:tcW w:w="1665" w:type="dxa"/>
            <w:tcBorders>
              <w:top w:val="nil"/>
              <w:left w:val="nil"/>
              <w:bottom w:val="single" w:sz="4" w:space="0" w:color="auto"/>
              <w:right w:val="single" w:sz="4" w:space="0" w:color="auto"/>
            </w:tcBorders>
            <w:shd w:val="clear" w:color="auto" w:fill="auto"/>
            <w:noWrap/>
            <w:vAlign w:val="bottom"/>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10</w:t>
            </w:r>
          </w:p>
        </w:tc>
        <w:tc>
          <w:tcPr>
            <w:tcW w:w="2295" w:type="dxa"/>
            <w:tcBorders>
              <w:top w:val="nil"/>
              <w:left w:val="nil"/>
              <w:bottom w:val="single" w:sz="4" w:space="0" w:color="auto"/>
              <w:right w:val="single" w:sz="4" w:space="0" w:color="auto"/>
            </w:tcBorders>
            <w:shd w:val="clear" w:color="auto" w:fill="auto"/>
            <w:noWrap/>
            <w:vAlign w:val="bottom"/>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3000</w:t>
            </w:r>
          </w:p>
        </w:tc>
      </w:tr>
      <w:tr w:rsidR="00140F1A" w:rsidRPr="00FC340C">
        <w:trPr>
          <w:trHeight w:val="315"/>
          <w:jc w:val="center"/>
        </w:trPr>
        <w:tc>
          <w:tcPr>
            <w:tcW w:w="1879" w:type="dxa"/>
            <w:tcBorders>
              <w:top w:val="nil"/>
              <w:left w:val="single" w:sz="4" w:space="0" w:color="auto"/>
              <w:bottom w:val="single" w:sz="4" w:space="0" w:color="auto"/>
              <w:right w:val="single" w:sz="4" w:space="0" w:color="auto"/>
            </w:tcBorders>
            <w:shd w:val="clear" w:color="auto" w:fill="auto"/>
            <w:vAlign w:val="center"/>
          </w:tcPr>
          <w:p w:rsidR="00140F1A" w:rsidRPr="00FC340C" w:rsidRDefault="00140F1A" w:rsidP="00FD2345">
            <w:pPr>
              <w:spacing w:line="240" w:lineRule="auto"/>
              <w:rPr>
                <w:rFonts w:ascii="Times New Roman" w:hAnsi="Times New Roman"/>
                <w:color w:val="000000"/>
                <w:sz w:val="24"/>
                <w:szCs w:val="24"/>
              </w:rPr>
            </w:pPr>
            <w:proofErr w:type="spellStart"/>
            <w:r w:rsidRPr="00FC340C">
              <w:rPr>
                <w:rFonts w:ascii="Times New Roman" w:hAnsi="Times New Roman"/>
                <w:color w:val="000000"/>
                <w:sz w:val="24"/>
                <w:szCs w:val="24"/>
              </w:rPr>
              <w:t>Шундорово</w:t>
            </w:r>
            <w:proofErr w:type="spellEnd"/>
          </w:p>
        </w:tc>
        <w:tc>
          <w:tcPr>
            <w:tcW w:w="1901" w:type="dxa"/>
            <w:tcBorders>
              <w:top w:val="nil"/>
              <w:left w:val="nil"/>
              <w:bottom w:val="single" w:sz="4" w:space="0" w:color="auto"/>
              <w:right w:val="single" w:sz="4" w:space="0" w:color="auto"/>
            </w:tcBorders>
            <w:shd w:val="clear" w:color="auto" w:fill="auto"/>
            <w:vAlign w:val="center"/>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51</w:t>
            </w:r>
          </w:p>
        </w:tc>
        <w:tc>
          <w:tcPr>
            <w:tcW w:w="1665" w:type="dxa"/>
            <w:tcBorders>
              <w:top w:val="nil"/>
              <w:left w:val="nil"/>
              <w:bottom w:val="single" w:sz="4" w:space="0" w:color="auto"/>
              <w:right w:val="single" w:sz="4" w:space="0" w:color="auto"/>
            </w:tcBorders>
            <w:shd w:val="clear" w:color="auto" w:fill="auto"/>
            <w:noWrap/>
            <w:vAlign w:val="bottom"/>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157</w:t>
            </w:r>
          </w:p>
        </w:tc>
        <w:tc>
          <w:tcPr>
            <w:tcW w:w="2295" w:type="dxa"/>
            <w:tcBorders>
              <w:top w:val="nil"/>
              <w:left w:val="nil"/>
              <w:bottom w:val="single" w:sz="4" w:space="0" w:color="auto"/>
              <w:right w:val="single" w:sz="4" w:space="0" w:color="auto"/>
            </w:tcBorders>
            <w:shd w:val="clear" w:color="auto" w:fill="auto"/>
            <w:noWrap/>
            <w:vAlign w:val="bottom"/>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47100</w:t>
            </w:r>
          </w:p>
        </w:tc>
      </w:tr>
      <w:tr w:rsidR="00140F1A" w:rsidRPr="00FC340C">
        <w:trPr>
          <w:trHeight w:val="315"/>
          <w:jc w:val="center"/>
        </w:trPr>
        <w:tc>
          <w:tcPr>
            <w:tcW w:w="1879" w:type="dxa"/>
            <w:tcBorders>
              <w:top w:val="nil"/>
              <w:left w:val="single" w:sz="4" w:space="0" w:color="auto"/>
              <w:bottom w:val="single" w:sz="4" w:space="0" w:color="auto"/>
              <w:right w:val="single" w:sz="4" w:space="0" w:color="auto"/>
            </w:tcBorders>
            <w:shd w:val="clear" w:color="auto" w:fill="auto"/>
            <w:vAlign w:val="bottom"/>
          </w:tcPr>
          <w:p w:rsidR="00140F1A" w:rsidRPr="00FC340C" w:rsidRDefault="00140F1A" w:rsidP="00FD2345">
            <w:pPr>
              <w:spacing w:line="240" w:lineRule="auto"/>
              <w:rPr>
                <w:rFonts w:ascii="Times New Roman" w:hAnsi="Times New Roman"/>
                <w:sz w:val="24"/>
                <w:szCs w:val="24"/>
              </w:rPr>
            </w:pPr>
            <w:r w:rsidRPr="00FC340C">
              <w:rPr>
                <w:rFonts w:ascii="Times New Roman" w:hAnsi="Times New Roman"/>
                <w:sz w:val="24"/>
                <w:szCs w:val="24"/>
              </w:rPr>
              <w:t>Всего</w:t>
            </w:r>
          </w:p>
        </w:tc>
        <w:tc>
          <w:tcPr>
            <w:tcW w:w="1901" w:type="dxa"/>
            <w:tcBorders>
              <w:top w:val="nil"/>
              <w:left w:val="nil"/>
              <w:bottom w:val="single" w:sz="4" w:space="0" w:color="auto"/>
              <w:right w:val="single" w:sz="4" w:space="0" w:color="auto"/>
            </w:tcBorders>
            <w:shd w:val="clear" w:color="auto" w:fill="auto"/>
            <w:noWrap/>
            <w:vAlign w:val="bottom"/>
          </w:tcPr>
          <w:p w:rsidR="00140F1A" w:rsidRPr="00FC340C" w:rsidRDefault="00140F1A" w:rsidP="00FD2345">
            <w:pPr>
              <w:spacing w:line="240" w:lineRule="auto"/>
              <w:jc w:val="center"/>
              <w:rPr>
                <w:rFonts w:ascii="Times New Roman" w:hAnsi="Times New Roman"/>
                <w:sz w:val="24"/>
                <w:szCs w:val="24"/>
              </w:rPr>
            </w:pPr>
          </w:p>
        </w:tc>
        <w:tc>
          <w:tcPr>
            <w:tcW w:w="1665" w:type="dxa"/>
            <w:tcBorders>
              <w:top w:val="nil"/>
              <w:left w:val="nil"/>
              <w:bottom w:val="single" w:sz="4" w:space="0" w:color="auto"/>
              <w:right w:val="single" w:sz="4" w:space="0" w:color="auto"/>
            </w:tcBorders>
            <w:shd w:val="clear" w:color="auto" w:fill="auto"/>
            <w:noWrap/>
            <w:vAlign w:val="bottom"/>
          </w:tcPr>
          <w:p w:rsidR="00140F1A" w:rsidRPr="00FC340C" w:rsidRDefault="00140F1A" w:rsidP="00FD2345">
            <w:pPr>
              <w:spacing w:line="240" w:lineRule="auto"/>
              <w:jc w:val="center"/>
              <w:rPr>
                <w:rFonts w:ascii="Times New Roman" w:hAnsi="Times New Roman"/>
                <w:sz w:val="24"/>
                <w:szCs w:val="24"/>
              </w:rPr>
            </w:pPr>
          </w:p>
        </w:tc>
        <w:tc>
          <w:tcPr>
            <w:tcW w:w="2295" w:type="dxa"/>
            <w:tcBorders>
              <w:top w:val="nil"/>
              <w:left w:val="nil"/>
              <w:bottom w:val="single" w:sz="4" w:space="0" w:color="auto"/>
              <w:right w:val="single" w:sz="4" w:space="0" w:color="auto"/>
            </w:tcBorders>
            <w:shd w:val="clear" w:color="auto" w:fill="auto"/>
            <w:noWrap/>
            <w:vAlign w:val="bottom"/>
          </w:tcPr>
          <w:p w:rsidR="00140F1A" w:rsidRPr="00FC340C" w:rsidRDefault="00140F1A" w:rsidP="00FD2345">
            <w:pPr>
              <w:spacing w:line="240" w:lineRule="auto"/>
              <w:jc w:val="center"/>
              <w:rPr>
                <w:rFonts w:ascii="Times New Roman" w:hAnsi="Times New Roman"/>
                <w:sz w:val="24"/>
                <w:szCs w:val="24"/>
              </w:rPr>
            </w:pPr>
            <w:r w:rsidRPr="00FC340C">
              <w:rPr>
                <w:rFonts w:ascii="Times New Roman" w:hAnsi="Times New Roman"/>
                <w:sz w:val="24"/>
                <w:szCs w:val="24"/>
              </w:rPr>
              <w:t>2388600</w:t>
            </w:r>
          </w:p>
        </w:tc>
      </w:tr>
    </w:tbl>
    <w:p w:rsidR="00B5449D" w:rsidRPr="00297801" w:rsidRDefault="00A12126" w:rsidP="00297801">
      <w:pPr>
        <w:pStyle w:val="ConsPlusNormal"/>
        <w:ind w:left="360"/>
        <w:jc w:val="center"/>
        <w:rPr>
          <w:rFonts w:ascii="Times New Roman" w:hAnsi="Times New Roman" w:cs="Times New Roman"/>
          <w:sz w:val="28"/>
          <w:szCs w:val="28"/>
        </w:rPr>
      </w:pPr>
      <w:r w:rsidRPr="00F73531">
        <w:rPr>
          <w:rFonts w:ascii="Times New Roman" w:hAnsi="Times New Roman" w:cs="Times New Roman"/>
          <w:sz w:val="28"/>
          <w:szCs w:val="28"/>
        </w:rPr>
        <w:lastRenderedPageBreak/>
        <w:t>3.3. Система теплоснабжения</w:t>
      </w:r>
      <w:r w:rsidR="00370139">
        <w:rPr>
          <w:rFonts w:ascii="Times New Roman" w:hAnsi="Times New Roman" w:cs="Times New Roman"/>
          <w:sz w:val="28"/>
          <w:szCs w:val="28"/>
        </w:rPr>
        <w:t xml:space="preserve"> </w:t>
      </w:r>
    </w:p>
    <w:p w:rsidR="00B5449D" w:rsidRPr="00230EEB" w:rsidRDefault="00B5449D" w:rsidP="00B5449D">
      <w:pPr>
        <w:spacing w:line="240" w:lineRule="auto"/>
        <w:ind w:firstLine="709"/>
        <w:rPr>
          <w:highlight w:val="yellow"/>
        </w:rPr>
      </w:pPr>
    </w:p>
    <w:p w:rsidR="00B5449D" w:rsidRPr="000C7CFC" w:rsidRDefault="00B5449D" w:rsidP="000C7CFC">
      <w:pPr>
        <w:spacing w:line="240" w:lineRule="auto"/>
        <w:ind w:firstLine="709"/>
        <w:jc w:val="both"/>
        <w:rPr>
          <w:rFonts w:ascii="Times New Roman" w:hAnsi="Times New Roman"/>
          <w:sz w:val="28"/>
          <w:szCs w:val="28"/>
        </w:rPr>
      </w:pPr>
      <w:r w:rsidRPr="000C7CFC">
        <w:rPr>
          <w:rFonts w:ascii="Times New Roman" w:hAnsi="Times New Roman"/>
          <w:sz w:val="28"/>
          <w:szCs w:val="28"/>
        </w:rPr>
        <w:t>Главная задача теплоснабжающих организаций – обеспечить производство качественных услуг для населения, предприятий и организаций всех форм собственности.</w:t>
      </w:r>
    </w:p>
    <w:p w:rsidR="00B5449D" w:rsidRPr="000C7CFC" w:rsidRDefault="00B5449D" w:rsidP="000C7CFC">
      <w:pPr>
        <w:spacing w:line="240" w:lineRule="auto"/>
        <w:ind w:firstLine="709"/>
        <w:jc w:val="both"/>
        <w:rPr>
          <w:rFonts w:ascii="Times New Roman" w:hAnsi="Times New Roman"/>
          <w:sz w:val="28"/>
          <w:szCs w:val="28"/>
        </w:rPr>
      </w:pPr>
      <w:r w:rsidRPr="000C7CFC">
        <w:rPr>
          <w:rFonts w:ascii="Times New Roman" w:hAnsi="Times New Roman"/>
          <w:sz w:val="28"/>
          <w:szCs w:val="28"/>
        </w:rPr>
        <w:t>Выполнение этой задачи базируется на программе модернизации, техническом перевооружении и строительстве новых элементов всей структуры теплового хозяйства.</w:t>
      </w:r>
    </w:p>
    <w:p w:rsidR="00B5449D" w:rsidRPr="000C7CFC" w:rsidRDefault="00B5449D" w:rsidP="000C7CFC">
      <w:pPr>
        <w:tabs>
          <w:tab w:val="num" w:pos="720"/>
        </w:tabs>
        <w:spacing w:line="240" w:lineRule="auto"/>
        <w:ind w:firstLine="709"/>
        <w:jc w:val="both"/>
        <w:rPr>
          <w:rFonts w:ascii="Times New Roman" w:hAnsi="Times New Roman"/>
          <w:sz w:val="28"/>
          <w:szCs w:val="28"/>
        </w:rPr>
      </w:pPr>
      <w:r w:rsidRPr="000C7CFC">
        <w:rPr>
          <w:rFonts w:ascii="Times New Roman" w:hAnsi="Times New Roman"/>
          <w:sz w:val="28"/>
          <w:szCs w:val="28"/>
        </w:rPr>
        <w:t xml:space="preserve">Развитие системы теплоснабжения планируется осуществлять с максимальным использованием существующей инфраструктуры и развития централизованного теплоснабжения, а также за счёт внедрения индивидуальных систем теплоснабжения в ИЖС с применением теплоаккумулирующего оборудования. </w:t>
      </w:r>
    </w:p>
    <w:p w:rsidR="00B5449D" w:rsidRPr="000C7CFC" w:rsidRDefault="00B5449D" w:rsidP="000C7CFC">
      <w:pPr>
        <w:spacing w:line="240" w:lineRule="auto"/>
        <w:ind w:firstLine="709"/>
        <w:jc w:val="both"/>
        <w:rPr>
          <w:rFonts w:ascii="Times New Roman" w:hAnsi="Times New Roman"/>
          <w:sz w:val="28"/>
          <w:szCs w:val="28"/>
        </w:rPr>
      </w:pPr>
      <w:r w:rsidRPr="000C7CFC">
        <w:rPr>
          <w:rFonts w:ascii="Times New Roman" w:hAnsi="Times New Roman"/>
          <w:sz w:val="28"/>
          <w:szCs w:val="28"/>
        </w:rPr>
        <w:t xml:space="preserve">Топливом для источников теплоснабжения принимается природный газ. Теплоснабжение малоэтажной и </w:t>
      </w:r>
      <w:proofErr w:type="spellStart"/>
      <w:r w:rsidRPr="000C7CFC">
        <w:rPr>
          <w:rFonts w:ascii="Times New Roman" w:hAnsi="Times New Roman"/>
          <w:sz w:val="28"/>
          <w:szCs w:val="28"/>
        </w:rPr>
        <w:t>среднеэтажной</w:t>
      </w:r>
      <w:proofErr w:type="spellEnd"/>
      <w:r w:rsidRPr="000C7CFC">
        <w:rPr>
          <w:rFonts w:ascii="Times New Roman" w:hAnsi="Times New Roman"/>
          <w:sz w:val="28"/>
          <w:szCs w:val="28"/>
        </w:rPr>
        <w:t xml:space="preserve"> жилой застройки, а также объектов соц. культ</w:t>
      </w:r>
      <w:proofErr w:type="gramStart"/>
      <w:r w:rsidRPr="000C7CFC">
        <w:rPr>
          <w:rFonts w:ascii="Times New Roman" w:hAnsi="Times New Roman"/>
          <w:sz w:val="28"/>
          <w:szCs w:val="28"/>
        </w:rPr>
        <w:t>.</w:t>
      </w:r>
      <w:proofErr w:type="gramEnd"/>
      <w:r w:rsidRPr="000C7CFC">
        <w:rPr>
          <w:rFonts w:ascii="Times New Roman" w:hAnsi="Times New Roman"/>
          <w:sz w:val="28"/>
          <w:szCs w:val="28"/>
        </w:rPr>
        <w:t xml:space="preserve"> </w:t>
      </w:r>
      <w:proofErr w:type="gramStart"/>
      <w:r w:rsidRPr="000C7CFC">
        <w:rPr>
          <w:rFonts w:ascii="Times New Roman" w:hAnsi="Times New Roman"/>
          <w:sz w:val="28"/>
          <w:szCs w:val="28"/>
        </w:rPr>
        <w:t>б</w:t>
      </w:r>
      <w:proofErr w:type="gramEnd"/>
      <w:r w:rsidRPr="000C7CFC">
        <w:rPr>
          <w:rFonts w:ascii="Times New Roman" w:hAnsi="Times New Roman"/>
          <w:sz w:val="28"/>
          <w:szCs w:val="28"/>
        </w:rPr>
        <w:t xml:space="preserve">ыта предусматривается от отдельно стоящих или </w:t>
      </w:r>
      <w:proofErr w:type="spellStart"/>
      <w:r w:rsidRPr="000C7CFC">
        <w:rPr>
          <w:rFonts w:ascii="Times New Roman" w:hAnsi="Times New Roman"/>
          <w:sz w:val="28"/>
          <w:szCs w:val="28"/>
        </w:rPr>
        <w:t>крышных</w:t>
      </w:r>
      <w:proofErr w:type="spellEnd"/>
      <w:r w:rsidRPr="000C7CFC">
        <w:rPr>
          <w:rFonts w:ascii="Times New Roman" w:hAnsi="Times New Roman"/>
          <w:sz w:val="28"/>
          <w:szCs w:val="28"/>
        </w:rPr>
        <w:t xml:space="preserve"> (встроенных) </w:t>
      </w:r>
      <w:proofErr w:type="spellStart"/>
      <w:r w:rsidRPr="000C7CFC">
        <w:rPr>
          <w:rFonts w:ascii="Times New Roman" w:hAnsi="Times New Roman"/>
          <w:sz w:val="28"/>
          <w:szCs w:val="28"/>
        </w:rPr>
        <w:t>блокмодульных</w:t>
      </w:r>
      <w:proofErr w:type="spellEnd"/>
      <w:r w:rsidRPr="000C7CFC">
        <w:rPr>
          <w:rFonts w:ascii="Times New Roman" w:hAnsi="Times New Roman"/>
          <w:sz w:val="28"/>
          <w:szCs w:val="28"/>
        </w:rPr>
        <w:t xml:space="preserve"> котельных.</w:t>
      </w:r>
    </w:p>
    <w:p w:rsidR="00B5449D" w:rsidRPr="000C7CFC" w:rsidRDefault="00B5449D" w:rsidP="000C7CFC">
      <w:pPr>
        <w:spacing w:line="240" w:lineRule="auto"/>
        <w:ind w:firstLine="709"/>
        <w:jc w:val="both"/>
        <w:rPr>
          <w:rFonts w:ascii="Times New Roman" w:hAnsi="Times New Roman"/>
          <w:sz w:val="28"/>
          <w:szCs w:val="28"/>
        </w:rPr>
      </w:pPr>
      <w:r w:rsidRPr="000C7CFC">
        <w:rPr>
          <w:rFonts w:ascii="Times New Roman" w:hAnsi="Times New Roman"/>
          <w:sz w:val="28"/>
          <w:szCs w:val="28"/>
        </w:rPr>
        <w:t xml:space="preserve">Теплоснабжение усадебной застройки, принимается от индивидуальных источников теплоснабжения (котлы, печи, камины), на твердом, жидком и газообразном топливе, а также электроэнергии. Это позволит избежать тепловых потерь при транспортировке тепловой энергии до потребителей и сэкономить на строительстве тепловых сетей. </w:t>
      </w:r>
    </w:p>
    <w:p w:rsidR="00B5449D" w:rsidRPr="000C7CFC" w:rsidRDefault="00B5449D" w:rsidP="000C7CFC">
      <w:pPr>
        <w:spacing w:line="240" w:lineRule="auto"/>
        <w:ind w:firstLine="709"/>
        <w:jc w:val="both"/>
        <w:rPr>
          <w:rFonts w:ascii="Times New Roman" w:hAnsi="Times New Roman"/>
          <w:sz w:val="28"/>
          <w:szCs w:val="28"/>
        </w:rPr>
      </w:pPr>
      <w:r w:rsidRPr="000C7CFC">
        <w:rPr>
          <w:rFonts w:ascii="Times New Roman" w:hAnsi="Times New Roman"/>
          <w:sz w:val="28"/>
          <w:szCs w:val="28"/>
        </w:rPr>
        <w:t>Для надежного обеспечения тепловой энергией потребителей сельского поселения рекомендуется поэтапное обновление элементов всей инфраструктуры теплоснабжения:</w:t>
      </w:r>
    </w:p>
    <w:p w:rsidR="00B5449D" w:rsidRPr="000C7CFC" w:rsidRDefault="00B5449D" w:rsidP="00337B4A">
      <w:pPr>
        <w:widowControl w:val="0"/>
        <w:numPr>
          <w:ilvl w:val="0"/>
          <w:numId w:val="21"/>
        </w:numPr>
        <w:tabs>
          <w:tab w:val="clear" w:pos="1069"/>
          <w:tab w:val="num" w:pos="0"/>
          <w:tab w:val="left" w:pos="1080"/>
        </w:tabs>
        <w:suppressAutoHyphens/>
        <w:spacing w:after="0" w:line="240" w:lineRule="auto"/>
        <w:ind w:left="0" w:firstLine="840"/>
        <w:jc w:val="both"/>
        <w:rPr>
          <w:rFonts w:ascii="Times New Roman" w:eastAsia="Lucida Sans Unicode" w:hAnsi="Times New Roman"/>
          <w:sz w:val="28"/>
          <w:szCs w:val="28"/>
        </w:rPr>
      </w:pPr>
      <w:r w:rsidRPr="000C7CFC">
        <w:rPr>
          <w:rFonts w:ascii="Times New Roman" w:eastAsia="Lucida Sans Unicode" w:hAnsi="Times New Roman"/>
          <w:sz w:val="28"/>
          <w:szCs w:val="28"/>
        </w:rPr>
        <w:t xml:space="preserve">техническое перевооружение существующих </w:t>
      </w:r>
      <w:proofErr w:type="spellStart"/>
      <w:r w:rsidRPr="000C7CFC">
        <w:rPr>
          <w:rFonts w:ascii="Times New Roman" w:eastAsia="Lucida Sans Unicode" w:hAnsi="Times New Roman"/>
          <w:sz w:val="28"/>
          <w:szCs w:val="28"/>
        </w:rPr>
        <w:t>теплоисточников</w:t>
      </w:r>
      <w:proofErr w:type="spellEnd"/>
      <w:r w:rsidRPr="000C7CFC">
        <w:rPr>
          <w:rFonts w:ascii="Times New Roman" w:eastAsia="Lucida Sans Unicode" w:hAnsi="Times New Roman"/>
          <w:sz w:val="28"/>
          <w:szCs w:val="28"/>
        </w:rPr>
        <w:t xml:space="preserve"> с использованием современных горелок в </w:t>
      </w:r>
      <w:proofErr w:type="spellStart"/>
      <w:r w:rsidRPr="000C7CFC">
        <w:rPr>
          <w:rFonts w:ascii="Times New Roman" w:eastAsia="Lucida Sans Unicode" w:hAnsi="Times New Roman"/>
          <w:sz w:val="28"/>
          <w:szCs w:val="28"/>
        </w:rPr>
        <w:t>котлоагрегатах</w:t>
      </w:r>
      <w:proofErr w:type="spellEnd"/>
      <w:r w:rsidRPr="000C7CFC">
        <w:rPr>
          <w:rFonts w:ascii="Times New Roman" w:eastAsia="Lucida Sans Unicode" w:hAnsi="Times New Roman"/>
          <w:sz w:val="28"/>
          <w:szCs w:val="28"/>
        </w:rPr>
        <w:t>, с высоким КПД и хорошими экологическими свойствами;</w:t>
      </w:r>
    </w:p>
    <w:p w:rsidR="00B5449D" w:rsidRPr="000C7CFC" w:rsidRDefault="00B5449D" w:rsidP="00337B4A">
      <w:pPr>
        <w:widowControl w:val="0"/>
        <w:numPr>
          <w:ilvl w:val="0"/>
          <w:numId w:val="21"/>
        </w:numPr>
        <w:tabs>
          <w:tab w:val="clear" w:pos="1069"/>
          <w:tab w:val="num" w:pos="0"/>
          <w:tab w:val="left" w:pos="1080"/>
        </w:tabs>
        <w:suppressAutoHyphens/>
        <w:spacing w:after="0" w:line="240" w:lineRule="auto"/>
        <w:ind w:left="0" w:firstLine="840"/>
        <w:jc w:val="both"/>
        <w:rPr>
          <w:rFonts w:ascii="Times New Roman" w:eastAsia="Lucida Sans Unicode" w:hAnsi="Times New Roman"/>
          <w:sz w:val="28"/>
          <w:szCs w:val="28"/>
        </w:rPr>
      </w:pPr>
      <w:r w:rsidRPr="000C7CFC">
        <w:rPr>
          <w:rFonts w:ascii="Times New Roman" w:eastAsia="Lucida Sans Unicode" w:hAnsi="Times New Roman"/>
          <w:sz w:val="28"/>
          <w:szCs w:val="28"/>
        </w:rPr>
        <w:t>внедрять максимальную автоматизацию процесса горения на котельных установках</w:t>
      </w:r>
    </w:p>
    <w:p w:rsidR="00B5449D" w:rsidRPr="000C7CFC" w:rsidRDefault="00B5449D" w:rsidP="00337B4A">
      <w:pPr>
        <w:widowControl w:val="0"/>
        <w:numPr>
          <w:ilvl w:val="0"/>
          <w:numId w:val="21"/>
        </w:numPr>
        <w:tabs>
          <w:tab w:val="clear" w:pos="1069"/>
          <w:tab w:val="num" w:pos="0"/>
          <w:tab w:val="left" w:pos="1080"/>
        </w:tabs>
        <w:suppressAutoHyphens/>
        <w:spacing w:after="0" w:line="240" w:lineRule="auto"/>
        <w:ind w:left="0" w:firstLine="840"/>
        <w:jc w:val="both"/>
        <w:rPr>
          <w:rFonts w:ascii="Times New Roman" w:eastAsia="Lucida Sans Unicode" w:hAnsi="Times New Roman"/>
          <w:sz w:val="28"/>
          <w:szCs w:val="28"/>
        </w:rPr>
      </w:pPr>
      <w:r w:rsidRPr="000C7CFC">
        <w:rPr>
          <w:rFonts w:ascii="Times New Roman" w:eastAsia="Lucida Sans Unicode" w:hAnsi="Times New Roman"/>
          <w:sz w:val="28"/>
          <w:szCs w:val="28"/>
        </w:rPr>
        <w:t xml:space="preserve">использование в качестве новых </w:t>
      </w:r>
      <w:proofErr w:type="spellStart"/>
      <w:r w:rsidRPr="000C7CFC">
        <w:rPr>
          <w:rFonts w:ascii="Times New Roman" w:eastAsia="Lucida Sans Unicode" w:hAnsi="Times New Roman"/>
          <w:sz w:val="28"/>
          <w:szCs w:val="28"/>
        </w:rPr>
        <w:t>теплоисточников</w:t>
      </w:r>
      <w:proofErr w:type="spellEnd"/>
      <w:r w:rsidRPr="000C7CFC">
        <w:rPr>
          <w:rFonts w:ascii="Times New Roman" w:eastAsia="Lucida Sans Unicode" w:hAnsi="Times New Roman"/>
          <w:sz w:val="28"/>
          <w:szCs w:val="28"/>
        </w:rPr>
        <w:t xml:space="preserve"> блок – модульных котельных полной заводской сборки («под ключ»);</w:t>
      </w:r>
    </w:p>
    <w:p w:rsidR="00B5449D" w:rsidRPr="000C7CFC" w:rsidRDefault="00B5449D" w:rsidP="00337B4A">
      <w:pPr>
        <w:widowControl w:val="0"/>
        <w:numPr>
          <w:ilvl w:val="0"/>
          <w:numId w:val="21"/>
        </w:numPr>
        <w:tabs>
          <w:tab w:val="clear" w:pos="1069"/>
          <w:tab w:val="num" w:pos="0"/>
          <w:tab w:val="left" w:pos="1080"/>
        </w:tabs>
        <w:suppressAutoHyphens/>
        <w:spacing w:after="0" w:line="240" w:lineRule="auto"/>
        <w:ind w:left="0" w:firstLine="840"/>
        <w:jc w:val="both"/>
        <w:rPr>
          <w:rFonts w:ascii="Times New Roman" w:eastAsia="Lucida Sans Unicode" w:hAnsi="Times New Roman"/>
          <w:sz w:val="28"/>
          <w:szCs w:val="28"/>
        </w:rPr>
      </w:pPr>
      <w:r w:rsidRPr="000C7CFC">
        <w:rPr>
          <w:rFonts w:ascii="Times New Roman" w:eastAsia="Lucida Sans Unicode" w:hAnsi="Times New Roman"/>
          <w:sz w:val="28"/>
          <w:szCs w:val="28"/>
        </w:rPr>
        <w:t>применение для коттеджей широкой номенклатуры 2-х функциональных АИТ, работающих на газовом топливе;</w:t>
      </w:r>
    </w:p>
    <w:p w:rsidR="00B5449D" w:rsidRPr="000C7CFC" w:rsidRDefault="00B5449D" w:rsidP="00337B4A">
      <w:pPr>
        <w:widowControl w:val="0"/>
        <w:numPr>
          <w:ilvl w:val="0"/>
          <w:numId w:val="21"/>
        </w:numPr>
        <w:tabs>
          <w:tab w:val="clear" w:pos="1069"/>
          <w:tab w:val="num" w:pos="0"/>
          <w:tab w:val="left" w:pos="1080"/>
        </w:tabs>
        <w:suppressAutoHyphens/>
        <w:spacing w:after="0" w:line="240" w:lineRule="auto"/>
        <w:ind w:left="0" w:firstLine="840"/>
        <w:jc w:val="both"/>
        <w:rPr>
          <w:rFonts w:ascii="Times New Roman" w:eastAsia="Lucida Sans Unicode" w:hAnsi="Times New Roman"/>
          <w:sz w:val="28"/>
          <w:szCs w:val="28"/>
        </w:rPr>
      </w:pPr>
      <w:r w:rsidRPr="000C7CFC">
        <w:rPr>
          <w:rFonts w:ascii="Times New Roman" w:eastAsia="Lucida Sans Unicode" w:hAnsi="Times New Roman"/>
          <w:sz w:val="28"/>
          <w:szCs w:val="28"/>
        </w:rPr>
        <w:t xml:space="preserve">строительство новых и реконструкция изношенных тепловых сетей с применением высокоэффективной пенополиуретановой изоляции (ППУ) по технологии «труба в трубе» (для увеличения срока эксплуатации тепловых сетей); </w:t>
      </w:r>
    </w:p>
    <w:p w:rsidR="00B5449D" w:rsidRPr="000C7CFC" w:rsidRDefault="00B5449D" w:rsidP="00337B4A">
      <w:pPr>
        <w:widowControl w:val="0"/>
        <w:numPr>
          <w:ilvl w:val="0"/>
          <w:numId w:val="21"/>
        </w:numPr>
        <w:tabs>
          <w:tab w:val="clear" w:pos="1069"/>
          <w:tab w:val="num" w:pos="0"/>
          <w:tab w:val="left" w:pos="1080"/>
        </w:tabs>
        <w:suppressAutoHyphens/>
        <w:spacing w:after="0" w:line="240" w:lineRule="auto"/>
        <w:ind w:left="0" w:firstLine="840"/>
        <w:jc w:val="both"/>
        <w:rPr>
          <w:rFonts w:ascii="Times New Roman" w:eastAsia="Lucida Sans Unicode" w:hAnsi="Times New Roman"/>
          <w:sz w:val="28"/>
          <w:szCs w:val="28"/>
        </w:rPr>
      </w:pPr>
      <w:r w:rsidRPr="000C7CFC">
        <w:rPr>
          <w:rFonts w:ascii="Times New Roman" w:eastAsia="Lucida Sans Unicode" w:hAnsi="Times New Roman"/>
          <w:sz w:val="28"/>
          <w:szCs w:val="28"/>
        </w:rPr>
        <w:t>повсеместное внедрение контрольно- измерительных приборов и приборов учета тепла у потребителей (с целью экономии энергоресурсов).</w:t>
      </w:r>
    </w:p>
    <w:p w:rsidR="00B5449D" w:rsidRPr="000C7CFC" w:rsidRDefault="00B5449D" w:rsidP="000C7CFC">
      <w:pPr>
        <w:spacing w:line="240" w:lineRule="auto"/>
        <w:ind w:firstLine="709"/>
        <w:jc w:val="both"/>
        <w:rPr>
          <w:rFonts w:ascii="Times New Roman" w:hAnsi="Times New Roman"/>
          <w:sz w:val="28"/>
          <w:szCs w:val="28"/>
        </w:rPr>
      </w:pPr>
      <w:r w:rsidRPr="000C7CFC">
        <w:rPr>
          <w:rFonts w:ascii="Times New Roman" w:hAnsi="Times New Roman"/>
          <w:sz w:val="28"/>
          <w:szCs w:val="28"/>
        </w:rPr>
        <w:lastRenderedPageBreak/>
        <w:t>Теплопотребление по промышленным предприятиям сельского поселения будет зависеть от целевой направленности новых предприятий и инвестиций, которые будут поступать на развитие промышленности.</w:t>
      </w:r>
    </w:p>
    <w:p w:rsidR="00B5449D" w:rsidRPr="000C7CFC" w:rsidRDefault="00B5449D" w:rsidP="000C7CFC">
      <w:pPr>
        <w:spacing w:line="240" w:lineRule="auto"/>
        <w:ind w:firstLine="709"/>
        <w:jc w:val="both"/>
        <w:rPr>
          <w:rFonts w:ascii="Times New Roman" w:hAnsi="Times New Roman"/>
          <w:sz w:val="28"/>
          <w:szCs w:val="28"/>
        </w:rPr>
      </w:pPr>
      <w:r w:rsidRPr="000C7CFC">
        <w:rPr>
          <w:rFonts w:ascii="Times New Roman" w:hAnsi="Times New Roman"/>
          <w:sz w:val="28"/>
          <w:szCs w:val="28"/>
        </w:rPr>
        <w:t>Размещение производственных объектов потребует строительства собственных тепловых источников.</w:t>
      </w:r>
    </w:p>
    <w:p w:rsidR="00B5449D" w:rsidRPr="00D71402" w:rsidRDefault="00B5449D" w:rsidP="00D71402">
      <w:pPr>
        <w:spacing w:line="240" w:lineRule="auto"/>
        <w:ind w:firstLine="709"/>
        <w:jc w:val="both"/>
        <w:rPr>
          <w:rFonts w:ascii="Times New Roman" w:hAnsi="Times New Roman"/>
          <w:sz w:val="28"/>
          <w:szCs w:val="28"/>
        </w:rPr>
      </w:pPr>
      <w:r w:rsidRPr="000C7CFC">
        <w:rPr>
          <w:rFonts w:ascii="Times New Roman" w:hAnsi="Times New Roman"/>
          <w:sz w:val="28"/>
          <w:szCs w:val="28"/>
        </w:rPr>
        <w:t>Для устойчивого обеспечения тепловой энергией потребителей Кипенского сельского поселения проектом генерального плана предусмат</w:t>
      </w:r>
      <w:r w:rsidR="00D71402">
        <w:rPr>
          <w:rFonts w:ascii="Times New Roman" w:hAnsi="Times New Roman"/>
          <w:sz w:val="28"/>
          <w:szCs w:val="28"/>
        </w:rPr>
        <w:t>риваются следующие мероприятия:</w:t>
      </w:r>
    </w:p>
    <w:p w:rsidR="00B5449D" w:rsidRPr="000C7CFC" w:rsidRDefault="00B5449D" w:rsidP="00337B4A">
      <w:pPr>
        <w:numPr>
          <w:ilvl w:val="0"/>
          <w:numId w:val="19"/>
        </w:numPr>
        <w:tabs>
          <w:tab w:val="left" w:pos="900"/>
          <w:tab w:val="left" w:pos="1080"/>
        </w:tabs>
        <w:spacing w:after="0" w:line="240" w:lineRule="auto"/>
        <w:ind w:left="0" w:firstLine="840"/>
        <w:jc w:val="both"/>
        <w:rPr>
          <w:rFonts w:ascii="Times New Roman" w:hAnsi="Times New Roman"/>
          <w:sz w:val="28"/>
          <w:szCs w:val="28"/>
        </w:rPr>
      </w:pPr>
      <w:r w:rsidRPr="000C7CFC">
        <w:rPr>
          <w:rFonts w:ascii="Times New Roman" w:hAnsi="Times New Roman"/>
          <w:sz w:val="28"/>
          <w:szCs w:val="28"/>
        </w:rPr>
        <w:t xml:space="preserve">В связи с высоким процентом износа оборудования котельной в деревне Кипень (более 70 %), тепловых сетей, предусматривается ее реконструкция с заменой оборудования на современные аналоги, а также перекладка ветхих тепловых сетей ориентировочной протяженностью </w:t>
      </w:r>
      <w:smartTag w:uri="urn:schemas-microsoft-com:office:smarttags" w:element="metricconverter">
        <w:smartTagPr>
          <w:attr w:name="ProductID" w:val="1,5 км"/>
        </w:smartTagPr>
        <w:r w:rsidRPr="000C7CFC">
          <w:rPr>
            <w:rFonts w:ascii="Times New Roman" w:hAnsi="Times New Roman"/>
            <w:sz w:val="28"/>
            <w:szCs w:val="28"/>
          </w:rPr>
          <w:t>1,5 км</w:t>
        </w:r>
      </w:smartTag>
      <w:r w:rsidRPr="000C7CFC">
        <w:rPr>
          <w:rFonts w:ascii="Times New Roman" w:hAnsi="Times New Roman"/>
          <w:sz w:val="28"/>
          <w:szCs w:val="28"/>
        </w:rPr>
        <w:t xml:space="preserve">. </w:t>
      </w:r>
    </w:p>
    <w:p w:rsidR="00B5449D" w:rsidRPr="000C7CFC" w:rsidRDefault="00B5449D" w:rsidP="00337B4A">
      <w:pPr>
        <w:numPr>
          <w:ilvl w:val="0"/>
          <w:numId w:val="19"/>
        </w:numPr>
        <w:tabs>
          <w:tab w:val="left" w:pos="900"/>
          <w:tab w:val="left" w:pos="1080"/>
        </w:tabs>
        <w:spacing w:after="0" w:line="240" w:lineRule="auto"/>
        <w:ind w:left="0" w:firstLine="840"/>
        <w:jc w:val="both"/>
        <w:rPr>
          <w:rFonts w:ascii="Times New Roman" w:hAnsi="Times New Roman"/>
          <w:sz w:val="28"/>
          <w:szCs w:val="28"/>
        </w:rPr>
      </w:pPr>
      <w:r w:rsidRPr="000C7CFC">
        <w:rPr>
          <w:rFonts w:ascii="Times New Roman" w:hAnsi="Times New Roman"/>
          <w:sz w:val="28"/>
          <w:szCs w:val="28"/>
        </w:rPr>
        <w:t xml:space="preserve">В связи с высоким процентом износа оборудования котельной в деревне </w:t>
      </w:r>
      <w:proofErr w:type="spellStart"/>
      <w:r w:rsidRPr="000C7CFC">
        <w:rPr>
          <w:rFonts w:ascii="Times New Roman" w:hAnsi="Times New Roman"/>
          <w:sz w:val="28"/>
          <w:szCs w:val="28"/>
        </w:rPr>
        <w:t>Келози</w:t>
      </w:r>
      <w:proofErr w:type="spellEnd"/>
      <w:r w:rsidRPr="000C7CFC">
        <w:rPr>
          <w:rFonts w:ascii="Times New Roman" w:hAnsi="Times New Roman"/>
          <w:sz w:val="28"/>
          <w:szCs w:val="28"/>
        </w:rPr>
        <w:t xml:space="preserve"> (более 70 %), тепловых сетей, предусматривается ее реконструкция с заменой оборудования на современные аналоги, а также перекладка ветхих тепловых сетей ориентировочной протяженностью </w:t>
      </w:r>
      <w:smartTag w:uri="urn:schemas-microsoft-com:office:smarttags" w:element="metricconverter">
        <w:smartTagPr>
          <w:attr w:name="ProductID" w:val="1,6 км"/>
        </w:smartTagPr>
        <w:r w:rsidRPr="000C7CFC">
          <w:rPr>
            <w:rFonts w:ascii="Times New Roman" w:hAnsi="Times New Roman"/>
            <w:sz w:val="28"/>
            <w:szCs w:val="28"/>
          </w:rPr>
          <w:t>1,6 км</w:t>
        </w:r>
      </w:smartTag>
      <w:r w:rsidRPr="000C7CFC">
        <w:rPr>
          <w:rFonts w:ascii="Times New Roman" w:hAnsi="Times New Roman"/>
          <w:sz w:val="28"/>
          <w:szCs w:val="28"/>
        </w:rPr>
        <w:t xml:space="preserve">. </w:t>
      </w:r>
    </w:p>
    <w:p w:rsidR="00B5449D" w:rsidRPr="000C7CFC" w:rsidRDefault="00B5449D" w:rsidP="00337B4A">
      <w:pPr>
        <w:numPr>
          <w:ilvl w:val="0"/>
          <w:numId w:val="20"/>
        </w:numPr>
        <w:tabs>
          <w:tab w:val="num" w:pos="1080"/>
        </w:tabs>
        <w:spacing w:after="0" w:line="240" w:lineRule="auto"/>
        <w:ind w:left="0" w:firstLine="840"/>
        <w:jc w:val="both"/>
        <w:rPr>
          <w:rFonts w:ascii="Times New Roman" w:hAnsi="Times New Roman"/>
          <w:sz w:val="28"/>
          <w:szCs w:val="28"/>
        </w:rPr>
      </w:pPr>
      <w:r w:rsidRPr="000C7CFC">
        <w:rPr>
          <w:rFonts w:ascii="Times New Roman" w:hAnsi="Times New Roman"/>
          <w:sz w:val="28"/>
          <w:szCs w:val="28"/>
        </w:rPr>
        <w:t xml:space="preserve">обеспечение тепловой энергией потребителей планируемой малоэтажной и </w:t>
      </w:r>
      <w:proofErr w:type="spellStart"/>
      <w:r w:rsidRPr="000C7CFC">
        <w:rPr>
          <w:rFonts w:ascii="Times New Roman" w:hAnsi="Times New Roman"/>
          <w:sz w:val="28"/>
          <w:szCs w:val="28"/>
        </w:rPr>
        <w:t>среднеэтажной</w:t>
      </w:r>
      <w:proofErr w:type="spellEnd"/>
      <w:r w:rsidRPr="000C7CFC">
        <w:rPr>
          <w:rFonts w:ascii="Times New Roman" w:hAnsi="Times New Roman"/>
          <w:sz w:val="28"/>
          <w:szCs w:val="28"/>
        </w:rPr>
        <w:t xml:space="preserve"> жилой застройки, а также объектов социального и культурно-бытового назначения, предусматривается от отдельно стоящих или встроенных (</w:t>
      </w:r>
      <w:proofErr w:type="spellStart"/>
      <w:r w:rsidRPr="000C7CFC">
        <w:rPr>
          <w:rFonts w:ascii="Times New Roman" w:hAnsi="Times New Roman"/>
          <w:sz w:val="28"/>
          <w:szCs w:val="28"/>
        </w:rPr>
        <w:t>крышных</w:t>
      </w:r>
      <w:proofErr w:type="spellEnd"/>
      <w:r w:rsidRPr="000C7CFC">
        <w:rPr>
          <w:rFonts w:ascii="Times New Roman" w:hAnsi="Times New Roman"/>
          <w:sz w:val="28"/>
          <w:szCs w:val="28"/>
        </w:rPr>
        <w:t>) котельных на газовом топливе;</w:t>
      </w:r>
    </w:p>
    <w:p w:rsidR="00B5449D" w:rsidRPr="000C7CFC" w:rsidRDefault="00B5449D" w:rsidP="00337B4A">
      <w:pPr>
        <w:numPr>
          <w:ilvl w:val="0"/>
          <w:numId w:val="20"/>
        </w:numPr>
        <w:tabs>
          <w:tab w:val="num" w:pos="1080"/>
        </w:tabs>
        <w:spacing w:after="0" w:line="240" w:lineRule="auto"/>
        <w:ind w:left="0" w:firstLine="840"/>
        <w:jc w:val="both"/>
        <w:rPr>
          <w:rFonts w:ascii="Times New Roman" w:hAnsi="Times New Roman"/>
          <w:sz w:val="28"/>
          <w:szCs w:val="28"/>
        </w:rPr>
      </w:pPr>
      <w:r w:rsidRPr="000C7CFC">
        <w:rPr>
          <w:rFonts w:ascii="Times New Roman" w:hAnsi="Times New Roman"/>
          <w:sz w:val="28"/>
          <w:szCs w:val="28"/>
        </w:rPr>
        <w:t xml:space="preserve">обеспечение тепловой энергией потребителей планируемой усадебной жилой застройки в населенных пунктах: </w:t>
      </w:r>
      <w:proofErr w:type="gramStart"/>
      <w:r w:rsidRPr="000C7CFC">
        <w:rPr>
          <w:rFonts w:ascii="Times New Roman" w:hAnsi="Times New Roman"/>
          <w:sz w:val="28"/>
          <w:szCs w:val="28"/>
        </w:rPr>
        <w:t>Витино</w:t>
      </w:r>
      <w:proofErr w:type="gramEnd"/>
      <w:r w:rsidRPr="000C7CFC">
        <w:rPr>
          <w:rFonts w:ascii="Times New Roman" w:hAnsi="Times New Roman"/>
          <w:sz w:val="28"/>
          <w:szCs w:val="28"/>
        </w:rPr>
        <w:t xml:space="preserve">, </w:t>
      </w:r>
      <w:proofErr w:type="spellStart"/>
      <w:r w:rsidRPr="000C7CFC">
        <w:rPr>
          <w:rFonts w:ascii="Times New Roman" w:hAnsi="Times New Roman"/>
          <w:sz w:val="28"/>
          <w:szCs w:val="28"/>
        </w:rPr>
        <w:t>Волковицы</w:t>
      </w:r>
      <w:proofErr w:type="spellEnd"/>
      <w:r w:rsidRPr="000C7CFC">
        <w:rPr>
          <w:rFonts w:ascii="Times New Roman" w:hAnsi="Times New Roman"/>
          <w:sz w:val="28"/>
          <w:szCs w:val="28"/>
        </w:rPr>
        <w:t xml:space="preserve">, Глухово, Кипень, </w:t>
      </w:r>
      <w:proofErr w:type="spellStart"/>
      <w:r w:rsidRPr="000C7CFC">
        <w:rPr>
          <w:rFonts w:ascii="Times New Roman" w:hAnsi="Times New Roman"/>
          <w:sz w:val="28"/>
          <w:szCs w:val="28"/>
        </w:rPr>
        <w:t>Шундорово</w:t>
      </w:r>
      <w:proofErr w:type="spellEnd"/>
      <w:r w:rsidRPr="000C7CFC">
        <w:rPr>
          <w:rFonts w:ascii="Times New Roman" w:hAnsi="Times New Roman"/>
          <w:sz w:val="28"/>
          <w:szCs w:val="28"/>
        </w:rPr>
        <w:t>, предусматривается индивидуальное (котлы, печи камины, располагаемые у конкретного потребителя);</w:t>
      </w:r>
    </w:p>
    <w:p w:rsidR="00B5449D" w:rsidRPr="000C7CFC" w:rsidRDefault="00B5449D" w:rsidP="00337B4A">
      <w:pPr>
        <w:numPr>
          <w:ilvl w:val="0"/>
          <w:numId w:val="20"/>
        </w:numPr>
        <w:tabs>
          <w:tab w:val="num" w:pos="1080"/>
        </w:tabs>
        <w:spacing w:after="0" w:line="240" w:lineRule="auto"/>
        <w:ind w:left="0" w:firstLine="840"/>
        <w:jc w:val="both"/>
        <w:rPr>
          <w:rFonts w:ascii="Times New Roman" w:hAnsi="Times New Roman"/>
          <w:sz w:val="28"/>
          <w:szCs w:val="28"/>
        </w:rPr>
      </w:pPr>
      <w:r w:rsidRPr="000C7CFC">
        <w:rPr>
          <w:rFonts w:ascii="Times New Roman" w:hAnsi="Times New Roman"/>
          <w:sz w:val="28"/>
          <w:szCs w:val="28"/>
        </w:rPr>
        <w:t xml:space="preserve">на планируемых промышленных предприятиях вблизи деревень </w:t>
      </w:r>
      <w:proofErr w:type="gramStart"/>
      <w:r w:rsidRPr="000C7CFC">
        <w:rPr>
          <w:rFonts w:ascii="Times New Roman" w:hAnsi="Times New Roman"/>
          <w:sz w:val="28"/>
          <w:szCs w:val="28"/>
        </w:rPr>
        <w:t>Витино</w:t>
      </w:r>
      <w:proofErr w:type="gramEnd"/>
      <w:r w:rsidRPr="000C7CFC">
        <w:rPr>
          <w:rFonts w:ascii="Times New Roman" w:hAnsi="Times New Roman"/>
          <w:sz w:val="28"/>
          <w:szCs w:val="28"/>
        </w:rPr>
        <w:t xml:space="preserve">, </w:t>
      </w:r>
      <w:proofErr w:type="spellStart"/>
      <w:r w:rsidRPr="000C7CFC">
        <w:rPr>
          <w:rFonts w:ascii="Times New Roman" w:hAnsi="Times New Roman"/>
          <w:sz w:val="28"/>
          <w:szCs w:val="28"/>
        </w:rPr>
        <w:t>Келози</w:t>
      </w:r>
      <w:proofErr w:type="spellEnd"/>
      <w:r w:rsidRPr="000C7CFC">
        <w:rPr>
          <w:rFonts w:ascii="Times New Roman" w:hAnsi="Times New Roman"/>
          <w:sz w:val="28"/>
          <w:szCs w:val="28"/>
        </w:rPr>
        <w:t xml:space="preserve">, </w:t>
      </w:r>
      <w:proofErr w:type="spellStart"/>
      <w:r w:rsidRPr="000C7CFC">
        <w:rPr>
          <w:rFonts w:ascii="Times New Roman" w:hAnsi="Times New Roman"/>
          <w:sz w:val="28"/>
          <w:szCs w:val="28"/>
        </w:rPr>
        <w:t>Шундорово</w:t>
      </w:r>
      <w:proofErr w:type="spellEnd"/>
      <w:r w:rsidRPr="000C7CFC">
        <w:rPr>
          <w:rFonts w:ascii="Times New Roman" w:hAnsi="Times New Roman"/>
          <w:sz w:val="28"/>
          <w:szCs w:val="28"/>
        </w:rPr>
        <w:t xml:space="preserve"> предусматриваются свои источники тепла - блок модульные котельные на природном газе;</w:t>
      </w:r>
    </w:p>
    <w:p w:rsidR="00B5449D" w:rsidRPr="000C7CFC" w:rsidRDefault="00B5449D" w:rsidP="000C7CFC">
      <w:pPr>
        <w:spacing w:line="240" w:lineRule="auto"/>
        <w:ind w:firstLine="709"/>
        <w:jc w:val="both"/>
        <w:rPr>
          <w:rFonts w:ascii="Times New Roman" w:hAnsi="Times New Roman"/>
          <w:sz w:val="28"/>
          <w:szCs w:val="28"/>
        </w:rPr>
      </w:pPr>
      <w:r w:rsidRPr="000C7CFC">
        <w:rPr>
          <w:rFonts w:ascii="Times New Roman" w:hAnsi="Times New Roman"/>
          <w:sz w:val="28"/>
          <w:szCs w:val="28"/>
        </w:rPr>
        <w:t>Принципиальная схема размещения объектов теплоснабжения отражена на “</w:t>
      </w:r>
      <w:r w:rsidRPr="000C7CFC">
        <w:rPr>
          <w:rFonts w:ascii="Times New Roman" w:hAnsi="Times New Roman"/>
          <w:color w:val="45432E"/>
          <w:sz w:val="28"/>
          <w:szCs w:val="28"/>
        </w:rPr>
        <w:t xml:space="preserve"> </w:t>
      </w:r>
      <w:r w:rsidRPr="000C7CFC">
        <w:rPr>
          <w:rFonts w:ascii="Times New Roman" w:hAnsi="Times New Roman"/>
          <w:sz w:val="28"/>
          <w:szCs w:val="28"/>
        </w:rPr>
        <w:t>Карте планируемого размещения объектов местного значения поселения”.</w:t>
      </w:r>
    </w:p>
    <w:p w:rsidR="00B5449D" w:rsidRPr="000C7CFC" w:rsidRDefault="00B5449D" w:rsidP="000C7CFC">
      <w:pPr>
        <w:spacing w:line="240" w:lineRule="auto"/>
        <w:ind w:firstLine="709"/>
        <w:jc w:val="both"/>
        <w:rPr>
          <w:rFonts w:ascii="Times New Roman" w:hAnsi="Times New Roman"/>
          <w:sz w:val="28"/>
          <w:szCs w:val="28"/>
        </w:rPr>
      </w:pPr>
      <w:r w:rsidRPr="000C7CFC">
        <w:rPr>
          <w:rFonts w:ascii="Times New Roman" w:hAnsi="Times New Roman"/>
          <w:sz w:val="28"/>
          <w:szCs w:val="28"/>
        </w:rPr>
        <w:t xml:space="preserve">Расчёт тепловых нагрузок коммунально-бытовых потребителей предварительно произведён на основании </w:t>
      </w:r>
      <w:proofErr w:type="spellStart"/>
      <w:r w:rsidRPr="000C7CFC">
        <w:rPr>
          <w:rFonts w:ascii="Times New Roman" w:hAnsi="Times New Roman"/>
          <w:sz w:val="28"/>
          <w:szCs w:val="28"/>
        </w:rPr>
        <w:t>СНиП</w:t>
      </w:r>
      <w:proofErr w:type="spellEnd"/>
      <w:r w:rsidRPr="000C7CFC">
        <w:rPr>
          <w:rFonts w:ascii="Times New Roman" w:hAnsi="Times New Roman"/>
          <w:sz w:val="28"/>
          <w:szCs w:val="28"/>
        </w:rPr>
        <w:t xml:space="preserve"> 23-01-99 «Строительная климатология» и </w:t>
      </w:r>
      <w:proofErr w:type="spellStart"/>
      <w:r w:rsidRPr="000C7CFC">
        <w:rPr>
          <w:rFonts w:ascii="Times New Roman" w:hAnsi="Times New Roman"/>
          <w:sz w:val="28"/>
          <w:szCs w:val="28"/>
        </w:rPr>
        <w:t>СНиП</w:t>
      </w:r>
      <w:proofErr w:type="spellEnd"/>
      <w:r w:rsidRPr="000C7CFC">
        <w:rPr>
          <w:rFonts w:ascii="Times New Roman" w:hAnsi="Times New Roman"/>
          <w:sz w:val="28"/>
          <w:szCs w:val="28"/>
        </w:rPr>
        <w:t xml:space="preserve"> 2.04.07-86*/</w:t>
      </w:r>
      <w:proofErr w:type="spellStart"/>
      <w:r w:rsidRPr="000C7CFC">
        <w:rPr>
          <w:rFonts w:ascii="Times New Roman" w:hAnsi="Times New Roman"/>
          <w:sz w:val="28"/>
          <w:szCs w:val="28"/>
        </w:rPr>
        <w:t>СНиП</w:t>
      </w:r>
      <w:proofErr w:type="spellEnd"/>
      <w:r w:rsidRPr="000C7CFC">
        <w:rPr>
          <w:rFonts w:ascii="Times New Roman" w:hAnsi="Times New Roman"/>
          <w:sz w:val="28"/>
          <w:szCs w:val="28"/>
        </w:rPr>
        <w:t xml:space="preserve"> 41-02-2003 «Тепловые сети».</w:t>
      </w:r>
    </w:p>
    <w:p w:rsidR="00B5449D" w:rsidRPr="000C7CFC" w:rsidRDefault="00B5449D" w:rsidP="000C7CFC">
      <w:pPr>
        <w:spacing w:line="240" w:lineRule="auto"/>
        <w:ind w:firstLine="709"/>
        <w:jc w:val="both"/>
        <w:rPr>
          <w:rFonts w:ascii="Times New Roman" w:hAnsi="Times New Roman"/>
          <w:sz w:val="28"/>
          <w:szCs w:val="28"/>
        </w:rPr>
      </w:pPr>
      <w:r w:rsidRPr="000C7CFC">
        <w:rPr>
          <w:rFonts w:ascii="Times New Roman" w:hAnsi="Times New Roman"/>
          <w:sz w:val="28"/>
          <w:szCs w:val="28"/>
        </w:rPr>
        <w:t>Расчетные параметры наружного воздуха приняты:</w:t>
      </w:r>
    </w:p>
    <w:p w:rsidR="00B5449D" w:rsidRPr="000C7CFC" w:rsidRDefault="00B5449D" w:rsidP="00337B4A">
      <w:pPr>
        <w:numPr>
          <w:ilvl w:val="0"/>
          <w:numId w:val="22"/>
        </w:numPr>
        <w:tabs>
          <w:tab w:val="num" w:pos="0"/>
          <w:tab w:val="left" w:pos="1080"/>
        </w:tabs>
        <w:spacing w:after="0" w:line="240" w:lineRule="auto"/>
        <w:ind w:left="0" w:firstLine="840"/>
        <w:jc w:val="both"/>
        <w:rPr>
          <w:rFonts w:ascii="Times New Roman" w:hAnsi="Times New Roman"/>
          <w:sz w:val="28"/>
          <w:szCs w:val="28"/>
        </w:rPr>
      </w:pPr>
      <w:r w:rsidRPr="000C7CFC">
        <w:rPr>
          <w:rFonts w:ascii="Times New Roman" w:hAnsi="Times New Roman"/>
          <w:sz w:val="28"/>
          <w:szCs w:val="28"/>
        </w:rPr>
        <w:t xml:space="preserve">холодный период = </w:t>
      </w:r>
      <w:smartTag w:uri="urn:schemas-microsoft-com:office:smarttags" w:element="metricconverter">
        <w:smartTagPr>
          <w:attr w:name="ProductID" w:val="-260C"/>
        </w:smartTagPr>
        <w:r w:rsidRPr="000C7CFC">
          <w:rPr>
            <w:rFonts w:ascii="Times New Roman" w:hAnsi="Times New Roman"/>
            <w:sz w:val="28"/>
            <w:szCs w:val="28"/>
          </w:rPr>
          <w:t>-26</w:t>
        </w:r>
        <w:r w:rsidRPr="000C7CFC">
          <w:rPr>
            <w:rFonts w:ascii="Times New Roman" w:hAnsi="Times New Roman"/>
            <w:sz w:val="28"/>
            <w:szCs w:val="28"/>
            <w:vertAlign w:val="superscript"/>
          </w:rPr>
          <w:t>0</w:t>
        </w:r>
        <w:r w:rsidRPr="000C7CFC">
          <w:rPr>
            <w:rFonts w:ascii="Times New Roman" w:hAnsi="Times New Roman"/>
            <w:sz w:val="28"/>
            <w:szCs w:val="28"/>
          </w:rPr>
          <w:t>C</w:t>
        </w:r>
      </w:smartTag>
      <w:r w:rsidRPr="000C7CFC">
        <w:rPr>
          <w:rFonts w:ascii="Times New Roman" w:hAnsi="Times New Roman"/>
          <w:sz w:val="28"/>
          <w:szCs w:val="28"/>
        </w:rPr>
        <w:t>;</w:t>
      </w:r>
    </w:p>
    <w:p w:rsidR="00B5449D" w:rsidRPr="000C7CFC" w:rsidRDefault="00B5449D" w:rsidP="00337B4A">
      <w:pPr>
        <w:numPr>
          <w:ilvl w:val="0"/>
          <w:numId w:val="22"/>
        </w:numPr>
        <w:tabs>
          <w:tab w:val="num" w:pos="0"/>
          <w:tab w:val="left" w:pos="1080"/>
        </w:tabs>
        <w:spacing w:after="0" w:line="240" w:lineRule="auto"/>
        <w:ind w:left="0" w:firstLine="840"/>
        <w:jc w:val="both"/>
        <w:rPr>
          <w:rFonts w:ascii="Times New Roman" w:hAnsi="Times New Roman"/>
          <w:sz w:val="28"/>
          <w:szCs w:val="28"/>
        </w:rPr>
      </w:pPr>
      <w:r w:rsidRPr="000C7CFC">
        <w:rPr>
          <w:rFonts w:ascii="Times New Roman" w:hAnsi="Times New Roman"/>
          <w:sz w:val="28"/>
          <w:szCs w:val="28"/>
        </w:rPr>
        <w:t>теплый период = +</w:t>
      </w:r>
      <w:smartTag w:uri="urn:schemas-microsoft-com:office:smarttags" w:element="metricconverter">
        <w:smartTagPr>
          <w:attr w:name="ProductID" w:val="20,60C"/>
        </w:smartTagPr>
        <w:r w:rsidRPr="000C7CFC">
          <w:rPr>
            <w:rFonts w:ascii="Times New Roman" w:hAnsi="Times New Roman"/>
            <w:sz w:val="28"/>
            <w:szCs w:val="28"/>
          </w:rPr>
          <w:t>20,6</w:t>
        </w:r>
        <w:r w:rsidRPr="000C7CFC">
          <w:rPr>
            <w:rFonts w:ascii="Times New Roman" w:hAnsi="Times New Roman"/>
            <w:sz w:val="28"/>
            <w:szCs w:val="28"/>
            <w:vertAlign w:val="superscript"/>
          </w:rPr>
          <w:t>0</w:t>
        </w:r>
        <w:r w:rsidRPr="000C7CFC">
          <w:rPr>
            <w:rFonts w:ascii="Times New Roman" w:hAnsi="Times New Roman"/>
            <w:sz w:val="28"/>
            <w:szCs w:val="28"/>
          </w:rPr>
          <w:t>C</w:t>
        </w:r>
      </w:smartTag>
      <w:r w:rsidRPr="000C7CFC">
        <w:rPr>
          <w:rFonts w:ascii="Times New Roman" w:hAnsi="Times New Roman"/>
          <w:sz w:val="28"/>
          <w:szCs w:val="28"/>
        </w:rPr>
        <w:t>;</w:t>
      </w:r>
    </w:p>
    <w:p w:rsidR="00B5449D" w:rsidRPr="000C7CFC" w:rsidRDefault="00B5449D" w:rsidP="00337B4A">
      <w:pPr>
        <w:numPr>
          <w:ilvl w:val="0"/>
          <w:numId w:val="22"/>
        </w:numPr>
        <w:tabs>
          <w:tab w:val="num" w:pos="0"/>
          <w:tab w:val="left" w:pos="1080"/>
        </w:tabs>
        <w:spacing w:after="0" w:line="240" w:lineRule="auto"/>
        <w:ind w:left="0" w:firstLine="840"/>
        <w:jc w:val="both"/>
        <w:rPr>
          <w:rFonts w:ascii="Times New Roman" w:hAnsi="Times New Roman"/>
          <w:sz w:val="28"/>
          <w:szCs w:val="28"/>
        </w:rPr>
      </w:pPr>
      <w:r w:rsidRPr="000C7CFC">
        <w:rPr>
          <w:rFonts w:ascii="Times New Roman" w:hAnsi="Times New Roman"/>
          <w:sz w:val="28"/>
          <w:szCs w:val="28"/>
        </w:rPr>
        <w:t>продолжительность отопительного периода – 219 суток;</w:t>
      </w:r>
    </w:p>
    <w:p w:rsidR="00B5449D" w:rsidRPr="000C7CFC" w:rsidRDefault="00B5449D" w:rsidP="00337B4A">
      <w:pPr>
        <w:numPr>
          <w:ilvl w:val="0"/>
          <w:numId w:val="22"/>
        </w:numPr>
        <w:tabs>
          <w:tab w:val="num" w:pos="0"/>
          <w:tab w:val="left" w:pos="1080"/>
        </w:tabs>
        <w:spacing w:after="0" w:line="240" w:lineRule="auto"/>
        <w:ind w:left="0" w:firstLine="840"/>
        <w:jc w:val="both"/>
        <w:rPr>
          <w:rFonts w:ascii="Times New Roman" w:hAnsi="Times New Roman"/>
          <w:sz w:val="28"/>
          <w:szCs w:val="28"/>
        </w:rPr>
      </w:pPr>
      <w:r w:rsidRPr="000C7CFC">
        <w:rPr>
          <w:rFonts w:ascii="Times New Roman" w:hAnsi="Times New Roman"/>
          <w:sz w:val="28"/>
          <w:szCs w:val="28"/>
        </w:rPr>
        <w:t xml:space="preserve">средняя температура отопительного периода - </w:t>
      </w:r>
      <w:smartTag w:uri="urn:schemas-microsoft-com:office:smarttags" w:element="metricconverter">
        <w:smartTagPr>
          <w:attr w:name="ProductID" w:val="2,20C"/>
        </w:smartTagPr>
        <w:r w:rsidRPr="000C7CFC">
          <w:rPr>
            <w:rFonts w:ascii="Times New Roman" w:hAnsi="Times New Roman"/>
            <w:sz w:val="28"/>
            <w:szCs w:val="28"/>
          </w:rPr>
          <w:t>2,2</w:t>
        </w:r>
        <w:r w:rsidRPr="000C7CFC">
          <w:rPr>
            <w:rFonts w:ascii="Times New Roman" w:hAnsi="Times New Roman"/>
            <w:sz w:val="28"/>
            <w:szCs w:val="28"/>
            <w:vertAlign w:val="superscript"/>
          </w:rPr>
          <w:t>0</w:t>
        </w:r>
        <w:r w:rsidRPr="000C7CFC">
          <w:rPr>
            <w:rFonts w:ascii="Times New Roman" w:hAnsi="Times New Roman"/>
            <w:sz w:val="28"/>
            <w:szCs w:val="28"/>
          </w:rPr>
          <w:t>C</w:t>
        </w:r>
      </w:smartTag>
      <w:r w:rsidRPr="000C7CFC">
        <w:rPr>
          <w:rFonts w:ascii="Times New Roman" w:hAnsi="Times New Roman"/>
          <w:sz w:val="28"/>
          <w:szCs w:val="28"/>
        </w:rPr>
        <w:t>;</w:t>
      </w:r>
    </w:p>
    <w:p w:rsidR="00B5449D" w:rsidRDefault="00B5449D" w:rsidP="00D71402">
      <w:pPr>
        <w:spacing w:line="240" w:lineRule="auto"/>
        <w:ind w:firstLine="709"/>
        <w:jc w:val="both"/>
        <w:rPr>
          <w:rFonts w:ascii="Times New Roman" w:hAnsi="Times New Roman"/>
          <w:sz w:val="28"/>
          <w:szCs w:val="28"/>
        </w:rPr>
      </w:pPr>
      <w:r w:rsidRPr="000C7CFC">
        <w:rPr>
          <w:rFonts w:ascii="Times New Roman" w:hAnsi="Times New Roman"/>
          <w:sz w:val="28"/>
          <w:szCs w:val="28"/>
        </w:rPr>
        <w:t xml:space="preserve">Сведения по тепловым </w:t>
      </w:r>
      <w:r w:rsidR="00D71402">
        <w:rPr>
          <w:rFonts w:ascii="Times New Roman" w:hAnsi="Times New Roman"/>
          <w:sz w:val="28"/>
          <w:szCs w:val="28"/>
        </w:rPr>
        <w:t>нагрузкам сведены в таблицу 80.</w:t>
      </w:r>
    </w:p>
    <w:p w:rsidR="00327A93" w:rsidRPr="00D71402" w:rsidRDefault="00327A93" w:rsidP="00D71402">
      <w:pPr>
        <w:spacing w:line="240" w:lineRule="auto"/>
        <w:ind w:firstLine="709"/>
        <w:jc w:val="both"/>
        <w:rPr>
          <w:rFonts w:ascii="Times New Roman" w:hAnsi="Times New Roman"/>
          <w:sz w:val="28"/>
          <w:szCs w:val="28"/>
        </w:rPr>
      </w:pPr>
    </w:p>
    <w:p w:rsidR="00B5449D" w:rsidRPr="00D71402" w:rsidRDefault="00B5449D" w:rsidP="00D71402">
      <w:pPr>
        <w:spacing w:line="240" w:lineRule="auto"/>
        <w:ind w:firstLine="709"/>
        <w:jc w:val="both"/>
        <w:rPr>
          <w:rFonts w:ascii="Times New Roman" w:hAnsi="Times New Roman"/>
          <w:sz w:val="28"/>
          <w:szCs w:val="28"/>
        </w:rPr>
      </w:pPr>
      <w:r w:rsidRPr="000C7CFC">
        <w:rPr>
          <w:rFonts w:ascii="Times New Roman" w:hAnsi="Times New Roman"/>
          <w:sz w:val="28"/>
          <w:szCs w:val="28"/>
        </w:rPr>
        <w:lastRenderedPageBreak/>
        <w:t>Таблица 87</w:t>
      </w:r>
      <w:r w:rsidR="00D71402">
        <w:rPr>
          <w:rFonts w:ascii="Times New Roman" w:hAnsi="Times New Roman"/>
          <w:sz w:val="28"/>
          <w:szCs w:val="28"/>
        </w:rPr>
        <w:t>.</w:t>
      </w:r>
    </w:p>
    <w:p w:rsidR="00B5449D" w:rsidRPr="000C7CFC" w:rsidRDefault="00B5449D" w:rsidP="000C7CFC">
      <w:pPr>
        <w:spacing w:line="240" w:lineRule="auto"/>
        <w:jc w:val="both"/>
        <w:rPr>
          <w:rFonts w:ascii="Times New Roman" w:hAnsi="Times New Roman"/>
          <w:sz w:val="28"/>
          <w:szCs w:val="28"/>
        </w:rPr>
      </w:pPr>
      <w:r w:rsidRPr="000C7CFC">
        <w:rPr>
          <w:rFonts w:ascii="Times New Roman" w:hAnsi="Times New Roman"/>
          <w:sz w:val="28"/>
          <w:szCs w:val="28"/>
        </w:rPr>
        <w:t>Сведения по тепловым нагрузкам</w:t>
      </w:r>
    </w:p>
    <w:p w:rsidR="00B5449D" w:rsidRPr="00230EEB" w:rsidRDefault="00B5449D" w:rsidP="00B5449D">
      <w:pPr>
        <w:spacing w:line="240" w:lineRule="auto"/>
        <w:ind w:firstLine="709"/>
        <w:rPr>
          <w:i/>
          <w:color w:val="0000FF"/>
        </w:rPr>
      </w:pPr>
    </w:p>
    <w:tbl>
      <w:tblPr>
        <w:tblW w:w="9473"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9"/>
        <w:gridCol w:w="1868"/>
        <w:gridCol w:w="1665"/>
        <w:gridCol w:w="2092"/>
        <w:gridCol w:w="2092"/>
      </w:tblGrid>
      <w:tr w:rsidR="00B5449D" w:rsidRPr="00D71402">
        <w:trPr>
          <w:trHeight w:val="2475"/>
          <w:jc w:val="center"/>
        </w:trPr>
        <w:tc>
          <w:tcPr>
            <w:tcW w:w="1855" w:type="dxa"/>
            <w:shd w:val="clear" w:color="auto" w:fill="auto"/>
            <w:vAlign w:val="bottom"/>
          </w:tcPr>
          <w:p w:rsidR="00B5449D" w:rsidRPr="00D71402" w:rsidRDefault="00B5449D" w:rsidP="00FD2345">
            <w:pPr>
              <w:spacing w:line="240" w:lineRule="auto"/>
              <w:jc w:val="center"/>
              <w:rPr>
                <w:rFonts w:ascii="Times New Roman" w:hAnsi="Times New Roman"/>
                <w:sz w:val="24"/>
                <w:szCs w:val="24"/>
              </w:rPr>
            </w:pPr>
            <w:r w:rsidRPr="00D71402">
              <w:rPr>
                <w:rFonts w:ascii="Times New Roman" w:hAnsi="Times New Roman"/>
                <w:bCs/>
                <w:sz w:val="24"/>
                <w:szCs w:val="24"/>
              </w:rPr>
              <w:t>Наименование населенного пункта</w:t>
            </w:r>
          </w:p>
        </w:tc>
        <w:tc>
          <w:tcPr>
            <w:tcW w:w="1844" w:type="dxa"/>
            <w:shd w:val="clear" w:color="auto" w:fill="auto"/>
            <w:vAlign w:val="bottom"/>
          </w:tcPr>
          <w:p w:rsidR="00B5449D" w:rsidRPr="00D71402" w:rsidRDefault="00B5449D" w:rsidP="00FD2345">
            <w:pPr>
              <w:spacing w:line="240" w:lineRule="auto"/>
              <w:jc w:val="center"/>
              <w:rPr>
                <w:rFonts w:ascii="Times New Roman" w:hAnsi="Times New Roman"/>
                <w:sz w:val="24"/>
                <w:szCs w:val="24"/>
              </w:rPr>
            </w:pPr>
            <w:r w:rsidRPr="00D71402">
              <w:rPr>
                <w:rFonts w:ascii="Times New Roman" w:hAnsi="Times New Roman"/>
                <w:bCs/>
                <w:sz w:val="24"/>
                <w:szCs w:val="24"/>
              </w:rPr>
              <w:t>Численность существующего населения, человек</w:t>
            </w:r>
          </w:p>
        </w:tc>
        <w:tc>
          <w:tcPr>
            <w:tcW w:w="1644" w:type="dxa"/>
            <w:shd w:val="clear" w:color="auto" w:fill="auto"/>
            <w:vAlign w:val="bottom"/>
          </w:tcPr>
          <w:p w:rsidR="00B5449D" w:rsidRPr="00D71402" w:rsidRDefault="00B5449D" w:rsidP="00FD2345">
            <w:pPr>
              <w:spacing w:line="240" w:lineRule="auto"/>
              <w:jc w:val="center"/>
              <w:rPr>
                <w:rFonts w:ascii="Times New Roman" w:hAnsi="Times New Roman"/>
                <w:sz w:val="24"/>
                <w:szCs w:val="24"/>
              </w:rPr>
            </w:pPr>
            <w:r w:rsidRPr="00D71402">
              <w:rPr>
                <w:rFonts w:ascii="Times New Roman" w:hAnsi="Times New Roman"/>
                <w:bCs/>
                <w:sz w:val="24"/>
                <w:szCs w:val="24"/>
              </w:rPr>
              <w:t>Численность планируемого населения, человек</w:t>
            </w:r>
          </w:p>
        </w:tc>
        <w:tc>
          <w:tcPr>
            <w:tcW w:w="2065" w:type="dxa"/>
            <w:shd w:val="clear" w:color="auto" w:fill="auto"/>
            <w:vAlign w:val="bottom"/>
          </w:tcPr>
          <w:p w:rsidR="00B5449D" w:rsidRPr="00D71402" w:rsidRDefault="00B5449D" w:rsidP="00FD2345">
            <w:pPr>
              <w:spacing w:line="240" w:lineRule="auto"/>
              <w:jc w:val="center"/>
              <w:rPr>
                <w:rFonts w:ascii="Times New Roman" w:hAnsi="Times New Roman"/>
                <w:sz w:val="24"/>
                <w:szCs w:val="24"/>
              </w:rPr>
            </w:pPr>
            <w:r w:rsidRPr="00D71402">
              <w:rPr>
                <w:rFonts w:ascii="Times New Roman" w:hAnsi="Times New Roman"/>
                <w:sz w:val="24"/>
                <w:szCs w:val="24"/>
              </w:rPr>
              <w:t>Перспективный объем теплопотребления Гкал/час на территориях нового строительства</w:t>
            </w:r>
          </w:p>
        </w:tc>
        <w:tc>
          <w:tcPr>
            <w:tcW w:w="2065" w:type="dxa"/>
            <w:shd w:val="clear" w:color="auto" w:fill="auto"/>
            <w:vAlign w:val="bottom"/>
          </w:tcPr>
          <w:p w:rsidR="00B5449D" w:rsidRPr="00D71402" w:rsidRDefault="00B5449D" w:rsidP="00FD2345">
            <w:pPr>
              <w:spacing w:line="240" w:lineRule="auto"/>
              <w:jc w:val="center"/>
              <w:rPr>
                <w:rFonts w:ascii="Times New Roman" w:hAnsi="Times New Roman"/>
                <w:sz w:val="24"/>
                <w:szCs w:val="24"/>
              </w:rPr>
            </w:pPr>
            <w:r w:rsidRPr="00D71402">
              <w:rPr>
                <w:rFonts w:ascii="Times New Roman" w:hAnsi="Times New Roman"/>
                <w:sz w:val="24"/>
                <w:szCs w:val="24"/>
              </w:rPr>
              <w:t>Перспективный объем теплопотребления Гкал/час на населенный пункт (с учетом существующей застройки)</w:t>
            </w:r>
          </w:p>
        </w:tc>
      </w:tr>
      <w:tr w:rsidR="00B5449D" w:rsidRPr="00D71402">
        <w:trPr>
          <w:trHeight w:val="315"/>
          <w:jc w:val="center"/>
        </w:trPr>
        <w:tc>
          <w:tcPr>
            <w:tcW w:w="1855" w:type="dxa"/>
            <w:shd w:val="clear" w:color="auto" w:fill="auto"/>
            <w:vAlign w:val="center"/>
          </w:tcPr>
          <w:p w:rsidR="00B5449D" w:rsidRPr="00D71402" w:rsidRDefault="00B5449D" w:rsidP="00FD2345">
            <w:pPr>
              <w:spacing w:line="240" w:lineRule="auto"/>
              <w:rPr>
                <w:rFonts w:ascii="Times New Roman" w:hAnsi="Times New Roman"/>
                <w:sz w:val="24"/>
                <w:szCs w:val="24"/>
              </w:rPr>
            </w:pPr>
            <w:r w:rsidRPr="00D71402">
              <w:rPr>
                <w:rFonts w:ascii="Times New Roman" w:hAnsi="Times New Roman"/>
                <w:sz w:val="24"/>
                <w:szCs w:val="24"/>
              </w:rPr>
              <w:t>Витино</w:t>
            </w:r>
          </w:p>
        </w:tc>
        <w:tc>
          <w:tcPr>
            <w:tcW w:w="1844" w:type="dxa"/>
            <w:shd w:val="clear" w:color="auto" w:fill="auto"/>
            <w:vAlign w:val="center"/>
          </w:tcPr>
          <w:p w:rsidR="00B5449D" w:rsidRPr="00D71402" w:rsidRDefault="00B5449D" w:rsidP="00FD2345">
            <w:pPr>
              <w:spacing w:line="240" w:lineRule="auto"/>
              <w:jc w:val="center"/>
              <w:rPr>
                <w:rFonts w:ascii="Times New Roman" w:hAnsi="Times New Roman"/>
                <w:sz w:val="24"/>
                <w:szCs w:val="24"/>
              </w:rPr>
            </w:pPr>
            <w:r w:rsidRPr="00D71402">
              <w:rPr>
                <w:rFonts w:ascii="Times New Roman" w:hAnsi="Times New Roman"/>
                <w:sz w:val="24"/>
                <w:szCs w:val="24"/>
              </w:rPr>
              <w:t>266</w:t>
            </w:r>
          </w:p>
        </w:tc>
        <w:tc>
          <w:tcPr>
            <w:tcW w:w="1644" w:type="dxa"/>
            <w:shd w:val="clear" w:color="auto" w:fill="auto"/>
            <w:noWrap/>
            <w:vAlign w:val="bottom"/>
          </w:tcPr>
          <w:p w:rsidR="00B5449D" w:rsidRPr="00D71402" w:rsidRDefault="00B5449D" w:rsidP="00FD2345">
            <w:pPr>
              <w:spacing w:line="240" w:lineRule="auto"/>
              <w:jc w:val="right"/>
              <w:rPr>
                <w:rFonts w:ascii="Times New Roman" w:hAnsi="Times New Roman"/>
                <w:sz w:val="24"/>
                <w:szCs w:val="24"/>
              </w:rPr>
            </w:pPr>
            <w:r w:rsidRPr="00D71402">
              <w:rPr>
                <w:rFonts w:ascii="Times New Roman" w:hAnsi="Times New Roman"/>
                <w:sz w:val="24"/>
                <w:szCs w:val="24"/>
              </w:rPr>
              <w:t>312</w:t>
            </w:r>
          </w:p>
        </w:tc>
        <w:tc>
          <w:tcPr>
            <w:tcW w:w="2065" w:type="dxa"/>
            <w:shd w:val="clear" w:color="auto" w:fill="auto"/>
            <w:noWrap/>
            <w:vAlign w:val="bottom"/>
          </w:tcPr>
          <w:p w:rsidR="00B5449D" w:rsidRPr="00D71402" w:rsidRDefault="00B5449D" w:rsidP="00FD2345">
            <w:pPr>
              <w:spacing w:line="240" w:lineRule="auto"/>
              <w:jc w:val="right"/>
              <w:rPr>
                <w:rFonts w:ascii="Times New Roman" w:hAnsi="Times New Roman"/>
                <w:sz w:val="24"/>
                <w:szCs w:val="24"/>
              </w:rPr>
            </w:pPr>
            <w:r w:rsidRPr="00D71402">
              <w:rPr>
                <w:rFonts w:ascii="Times New Roman" w:hAnsi="Times New Roman"/>
                <w:sz w:val="24"/>
                <w:szCs w:val="24"/>
              </w:rPr>
              <w:t>0,071</w:t>
            </w:r>
          </w:p>
        </w:tc>
        <w:tc>
          <w:tcPr>
            <w:tcW w:w="2065" w:type="dxa"/>
            <w:shd w:val="clear" w:color="auto" w:fill="auto"/>
            <w:noWrap/>
            <w:vAlign w:val="bottom"/>
          </w:tcPr>
          <w:p w:rsidR="00B5449D" w:rsidRPr="00D71402" w:rsidRDefault="00B5449D" w:rsidP="00FD2345">
            <w:pPr>
              <w:spacing w:line="240" w:lineRule="auto"/>
              <w:jc w:val="right"/>
              <w:rPr>
                <w:rFonts w:ascii="Times New Roman" w:hAnsi="Times New Roman"/>
                <w:sz w:val="24"/>
                <w:szCs w:val="24"/>
              </w:rPr>
            </w:pPr>
            <w:r w:rsidRPr="00D71402">
              <w:rPr>
                <w:rFonts w:ascii="Times New Roman" w:hAnsi="Times New Roman"/>
                <w:sz w:val="24"/>
                <w:szCs w:val="24"/>
              </w:rPr>
              <w:t>0,132</w:t>
            </w:r>
          </w:p>
        </w:tc>
      </w:tr>
      <w:tr w:rsidR="00B5449D" w:rsidRPr="00D71402">
        <w:trPr>
          <w:trHeight w:val="315"/>
          <w:jc w:val="center"/>
        </w:trPr>
        <w:tc>
          <w:tcPr>
            <w:tcW w:w="1855" w:type="dxa"/>
            <w:shd w:val="clear" w:color="auto" w:fill="auto"/>
            <w:vAlign w:val="center"/>
          </w:tcPr>
          <w:p w:rsidR="00B5449D" w:rsidRPr="00D71402" w:rsidRDefault="00B5449D" w:rsidP="00FD2345">
            <w:pPr>
              <w:spacing w:line="240" w:lineRule="auto"/>
              <w:rPr>
                <w:rFonts w:ascii="Times New Roman" w:hAnsi="Times New Roman"/>
                <w:color w:val="000000"/>
                <w:sz w:val="24"/>
                <w:szCs w:val="24"/>
              </w:rPr>
            </w:pPr>
            <w:proofErr w:type="spellStart"/>
            <w:r w:rsidRPr="00D71402">
              <w:rPr>
                <w:rFonts w:ascii="Times New Roman" w:hAnsi="Times New Roman"/>
                <w:color w:val="000000"/>
                <w:sz w:val="24"/>
                <w:szCs w:val="24"/>
              </w:rPr>
              <w:t>Волковицы</w:t>
            </w:r>
            <w:proofErr w:type="spellEnd"/>
          </w:p>
        </w:tc>
        <w:tc>
          <w:tcPr>
            <w:tcW w:w="1844" w:type="dxa"/>
            <w:shd w:val="clear" w:color="auto" w:fill="auto"/>
            <w:vAlign w:val="center"/>
          </w:tcPr>
          <w:p w:rsidR="00B5449D" w:rsidRPr="00D71402" w:rsidRDefault="00B5449D" w:rsidP="00FD2345">
            <w:pPr>
              <w:spacing w:line="240" w:lineRule="auto"/>
              <w:jc w:val="center"/>
              <w:rPr>
                <w:rFonts w:ascii="Times New Roman" w:hAnsi="Times New Roman"/>
                <w:color w:val="000000"/>
                <w:sz w:val="24"/>
                <w:szCs w:val="24"/>
              </w:rPr>
            </w:pPr>
            <w:r w:rsidRPr="00D71402">
              <w:rPr>
                <w:rFonts w:ascii="Times New Roman" w:hAnsi="Times New Roman"/>
                <w:color w:val="000000"/>
                <w:sz w:val="24"/>
                <w:szCs w:val="24"/>
              </w:rPr>
              <w:t>111</w:t>
            </w:r>
          </w:p>
        </w:tc>
        <w:tc>
          <w:tcPr>
            <w:tcW w:w="1644" w:type="dxa"/>
            <w:shd w:val="clear" w:color="auto" w:fill="auto"/>
            <w:noWrap/>
            <w:vAlign w:val="bottom"/>
          </w:tcPr>
          <w:p w:rsidR="00B5449D" w:rsidRPr="00D71402" w:rsidRDefault="00B5449D" w:rsidP="00FD2345">
            <w:pPr>
              <w:spacing w:line="240" w:lineRule="auto"/>
              <w:jc w:val="right"/>
              <w:rPr>
                <w:rFonts w:ascii="Times New Roman" w:hAnsi="Times New Roman"/>
                <w:color w:val="000000"/>
                <w:sz w:val="24"/>
                <w:szCs w:val="24"/>
              </w:rPr>
            </w:pPr>
            <w:r w:rsidRPr="00D71402">
              <w:rPr>
                <w:rFonts w:ascii="Times New Roman" w:hAnsi="Times New Roman"/>
                <w:color w:val="000000"/>
                <w:sz w:val="24"/>
                <w:szCs w:val="24"/>
              </w:rPr>
              <w:t>270</w:t>
            </w:r>
          </w:p>
        </w:tc>
        <w:tc>
          <w:tcPr>
            <w:tcW w:w="2065" w:type="dxa"/>
            <w:shd w:val="clear" w:color="auto" w:fill="auto"/>
            <w:noWrap/>
            <w:vAlign w:val="bottom"/>
          </w:tcPr>
          <w:p w:rsidR="00B5449D" w:rsidRPr="00D71402" w:rsidRDefault="00B5449D" w:rsidP="00FD2345">
            <w:pPr>
              <w:spacing w:line="240" w:lineRule="auto"/>
              <w:jc w:val="right"/>
              <w:rPr>
                <w:rFonts w:ascii="Times New Roman" w:hAnsi="Times New Roman"/>
                <w:sz w:val="24"/>
                <w:szCs w:val="24"/>
              </w:rPr>
            </w:pPr>
            <w:r w:rsidRPr="00D71402">
              <w:rPr>
                <w:rFonts w:ascii="Times New Roman" w:hAnsi="Times New Roman"/>
                <w:sz w:val="24"/>
                <w:szCs w:val="24"/>
              </w:rPr>
              <w:t>0,062</w:t>
            </w:r>
          </w:p>
        </w:tc>
        <w:tc>
          <w:tcPr>
            <w:tcW w:w="2065" w:type="dxa"/>
            <w:shd w:val="clear" w:color="auto" w:fill="auto"/>
            <w:noWrap/>
            <w:vAlign w:val="bottom"/>
          </w:tcPr>
          <w:p w:rsidR="00B5449D" w:rsidRPr="00D71402" w:rsidRDefault="00B5449D" w:rsidP="00FD2345">
            <w:pPr>
              <w:spacing w:line="240" w:lineRule="auto"/>
              <w:jc w:val="right"/>
              <w:rPr>
                <w:rFonts w:ascii="Times New Roman" w:hAnsi="Times New Roman"/>
                <w:sz w:val="24"/>
                <w:szCs w:val="24"/>
              </w:rPr>
            </w:pPr>
            <w:r w:rsidRPr="00D71402">
              <w:rPr>
                <w:rFonts w:ascii="Times New Roman" w:hAnsi="Times New Roman"/>
                <w:sz w:val="24"/>
                <w:szCs w:val="24"/>
              </w:rPr>
              <w:t>0,087</w:t>
            </w:r>
          </w:p>
        </w:tc>
      </w:tr>
      <w:tr w:rsidR="00B5449D" w:rsidRPr="00D71402">
        <w:trPr>
          <w:trHeight w:val="315"/>
          <w:jc w:val="center"/>
        </w:trPr>
        <w:tc>
          <w:tcPr>
            <w:tcW w:w="1855" w:type="dxa"/>
            <w:shd w:val="clear" w:color="auto" w:fill="auto"/>
            <w:vAlign w:val="center"/>
          </w:tcPr>
          <w:p w:rsidR="00B5449D" w:rsidRPr="00D71402" w:rsidRDefault="00B5449D" w:rsidP="00FD2345">
            <w:pPr>
              <w:spacing w:line="240" w:lineRule="auto"/>
              <w:rPr>
                <w:rFonts w:ascii="Times New Roman" w:hAnsi="Times New Roman"/>
                <w:color w:val="000000"/>
                <w:sz w:val="24"/>
                <w:szCs w:val="24"/>
              </w:rPr>
            </w:pPr>
            <w:r w:rsidRPr="00D71402">
              <w:rPr>
                <w:rFonts w:ascii="Times New Roman" w:hAnsi="Times New Roman"/>
                <w:color w:val="000000"/>
                <w:sz w:val="24"/>
                <w:szCs w:val="24"/>
              </w:rPr>
              <w:t>Глухово</w:t>
            </w:r>
          </w:p>
        </w:tc>
        <w:tc>
          <w:tcPr>
            <w:tcW w:w="1844" w:type="dxa"/>
            <w:shd w:val="clear" w:color="auto" w:fill="auto"/>
            <w:vAlign w:val="center"/>
          </w:tcPr>
          <w:p w:rsidR="00B5449D" w:rsidRPr="00D71402" w:rsidRDefault="00B5449D" w:rsidP="00FD2345">
            <w:pPr>
              <w:spacing w:line="240" w:lineRule="auto"/>
              <w:jc w:val="center"/>
              <w:rPr>
                <w:rFonts w:ascii="Times New Roman" w:hAnsi="Times New Roman"/>
                <w:color w:val="000000"/>
                <w:sz w:val="24"/>
                <w:szCs w:val="24"/>
              </w:rPr>
            </w:pPr>
            <w:r w:rsidRPr="00D71402">
              <w:rPr>
                <w:rFonts w:ascii="Times New Roman" w:hAnsi="Times New Roman"/>
                <w:color w:val="000000"/>
                <w:sz w:val="24"/>
                <w:szCs w:val="24"/>
              </w:rPr>
              <w:t>100</w:t>
            </w:r>
          </w:p>
        </w:tc>
        <w:tc>
          <w:tcPr>
            <w:tcW w:w="1644" w:type="dxa"/>
            <w:shd w:val="clear" w:color="auto" w:fill="auto"/>
            <w:noWrap/>
            <w:vAlign w:val="bottom"/>
          </w:tcPr>
          <w:p w:rsidR="00B5449D" w:rsidRPr="00D71402" w:rsidRDefault="00B5449D" w:rsidP="00FD2345">
            <w:pPr>
              <w:spacing w:line="240" w:lineRule="auto"/>
              <w:jc w:val="right"/>
              <w:rPr>
                <w:rFonts w:ascii="Times New Roman" w:hAnsi="Times New Roman"/>
                <w:color w:val="000000"/>
                <w:sz w:val="24"/>
                <w:szCs w:val="24"/>
              </w:rPr>
            </w:pPr>
            <w:r w:rsidRPr="00D71402">
              <w:rPr>
                <w:rFonts w:ascii="Times New Roman" w:hAnsi="Times New Roman"/>
                <w:color w:val="000000"/>
                <w:sz w:val="24"/>
                <w:szCs w:val="24"/>
              </w:rPr>
              <w:t>147</w:t>
            </w:r>
          </w:p>
        </w:tc>
        <w:tc>
          <w:tcPr>
            <w:tcW w:w="2065" w:type="dxa"/>
            <w:shd w:val="clear" w:color="auto" w:fill="auto"/>
            <w:noWrap/>
            <w:vAlign w:val="bottom"/>
          </w:tcPr>
          <w:p w:rsidR="00B5449D" w:rsidRPr="00D71402" w:rsidRDefault="00B5449D" w:rsidP="00FD2345">
            <w:pPr>
              <w:spacing w:line="240" w:lineRule="auto"/>
              <w:jc w:val="right"/>
              <w:rPr>
                <w:rFonts w:ascii="Times New Roman" w:hAnsi="Times New Roman"/>
                <w:sz w:val="24"/>
                <w:szCs w:val="24"/>
              </w:rPr>
            </w:pPr>
            <w:r w:rsidRPr="00D71402">
              <w:rPr>
                <w:rFonts w:ascii="Times New Roman" w:hAnsi="Times New Roman"/>
                <w:sz w:val="24"/>
                <w:szCs w:val="24"/>
              </w:rPr>
              <w:t>0,034</w:t>
            </w:r>
          </w:p>
        </w:tc>
        <w:tc>
          <w:tcPr>
            <w:tcW w:w="2065" w:type="dxa"/>
            <w:shd w:val="clear" w:color="auto" w:fill="auto"/>
            <w:noWrap/>
            <w:vAlign w:val="bottom"/>
          </w:tcPr>
          <w:p w:rsidR="00B5449D" w:rsidRPr="00D71402" w:rsidRDefault="00B5449D" w:rsidP="00FD2345">
            <w:pPr>
              <w:spacing w:line="240" w:lineRule="auto"/>
              <w:jc w:val="right"/>
              <w:rPr>
                <w:rFonts w:ascii="Times New Roman" w:hAnsi="Times New Roman"/>
                <w:sz w:val="24"/>
                <w:szCs w:val="24"/>
              </w:rPr>
            </w:pPr>
            <w:r w:rsidRPr="00D71402">
              <w:rPr>
                <w:rFonts w:ascii="Times New Roman" w:hAnsi="Times New Roman"/>
                <w:sz w:val="24"/>
                <w:szCs w:val="24"/>
              </w:rPr>
              <w:t>0,056</w:t>
            </w:r>
          </w:p>
        </w:tc>
      </w:tr>
      <w:tr w:rsidR="00B5449D" w:rsidRPr="00D71402">
        <w:trPr>
          <w:trHeight w:val="945"/>
          <w:jc w:val="center"/>
        </w:trPr>
        <w:tc>
          <w:tcPr>
            <w:tcW w:w="1855" w:type="dxa"/>
            <w:shd w:val="clear" w:color="auto" w:fill="auto"/>
            <w:vAlign w:val="center"/>
          </w:tcPr>
          <w:p w:rsidR="00B5449D" w:rsidRPr="00D71402" w:rsidRDefault="00B5449D" w:rsidP="00FD2345">
            <w:pPr>
              <w:spacing w:line="240" w:lineRule="auto"/>
              <w:rPr>
                <w:rFonts w:ascii="Times New Roman" w:hAnsi="Times New Roman"/>
                <w:color w:val="000000"/>
                <w:sz w:val="24"/>
                <w:szCs w:val="24"/>
              </w:rPr>
            </w:pPr>
            <w:r w:rsidRPr="00D71402">
              <w:rPr>
                <w:rFonts w:ascii="Times New Roman" w:hAnsi="Times New Roman"/>
                <w:color w:val="000000"/>
                <w:sz w:val="24"/>
                <w:szCs w:val="24"/>
              </w:rPr>
              <w:t>Глухово (Лесопитомник)</w:t>
            </w:r>
          </w:p>
        </w:tc>
        <w:tc>
          <w:tcPr>
            <w:tcW w:w="1844" w:type="dxa"/>
            <w:shd w:val="clear" w:color="auto" w:fill="auto"/>
            <w:vAlign w:val="center"/>
          </w:tcPr>
          <w:p w:rsidR="00B5449D" w:rsidRPr="00D71402" w:rsidRDefault="00B5449D" w:rsidP="00FD2345">
            <w:pPr>
              <w:spacing w:line="240" w:lineRule="auto"/>
              <w:jc w:val="center"/>
              <w:rPr>
                <w:rFonts w:ascii="Times New Roman" w:hAnsi="Times New Roman"/>
                <w:color w:val="000000"/>
                <w:sz w:val="24"/>
                <w:szCs w:val="24"/>
              </w:rPr>
            </w:pPr>
            <w:r w:rsidRPr="00D71402">
              <w:rPr>
                <w:rFonts w:ascii="Times New Roman" w:hAnsi="Times New Roman"/>
                <w:color w:val="000000"/>
                <w:sz w:val="24"/>
                <w:szCs w:val="24"/>
              </w:rPr>
              <w:t>194</w:t>
            </w:r>
          </w:p>
        </w:tc>
        <w:tc>
          <w:tcPr>
            <w:tcW w:w="1644" w:type="dxa"/>
            <w:shd w:val="clear" w:color="auto" w:fill="auto"/>
            <w:noWrap/>
            <w:vAlign w:val="bottom"/>
          </w:tcPr>
          <w:p w:rsidR="00B5449D" w:rsidRPr="00D71402" w:rsidRDefault="00B5449D" w:rsidP="00FD2345">
            <w:pPr>
              <w:spacing w:line="240" w:lineRule="auto"/>
              <w:jc w:val="right"/>
              <w:rPr>
                <w:rFonts w:ascii="Times New Roman" w:hAnsi="Times New Roman"/>
                <w:color w:val="000000"/>
                <w:sz w:val="24"/>
                <w:szCs w:val="24"/>
              </w:rPr>
            </w:pPr>
            <w:r w:rsidRPr="00D71402">
              <w:rPr>
                <w:rFonts w:ascii="Times New Roman" w:hAnsi="Times New Roman"/>
                <w:color w:val="000000"/>
                <w:sz w:val="24"/>
                <w:szCs w:val="24"/>
              </w:rPr>
              <w:t>194</w:t>
            </w:r>
          </w:p>
        </w:tc>
        <w:tc>
          <w:tcPr>
            <w:tcW w:w="2065" w:type="dxa"/>
            <w:shd w:val="clear" w:color="auto" w:fill="auto"/>
            <w:noWrap/>
            <w:vAlign w:val="bottom"/>
          </w:tcPr>
          <w:p w:rsidR="00B5449D" w:rsidRPr="00D71402" w:rsidRDefault="00B5449D" w:rsidP="00FD2345">
            <w:pPr>
              <w:spacing w:line="240" w:lineRule="auto"/>
              <w:jc w:val="right"/>
              <w:rPr>
                <w:rFonts w:ascii="Times New Roman" w:hAnsi="Times New Roman"/>
                <w:sz w:val="24"/>
                <w:szCs w:val="24"/>
              </w:rPr>
            </w:pPr>
            <w:r w:rsidRPr="00D71402">
              <w:rPr>
                <w:rFonts w:ascii="Times New Roman" w:hAnsi="Times New Roman"/>
                <w:sz w:val="24"/>
                <w:szCs w:val="24"/>
              </w:rPr>
              <w:t>0,044</w:t>
            </w:r>
          </w:p>
        </w:tc>
        <w:tc>
          <w:tcPr>
            <w:tcW w:w="2065" w:type="dxa"/>
            <w:shd w:val="clear" w:color="auto" w:fill="auto"/>
            <w:noWrap/>
            <w:vAlign w:val="bottom"/>
          </w:tcPr>
          <w:p w:rsidR="00B5449D" w:rsidRPr="00D71402" w:rsidRDefault="00B5449D" w:rsidP="00FD2345">
            <w:pPr>
              <w:spacing w:line="240" w:lineRule="auto"/>
              <w:jc w:val="right"/>
              <w:rPr>
                <w:rFonts w:ascii="Times New Roman" w:hAnsi="Times New Roman"/>
                <w:sz w:val="24"/>
                <w:szCs w:val="24"/>
              </w:rPr>
            </w:pPr>
            <w:r w:rsidRPr="00D71402">
              <w:rPr>
                <w:rFonts w:ascii="Times New Roman" w:hAnsi="Times New Roman"/>
                <w:sz w:val="24"/>
                <w:szCs w:val="24"/>
              </w:rPr>
              <w:t>0,089</w:t>
            </w:r>
          </w:p>
        </w:tc>
      </w:tr>
      <w:tr w:rsidR="00B5449D" w:rsidRPr="00D71402">
        <w:trPr>
          <w:trHeight w:val="945"/>
          <w:jc w:val="center"/>
        </w:trPr>
        <w:tc>
          <w:tcPr>
            <w:tcW w:w="1855" w:type="dxa"/>
            <w:shd w:val="clear" w:color="auto" w:fill="auto"/>
            <w:vAlign w:val="center"/>
          </w:tcPr>
          <w:p w:rsidR="00B5449D" w:rsidRPr="00D71402" w:rsidRDefault="00B5449D" w:rsidP="00FD2345">
            <w:pPr>
              <w:spacing w:line="240" w:lineRule="auto"/>
              <w:rPr>
                <w:rFonts w:ascii="Times New Roman" w:hAnsi="Times New Roman"/>
                <w:color w:val="000000"/>
                <w:sz w:val="24"/>
                <w:szCs w:val="24"/>
              </w:rPr>
            </w:pPr>
            <w:r w:rsidRPr="00D71402">
              <w:rPr>
                <w:rFonts w:ascii="Times New Roman" w:hAnsi="Times New Roman"/>
                <w:color w:val="000000"/>
                <w:sz w:val="24"/>
                <w:szCs w:val="24"/>
              </w:rPr>
              <w:t>Дом отдыха «</w:t>
            </w:r>
            <w:proofErr w:type="spellStart"/>
            <w:r w:rsidRPr="00D71402">
              <w:rPr>
                <w:rFonts w:ascii="Times New Roman" w:hAnsi="Times New Roman"/>
                <w:color w:val="000000"/>
                <w:sz w:val="24"/>
                <w:szCs w:val="24"/>
              </w:rPr>
              <w:t>Волковицы</w:t>
            </w:r>
            <w:proofErr w:type="spellEnd"/>
            <w:r w:rsidRPr="00D71402">
              <w:rPr>
                <w:rFonts w:ascii="Times New Roman" w:hAnsi="Times New Roman"/>
                <w:color w:val="000000"/>
                <w:sz w:val="24"/>
                <w:szCs w:val="24"/>
              </w:rPr>
              <w:t>»</w:t>
            </w:r>
          </w:p>
        </w:tc>
        <w:tc>
          <w:tcPr>
            <w:tcW w:w="1844" w:type="dxa"/>
            <w:shd w:val="clear" w:color="auto" w:fill="auto"/>
            <w:vAlign w:val="center"/>
          </w:tcPr>
          <w:p w:rsidR="00B5449D" w:rsidRPr="00D71402" w:rsidRDefault="00B5449D" w:rsidP="00FD2345">
            <w:pPr>
              <w:spacing w:line="240" w:lineRule="auto"/>
              <w:jc w:val="center"/>
              <w:rPr>
                <w:rFonts w:ascii="Times New Roman" w:hAnsi="Times New Roman"/>
                <w:color w:val="000000"/>
                <w:sz w:val="24"/>
                <w:szCs w:val="24"/>
              </w:rPr>
            </w:pPr>
            <w:r w:rsidRPr="00D71402">
              <w:rPr>
                <w:rFonts w:ascii="Times New Roman" w:hAnsi="Times New Roman"/>
                <w:color w:val="000000"/>
                <w:sz w:val="24"/>
                <w:szCs w:val="24"/>
              </w:rPr>
              <w:t>3</w:t>
            </w:r>
          </w:p>
        </w:tc>
        <w:tc>
          <w:tcPr>
            <w:tcW w:w="1644" w:type="dxa"/>
            <w:shd w:val="clear" w:color="auto" w:fill="auto"/>
            <w:noWrap/>
            <w:vAlign w:val="bottom"/>
          </w:tcPr>
          <w:p w:rsidR="00B5449D" w:rsidRPr="00D71402" w:rsidRDefault="00B5449D" w:rsidP="00FD2345">
            <w:pPr>
              <w:spacing w:line="240" w:lineRule="auto"/>
              <w:jc w:val="right"/>
              <w:rPr>
                <w:rFonts w:ascii="Times New Roman" w:hAnsi="Times New Roman"/>
                <w:color w:val="000000"/>
                <w:sz w:val="24"/>
                <w:szCs w:val="24"/>
              </w:rPr>
            </w:pPr>
            <w:r w:rsidRPr="00D71402">
              <w:rPr>
                <w:rFonts w:ascii="Times New Roman" w:hAnsi="Times New Roman"/>
                <w:color w:val="000000"/>
                <w:sz w:val="24"/>
                <w:szCs w:val="24"/>
              </w:rPr>
              <w:t>365</w:t>
            </w:r>
          </w:p>
        </w:tc>
        <w:tc>
          <w:tcPr>
            <w:tcW w:w="2065" w:type="dxa"/>
            <w:shd w:val="clear" w:color="auto" w:fill="auto"/>
            <w:noWrap/>
            <w:vAlign w:val="bottom"/>
          </w:tcPr>
          <w:p w:rsidR="00B5449D" w:rsidRPr="00D71402" w:rsidRDefault="00B5449D" w:rsidP="00FD2345">
            <w:pPr>
              <w:spacing w:line="240" w:lineRule="auto"/>
              <w:jc w:val="right"/>
              <w:rPr>
                <w:rFonts w:ascii="Times New Roman" w:hAnsi="Times New Roman"/>
                <w:sz w:val="24"/>
                <w:szCs w:val="24"/>
              </w:rPr>
            </w:pPr>
            <w:r w:rsidRPr="00D71402">
              <w:rPr>
                <w:rFonts w:ascii="Times New Roman" w:hAnsi="Times New Roman"/>
                <w:sz w:val="24"/>
                <w:szCs w:val="24"/>
              </w:rPr>
              <w:t>0,083</w:t>
            </w:r>
          </w:p>
        </w:tc>
        <w:tc>
          <w:tcPr>
            <w:tcW w:w="2065" w:type="dxa"/>
            <w:shd w:val="clear" w:color="auto" w:fill="auto"/>
            <w:noWrap/>
            <w:vAlign w:val="bottom"/>
          </w:tcPr>
          <w:p w:rsidR="00B5449D" w:rsidRPr="00D71402" w:rsidRDefault="00B5449D" w:rsidP="00FD2345">
            <w:pPr>
              <w:spacing w:line="240" w:lineRule="auto"/>
              <w:jc w:val="right"/>
              <w:rPr>
                <w:rFonts w:ascii="Times New Roman" w:hAnsi="Times New Roman"/>
                <w:sz w:val="24"/>
                <w:szCs w:val="24"/>
              </w:rPr>
            </w:pPr>
            <w:r w:rsidRPr="00D71402">
              <w:rPr>
                <w:rFonts w:ascii="Times New Roman" w:hAnsi="Times New Roman"/>
                <w:sz w:val="24"/>
                <w:szCs w:val="24"/>
              </w:rPr>
              <w:t>0,084</w:t>
            </w:r>
          </w:p>
        </w:tc>
      </w:tr>
      <w:tr w:rsidR="00B5449D" w:rsidRPr="00D71402">
        <w:trPr>
          <w:trHeight w:val="315"/>
          <w:jc w:val="center"/>
        </w:trPr>
        <w:tc>
          <w:tcPr>
            <w:tcW w:w="1855" w:type="dxa"/>
            <w:shd w:val="clear" w:color="auto" w:fill="auto"/>
            <w:vAlign w:val="center"/>
          </w:tcPr>
          <w:p w:rsidR="00B5449D" w:rsidRPr="00D71402" w:rsidRDefault="00B5449D" w:rsidP="00FD2345">
            <w:pPr>
              <w:spacing w:line="240" w:lineRule="auto"/>
              <w:rPr>
                <w:rFonts w:ascii="Times New Roman" w:hAnsi="Times New Roman"/>
                <w:color w:val="000000"/>
                <w:sz w:val="24"/>
                <w:szCs w:val="24"/>
              </w:rPr>
            </w:pPr>
            <w:proofErr w:type="spellStart"/>
            <w:r w:rsidRPr="00D71402">
              <w:rPr>
                <w:rFonts w:ascii="Times New Roman" w:hAnsi="Times New Roman"/>
                <w:color w:val="000000"/>
                <w:sz w:val="24"/>
                <w:szCs w:val="24"/>
              </w:rPr>
              <w:t>Келози</w:t>
            </w:r>
            <w:proofErr w:type="spellEnd"/>
          </w:p>
        </w:tc>
        <w:tc>
          <w:tcPr>
            <w:tcW w:w="1844" w:type="dxa"/>
            <w:shd w:val="clear" w:color="auto" w:fill="auto"/>
            <w:vAlign w:val="center"/>
          </w:tcPr>
          <w:p w:rsidR="00B5449D" w:rsidRPr="00D71402" w:rsidRDefault="00B5449D" w:rsidP="00FD2345">
            <w:pPr>
              <w:spacing w:line="240" w:lineRule="auto"/>
              <w:jc w:val="center"/>
              <w:rPr>
                <w:rFonts w:ascii="Times New Roman" w:hAnsi="Times New Roman"/>
                <w:color w:val="000000"/>
                <w:sz w:val="24"/>
                <w:szCs w:val="24"/>
              </w:rPr>
            </w:pPr>
            <w:r w:rsidRPr="00D71402">
              <w:rPr>
                <w:rFonts w:ascii="Times New Roman" w:hAnsi="Times New Roman"/>
                <w:color w:val="000000"/>
                <w:sz w:val="24"/>
                <w:szCs w:val="24"/>
              </w:rPr>
              <w:t>1247</w:t>
            </w:r>
          </w:p>
        </w:tc>
        <w:tc>
          <w:tcPr>
            <w:tcW w:w="1644" w:type="dxa"/>
            <w:shd w:val="clear" w:color="auto" w:fill="auto"/>
            <w:noWrap/>
            <w:vAlign w:val="bottom"/>
          </w:tcPr>
          <w:p w:rsidR="00B5449D" w:rsidRPr="00D71402" w:rsidRDefault="00B5449D" w:rsidP="00FD2345">
            <w:pPr>
              <w:spacing w:line="240" w:lineRule="auto"/>
              <w:jc w:val="right"/>
              <w:rPr>
                <w:rFonts w:ascii="Times New Roman" w:hAnsi="Times New Roman"/>
                <w:color w:val="000000"/>
                <w:sz w:val="24"/>
                <w:szCs w:val="24"/>
              </w:rPr>
            </w:pPr>
            <w:r w:rsidRPr="00D71402">
              <w:rPr>
                <w:rFonts w:ascii="Times New Roman" w:hAnsi="Times New Roman"/>
                <w:color w:val="000000"/>
                <w:sz w:val="24"/>
                <w:szCs w:val="24"/>
              </w:rPr>
              <w:t>1247</w:t>
            </w:r>
          </w:p>
        </w:tc>
        <w:tc>
          <w:tcPr>
            <w:tcW w:w="2065" w:type="dxa"/>
            <w:shd w:val="clear" w:color="auto" w:fill="auto"/>
            <w:noWrap/>
            <w:vAlign w:val="bottom"/>
          </w:tcPr>
          <w:p w:rsidR="00B5449D" w:rsidRPr="00D71402" w:rsidRDefault="00B5449D" w:rsidP="00FD2345">
            <w:pPr>
              <w:spacing w:line="240" w:lineRule="auto"/>
              <w:jc w:val="right"/>
              <w:rPr>
                <w:rFonts w:ascii="Times New Roman" w:hAnsi="Times New Roman"/>
                <w:sz w:val="24"/>
                <w:szCs w:val="24"/>
              </w:rPr>
            </w:pPr>
            <w:r w:rsidRPr="00D71402">
              <w:rPr>
                <w:rFonts w:ascii="Times New Roman" w:hAnsi="Times New Roman"/>
                <w:sz w:val="24"/>
                <w:szCs w:val="24"/>
              </w:rPr>
              <w:t>0,285</w:t>
            </w:r>
          </w:p>
        </w:tc>
        <w:tc>
          <w:tcPr>
            <w:tcW w:w="2065" w:type="dxa"/>
            <w:shd w:val="clear" w:color="auto" w:fill="auto"/>
            <w:noWrap/>
            <w:vAlign w:val="bottom"/>
          </w:tcPr>
          <w:p w:rsidR="00B5449D" w:rsidRPr="00D71402" w:rsidRDefault="00B5449D" w:rsidP="00FD2345">
            <w:pPr>
              <w:spacing w:line="240" w:lineRule="auto"/>
              <w:jc w:val="right"/>
              <w:rPr>
                <w:rFonts w:ascii="Times New Roman" w:hAnsi="Times New Roman"/>
                <w:sz w:val="24"/>
                <w:szCs w:val="24"/>
              </w:rPr>
            </w:pPr>
            <w:r w:rsidRPr="00D71402">
              <w:rPr>
                <w:rFonts w:ascii="Times New Roman" w:hAnsi="Times New Roman"/>
                <w:sz w:val="24"/>
                <w:szCs w:val="24"/>
              </w:rPr>
              <w:t>0,569</w:t>
            </w:r>
          </w:p>
        </w:tc>
      </w:tr>
      <w:tr w:rsidR="00B5449D" w:rsidRPr="00D71402">
        <w:trPr>
          <w:trHeight w:val="315"/>
          <w:jc w:val="center"/>
        </w:trPr>
        <w:tc>
          <w:tcPr>
            <w:tcW w:w="1855" w:type="dxa"/>
            <w:shd w:val="clear" w:color="auto" w:fill="auto"/>
            <w:vAlign w:val="center"/>
          </w:tcPr>
          <w:p w:rsidR="00B5449D" w:rsidRPr="00D71402" w:rsidRDefault="00B5449D" w:rsidP="00FD2345">
            <w:pPr>
              <w:spacing w:line="240" w:lineRule="auto"/>
              <w:rPr>
                <w:rFonts w:ascii="Times New Roman" w:hAnsi="Times New Roman"/>
                <w:color w:val="000000"/>
                <w:sz w:val="24"/>
                <w:szCs w:val="24"/>
              </w:rPr>
            </w:pPr>
            <w:r w:rsidRPr="00D71402">
              <w:rPr>
                <w:rFonts w:ascii="Times New Roman" w:hAnsi="Times New Roman"/>
                <w:color w:val="000000"/>
                <w:sz w:val="24"/>
                <w:szCs w:val="24"/>
              </w:rPr>
              <w:t>Кипень</w:t>
            </w:r>
          </w:p>
        </w:tc>
        <w:tc>
          <w:tcPr>
            <w:tcW w:w="1844" w:type="dxa"/>
            <w:shd w:val="clear" w:color="auto" w:fill="auto"/>
            <w:vAlign w:val="center"/>
          </w:tcPr>
          <w:p w:rsidR="00B5449D" w:rsidRPr="00D71402" w:rsidRDefault="00B5449D" w:rsidP="00FD2345">
            <w:pPr>
              <w:spacing w:line="240" w:lineRule="auto"/>
              <w:jc w:val="center"/>
              <w:rPr>
                <w:rFonts w:ascii="Times New Roman" w:hAnsi="Times New Roman"/>
                <w:color w:val="000000"/>
                <w:sz w:val="24"/>
                <w:szCs w:val="24"/>
              </w:rPr>
            </w:pPr>
            <w:r w:rsidRPr="00D71402">
              <w:rPr>
                <w:rFonts w:ascii="Times New Roman" w:hAnsi="Times New Roman"/>
                <w:color w:val="000000"/>
                <w:sz w:val="24"/>
                <w:szCs w:val="24"/>
              </w:rPr>
              <w:t>3234</w:t>
            </w:r>
          </w:p>
        </w:tc>
        <w:tc>
          <w:tcPr>
            <w:tcW w:w="1644" w:type="dxa"/>
            <w:shd w:val="clear" w:color="auto" w:fill="auto"/>
            <w:noWrap/>
            <w:vAlign w:val="bottom"/>
          </w:tcPr>
          <w:p w:rsidR="00B5449D" w:rsidRPr="00D71402" w:rsidRDefault="00B5449D" w:rsidP="00FD2345">
            <w:pPr>
              <w:spacing w:line="240" w:lineRule="auto"/>
              <w:jc w:val="right"/>
              <w:rPr>
                <w:rFonts w:ascii="Times New Roman" w:hAnsi="Times New Roman"/>
                <w:color w:val="000000"/>
                <w:sz w:val="24"/>
                <w:szCs w:val="24"/>
              </w:rPr>
            </w:pPr>
            <w:r w:rsidRPr="00D71402">
              <w:rPr>
                <w:rFonts w:ascii="Times New Roman" w:hAnsi="Times New Roman"/>
                <w:color w:val="000000"/>
                <w:sz w:val="24"/>
                <w:szCs w:val="24"/>
              </w:rPr>
              <w:t>5098</w:t>
            </w:r>
          </w:p>
        </w:tc>
        <w:tc>
          <w:tcPr>
            <w:tcW w:w="2065" w:type="dxa"/>
            <w:shd w:val="clear" w:color="auto" w:fill="auto"/>
            <w:noWrap/>
            <w:vAlign w:val="bottom"/>
          </w:tcPr>
          <w:p w:rsidR="00B5449D" w:rsidRPr="00D71402" w:rsidRDefault="00B5449D" w:rsidP="00FD2345">
            <w:pPr>
              <w:spacing w:line="240" w:lineRule="auto"/>
              <w:jc w:val="right"/>
              <w:rPr>
                <w:rFonts w:ascii="Times New Roman" w:hAnsi="Times New Roman"/>
                <w:sz w:val="24"/>
                <w:szCs w:val="24"/>
              </w:rPr>
            </w:pPr>
            <w:r w:rsidRPr="00D71402">
              <w:rPr>
                <w:rFonts w:ascii="Times New Roman" w:hAnsi="Times New Roman"/>
                <w:sz w:val="24"/>
                <w:szCs w:val="24"/>
              </w:rPr>
              <w:t>1,164</w:t>
            </w:r>
          </w:p>
        </w:tc>
        <w:tc>
          <w:tcPr>
            <w:tcW w:w="2065" w:type="dxa"/>
            <w:shd w:val="clear" w:color="auto" w:fill="auto"/>
            <w:noWrap/>
            <w:vAlign w:val="bottom"/>
          </w:tcPr>
          <w:p w:rsidR="00B5449D" w:rsidRPr="00D71402" w:rsidRDefault="00B5449D" w:rsidP="00FD2345">
            <w:pPr>
              <w:spacing w:line="240" w:lineRule="auto"/>
              <w:jc w:val="right"/>
              <w:rPr>
                <w:rFonts w:ascii="Times New Roman" w:hAnsi="Times New Roman"/>
                <w:sz w:val="24"/>
                <w:szCs w:val="24"/>
              </w:rPr>
            </w:pPr>
            <w:r w:rsidRPr="00D71402">
              <w:rPr>
                <w:rFonts w:ascii="Times New Roman" w:hAnsi="Times New Roman"/>
                <w:sz w:val="24"/>
                <w:szCs w:val="24"/>
              </w:rPr>
              <w:t>1,902</w:t>
            </w:r>
          </w:p>
        </w:tc>
      </w:tr>
      <w:tr w:rsidR="00B5449D" w:rsidRPr="00D71402">
        <w:trPr>
          <w:trHeight w:val="315"/>
          <w:jc w:val="center"/>
        </w:trPr>
        <w:tc>
          <w:tcPr>
            <w:tcW w:w="1855" w:type="dxa"/>
            <w:shd w:val="clear" w:color="auto" w:fill="auto"/>
            <w:vAlign w:val="center"/>
          </w:tcPr>
          <w:p w:rsidR="00B5449D" w:rsidRPr="00D71402" w:rsidRDefault="00B5449D" w:rsidP="00FD2345">
            <w:pPr>
              <w:spacing w:line="240" w:lineRule="auto"/>
              <w:rPr>
                <w:rFonts w:ascii="Times New Roman" w:hAnsi="Times New Roman"/>
                <w:color w:val="000000"/>
                <w:sz w:val="24"/>
                <w:szCs w:val="24"/>
              </w:rPr>
            </w:pPr>
            <w:r w:rsidRPr="00D71402">
              <w:rPr>
                <w:rFonts w:ascii="Times New Roman" w:hAnsi="Times New Roman"/>
                <w:color w:val="000000"/>
                <w:sz w:val="24"/>
                <w:szCs w:val="24"/>
              </w:rPr>
              <w:t>Трудовик</w:t>
            </w:r>
          </w:p>
        </w:tc>
        <w:tc>
          <w:tcPr>
            <w:tcW w:w="1844" w:type="dxa"/>
            <w:shd w:val="clear" w:color="auto" w:fill="auto"/>
            <w:vAlign w:val="center"/>
          </w:tcPr>
          <w:p w:rsidR="00B5449D" w:rsidRPr="00D71402" w:rsidRDefault="00B5449D" w:rsidP="00FD2345">
            <w:pPr>
              <w:spacing w:line="240" w:lineRule="auto"/>
              <w:jc w:val="center"/>
              <w:rPr>
                <w:rFonts w:ascii="Times New Roman" w:hAnsi="Times New Roman"/>
                <w:color w:val="000000"/>
                <w:sz w:val="24"/>
                <w:szCs w:val="24"/>
              </w:rPr>
            </w:pPr>
            <w:r w:rsidRPr="00D71402">
              <w:rPr>
                <w:rFonts w:ascii="Times New Roman" w:hAnsi="Times New Roman"/>
                <w:color w:val="000000"/>
                <w:sz w:val="24"/>
                <w:szCs w:val="24"/>
              </w:rPr>
              <w:t>45</w:t>
            </w:r>
          </w:p>
        </w:tc>
        <w:tc>
          <w:tcPr>
            <w:tcW w:w="1644" w:type="dxa"/>
            <w:shd w:val="clear" w:color="auto" w:fill="auto"/>
            <w:noWrap/>
            <w:vAlign w:val="bottom"/>
          </w:tcPr>
          <w:p w:rsidR="00B5449D" w:rsidRPr="00D71402" w:rsidRDefault="00B5449D" w:rsidP="00FD2345">
            <w:pPr>
              <w:spacing w:line="240" w:lineRule="auto"/>
              <w:jc w:val="right"/>
              <w:rPr>
                <w:rFonts w:ascii="Times New Roman" w:hAnsi="Times New Roman"/>
                <w:color w:val="000000"/>
                <w:sz w:val="24"/>
                <w:szCs w:val="24"/>
              </w:rPr>
            </w:pPr>
            <w:r w:rsidRPr="00D71402">
              <w:rPr>
                <w:rFonts w:ascii="Times New Roman" w:hAnsi="Times New Roman"/>
                <w:color w:val="000000"/>
                <w:sz w:val="24"/>
                <w:szCs w:val="24"/>
              </w:rPr>
              <w:t>45</w:t>
            </w:r>
          </w:p>
        </w:tc>
        <w:tc>
          <w:tcPr>
            <w:tcW w:w="2065" w:type="dxa"/>
            <w:shd w:val="clear" w:color="auto" w:fill="auto"/>
            <w:noWrap/>
            <w:vAlign w:val="bottom"/>
          </w:tcPr>
          <w:p w:rsidR="00B5449D" w:rsidRPr="00D71402" w:rsidRDefault="00B5449D" w:rsidP="00FD2345">
            <w:pPr>
              <w:spacing w:line="240" w:lineRule="auto"/>
              <w:jc w:val="right"/>
              <w:rPr>
                <w:rFonts w:ascii="Times New Roman" w:hAnsi="Times New Roman"/>
                <w:sz w:val="24"/>
                <w:szCs w:val="24"/>
              </w:rPr>
            </w:pPr>
            <w:r w:rsidRPr="00D71402">
              <w:rPr>
                <w:rFonts w:ascii="Times New Roman" w:hAnsi="Times New Roman"/>
                <w:sz w:val="24"/>
                <w:szCs w:val="24"/>
              </w:rPr>
              <w:t>0,010</w:t>
            </w:r>
          </w:p>
        </w:tc>
        <w:tc>
          <w:tcPr>
            <w:tcW w:w="2065" w:type="dxa"/>
            <w:shd w:val="clear" w:color="auto" w:fill="auto"/>
            <w:noWrap/>
            <w:vAlign w:val="bottom"/>
          </w:tcPr>
          <w:p w:rsidR="00B5449D" w:rsidRPr="00D71402" w:rsidRDefault="00B5449D" w:rsidP="00FD2345">
            <w:pPr>
              <w:spacing w:line="240" w:lineRule="auto"/>
              <w:jc w:val="right"/>
              <w:rPr>
                <w:rFonts w:ascii="Times New Roman" w:hAnsi="Times New Roman"/>
                <w:sz w:val="24"/>
                <w:szCs w:val="24"/>
              </w:rPr>
            </w:pPr>
            <w:r w:rsidRPr="00D71402">
              <w:rPr>
                <w:rFonts w:ascii="Times New Roman" w:hAnsi="Times New Roman"/>
                <w:sz w:val="24"/>
                <w:szCs w:val="24"/>
              </w:rPr>
              <w:t>0,021</w:t>
            </w:r>
          </w:p>
        </w:tc>
      </w:tr>
      <w:tr w:rsidR="00B5449D" w:rsidRPr="00D71402">
        <w:trPr>
          <w:trHeight w:val="630"/>
          <w:jc w:val="center"/>
        </w:trPr>
        <w:tc>
          <w:tcPr>
            <w:tcW w:w="1855" w:type="dxa"/>
            <w:shd w:val="clear" w:color="auto" w:fill="auto"/>
            <w:vAlign w:val="center"/>
          </w:tcPr>
          <w:p w:rsidR="00B5449D" w:rsidRPr="00D71402" w:rsidRDefault="00B5449D" w:rsidP="00FD2345">
            <w:pPr>
              <w:spacing w:line="240" w:lineRule="auto"/>
              <w:rPr>
                <w:rFonts w:ascii="Times New Roman" w:hAnsi="Times New Roman"/>
                <w:color w:val="000000"/>
                <w:sz w:val="24"/>
                <w:szCs w:val="24"/>
              </w:rPr>
            </w:pPr>
            <w:proofErr w:type="spellStart"/>
            <w:r w:rsidRPr="00D71402">
              <w:rPr>
                <w:rFonts w:ascii="Times New Roman" w:hAnsi="Times New Roman"/>
                <w:color w:val="000000"/>
                <w:sz w:val="24"/>
                <w:szCs w:val="24"/>
              </w:rPr>
              <w:t>Черемыкино</w:t>
            </w:r>
            <w:proofErr w:type="spellEnd"/>
          </w:p>
        </w:tc>
        <w:tc>
          <w:tcPr>
            <w:tcW w:w="1844" w:type="dxa"/>
            <w:shd w:val="clear" w:color="auto" w:fill="auto"/>
            <w:vAlign w:val="center"/>
          </w:tcPr>
          <w:p w:rsidR="00B5449D" w:rsidRPr="00D71402" w:rsidRDefault="00B5449D" w:rsidP="00FD2345">
            <w:pPr>
              <w:spacing w:line="240" w:lineRule="auto"/>
              <w:jc w:val="center"/>
              <w:rPr>
                <w:rFonts w:ascii="Times New Roman" w:hAnsi="Times New Roman"/>
                <w:color w:val="000000"/>
                <w:sz w:val="24"/>
                <w:szCs w:val="24"/>
              </w:rPr>
            </w:pPr>
            <w:r w:rsidRPr="00D71402">
              <w:rPr>
                <w:rFonts w:ascii="Times New Roman" w:hAnsi="Times New Roman"/>
                <w:color w:val="000000"/>
                <w:sz w:val="24"/>
                <w:szCs w:val="24"/>
              </w:rPr>
              <w:t>117</w:t>
            </w:r>
          </w:p>
        </w:tc>
        <w:tc>
          <w:tcPr>
            <w:tcW w:w="1644" w:type="dxa"/>
            <w:shd w:val="clear" w:color="auto" w:fill="auto"/>
            <w:noWrap/>
            <w:vAlign w:val="bottom"/>
          </w:tcPr>
          <w:p w:rsidR="00B5449D" w:rsidRPr="00D71402" w:rsidRDefault="00B5449D" w:rsidP="00FD2345">
            <w:pPr>
              <w:spacing w:line="240" w:lineRule="auto"/>
              <w:jc w:val="right"/>
              <w:rPr>
                <w:rFonts w:ascii="Times New Roman" w:hAnsi="Times New Roman"/>
                <w:color w:val="000000"/>
                <w:sz w:val="24"/>
                <w:szCs w:val="24"/>
              </w:rPr>
            </w:pPr>
            <w:r w:rsidRPr="00D71402">
              <w:rPr>
                <w:rFonts w:ascii="Times New Roman" w:hAnsi="Times New Roman"/>
                <w:color w:val="000000"/>
                <w:sz w:val="24"/>
                <w:szCs w:val="24"/>
              </w:rPr>
              <w:t>117</w:t>
            </w:r>
          </w:p>
        </w:tc>
        <w:tc>
          <w:tcPr>
            <w:tcW w:w="2065" w:type="dxa"/>
            <w:shd w:val="clear" w:color="auto" w:fill="auto"/>
            <w:noWrap/>
            <w:vAlign w:val="bottom"/>
          </w:tcPr>
          <w:p w:rsidR="00B5449D" w:rsidRPr="00D71402" w:rsidRDefault="00B5449D" w:rsidP="00FD2345">
            <w:pPr>
              <w:spacing w:line="240" w:lineRule="auto"/>
              <w:jc w:val="right"/>
              <w:rPr>
                <w:rFonts w:ascii="Times New Roman" w:hAnsi="Times New Roman"/>
                <w:sz w:val="24"/>
                <w:szCs w:val="24"/>
              </w:rPr>
            </w:pPr>
            <w:r w:rsidRPr="00D71402">
              <w:rPr>
                <w:rFonts w:ascii="Times New Roman" w:hAnsi="Times New Roman"/>
                <w:sz w:val="24"/>
                <w:szCs w:val="24"/>
              </w:rPr>
              <w:t>0,027</w:t>
            </w:r>
          </w:p>
        </w:tc>
        <w:tc>
          <w:tcPr>
            <w:tcW w:w="2065" w:type="dxa"/>
            <w:shd w:val="clear" w:color="auto" w:fill="auto"/>
            <w:noWrap/>
            <w:vAlign w:val="bottom"/>
          </w:tcPr>
          <w:p w:rsidR="00B5449D" w:rsidRPr="00D71402" w:rsidRDefault="00B5449D" w:rsidP="00FD2345">
            <w:pPr>
              <w:spacing w:line="240" w:lineRule="auto"/>
              <w:jc w:val="right"/>
              <w:rPr>
                <w:rFonts w:ascii="Times New Roman" w:hAnsi="Times New Roman"/>
                <w:sz w:val="24"/>
                <w:szCs w:val="24"/>
              </w:rPr>
            </w:pPr>
            <w:r w:rsidRPr="00D71402">
              <w:rPr>
                <w:rFonts w:ascii="Times New Roman" w:hAnsi="Times New Roman"/>
                <w:sz w:val="24"/>
                <w:szCs w:val="24"/>
              </w:rPr>
              <w:t>0,053</w:t>
            </w:r>
          </w:p>
        </w:tc>
      </w:tr>
      <w:tr w:rsidR="00B5449D" w:rsidRPr="00D71402">
        <w:trPr>
          <w:trHeight w:val="630"/>
          <w:jc w:val="center"/>
        </w:trPr>
        <w:tc>
          <w:tcPr>
            <w:tcW w:w="1855" w:type="dxa"/>
            <w:shd w:val="clear" w:color="auto" w:fill="auto"/>
            <w:vAlign w:val="center"/>
          </w:tcPr>
          <w:p w:rsidR="00B5449D" w:rsidRPr="00D71402" w:rsidRDefault="00B5449D" w:rsidP="00FD2345">
            <w:pPr>
              <w:spacing w:line="240" w:lineRule="auto"/>
              <w:rPr>
                <w:rFonts w:ascii="Times New Roman" w:hAnsi="Times New Roman"/>
                <w:color w:val="000000"/>
                <w:sz w:val="24"/>
                <w:szCs w:val="24"/>
              </w:rPr>
            </w:pPr>
            <w:proofErr w:type="spellStart"/>
            <w:r w:rsidRPr="00D71402">
              <w:rPr>
                <w:rFonts w:ascii="Times New Roman" w:hAnsi="Times New Roman"/>
                <w:color w:val="000000"/>
                <w:sz w:val="24"/>
                <w:szCs w:val="24"/>
              </w:rPr>
              <w:t>Черемыкинская</w:t>
            </w:r>
            <w:proofErr w:type="spellEnd"/>
            <w:r w:rsidRPr="00D71402">
              <w:rPr>
                <w:rFonts w:ascii="Times New Roman" w:hAnsi="Times New Roman"/>
                <w:color w:val="000000"/>
                <w:sz w:val="24"/>
                <w:szCs w:val="24"/>
              </w:rPr>
              <w:t xml:space="preserve"> Школа</w:t>
            </w:r>
          </w:p>
        </w:tc>
        <w:tc>
          <w:tcPr>
            <w:tcW w:w="1844" w:type="dxa"/>
            <w:shd w:val="clear" w:color="auto" w:fill="auto"/>
            <w:vAlign w:val="center"/>
          </w:tcPr>
          <w:p w:rsidR="00B5449D" w:rsidRPr="00D71402" w:rsidRDefault="00B5449D" w:rsidP="00FD2345">
            <w:pPr>
              <w:spacing w:line="240" w:lineRule="auto"/>
              <w:jc w:val="center"/>
              <w:rPr>
                <w:rFonts w:ascii="Times New Roman" w:hAnsi="Times New Roman"/>
                <w:color w:val="000000"/>
                <w:sz w:val="24"/>
                <w:szCs w:val="24"/>
              </w:rPr>
            </w:pPr>
            <w:r w:rsidRPr="00D71402">
              <w:rPr>
                <w:rFonts w:ascii="Times New Roman" w:hAnsi="Times New Roman"/>
                <w:color w:val="000000"/>
                <w:sz w:val="24"/>
                <w:szCs w:val="24"/>
              </w:rPr>
              <w:t>10</w:t>
            </w:r>
          </w:p>
        </w:tc>
        <w:tc>
          <w:tcPr>
            <w:tcW w:w="1644" w:type="dxa"/>
            <w:shd w:val="clear" w:color="auto" w:fill="auto"/>
            <w:noWrap/>
            <w:vAlign w:val="bottom"/>
          </w:tcPr>
          <w:p w:rsidR="00B5449D" w:rsidRPr="00D71402" w:rsidRDefault="00B5449D" w:rsidP="00FD2345">
            <w:pPr>
              <w:spacing w:line="240" w:lineRule="auto"/>
              <w:jc w:val="right"/>
              <w:rPr>
                <w:rFonts w:ascii="Times New Roman" w:hAnsi="Times New Roman"/>
                <w:color w:val="000000"/>
                <w:sz w:val="24"/>
                <w:szCs w:val="24"/>
              </w:rPr>
            </w:pPr>
            <w:r w:rsidRPr="00D71402">
              <w:rPr>
                <w:rFonts w:ascii="Times New Roman" w:hAnsi="Times New Roman"/>
                <w:color w:val="000000"/>
                <w:sz w:val="24"/>
                <w:szCs w:val="24"/>
              </w:rPr>
              <w:t>10</w:t>
            </w:r>
          </w:p>
        </w:tc>
        <w:tc>
          <w:tcPr>
            <w:tcW w:w="2065" w:type="dxa"/>
            <w:shd w:val="clear" w:color="auto" w:fill="auto"/>
            <w:noWrap/>
            <w:vAlign w:val="bottom"/>
          </w:tcPr>
          <w:p w:rsidR="00B5449D" w:rsidRPr="00D71402" w:rsidRDefault="00B5449D" w:rsidP="00FD2345">
            <w:pPr>
              <w:spacing w:line="240" w:lineRule="auto"/>
              <w:jc w:val="right"/>
              <w:rPr>
                <w:rFonts w:ascii="Times New Roman" w:hAnsi="Times New Roman"/>
                <w:sz w:val="24"/>
                <w:szCs w:val="24"/>
              </w:rPr>
            </w:pPr>
            <w:r w:rsidRPr="00D71402">
              <w:rPr>
                <w:rFonts w:ascii="Times New Roman" w:hAnsi="Times New Roman"/>
                <w:sz w:val="24"/>
                <w:szCs w:val="24"/>
              </w:rPr>
              <w:t>0,002</w:t>
            </w:r>
          </w:p>
        </w:tc>
        <w:tc>
          <w:tcPr>
            <w:tcW w:w="2065" w:type="dxa"/>
            <w:shd w:val="clear" w:color="auto" w:fill="auto"/>
            <w:noWrap/>
            <w:vAlign w:val="bottom"/>
          </w:tcPr>
          <w:p w:rsidR="00B5449D" w:rsidRPr="00D71402" w:rsidRDefault="00B5449D" w:rsidP="00FD2345">
            <w:pPr>
              <w:spacing w:line="240" w:lineRule="auto"/>
              <w:jc w:val="right"/>
              <w:rPr>
                <w:rFonts w:ascii="Times New Roman" w:hAnsi="Times New Roman"/>
                <w:sz w:val="24"/>
                <w:szCs w:val="24"/>
              </w:rPr>
            </w:pPr>
            <w:r w:rsidRPr="00D71402">
              <w:rPr>
                <w:rFonts w:ascii="Times New Roman" w:hAnsi="Times New Roman"/>
                <w:sz w:val="24"/>
                <w:szCs w:val="24"/>
              </w:rPr>
              <w:t>0,005</w:t>
            </w:r>
          </w:p>
        </w:tc>
      </w:tr>
      <w:tr w:rsidR="00B5449D" w:rsidRPr="00D71402">
        <w:trPr>
          <w:trHeight w:val="315"/>
          <w:jc w:val="center"/>
        </w:trPr>
        <w:tc>
          <w:tcPr>
            <w:tcW w:w="1855" w:type="dxa"/>
            <w:shd w:val="clear" w:color="auto" w:fill="auto"/>
            <w:vAlign w:val="center"/>
          </w:tcPr>
          <w:p w:rsidR="00B5449D" w:rsidRPr="00D71402" w:rsidRDefault="00B5449D" w:rsidP="00FD2345">
            <w:pPr>
              <w:spacing w:line="240" w:lineRule="auto"/>
              <w:rPr>
                <w:rFonts w:ascii="Times New Roman" w:hAnsi="Times New Roman"/>
                <w:color w:val="000000"/>
                <w:sz w:val="24"/>
                <w:szCs w:val="24"/>
              </w:rPr>
            </w:pPr>
            <w:proofErr w:type="spellStart"/>
            <w:r w:rsidRPr="00D71402">
              <w:rPr>
                <w:rFonts w:ascii="Times New Roman" w:hAnsi="Times New Roman"/>
                <w:color w:val="000000"/>
                <w:sz w:val="24"/>
                <w:szCs w:val="24"/>
              </w:rPr>
              <w:t>Шундорово</w:t>
            </w:r>
            <w:proofErr w:type="spellEnd"/>
          </w:p>
        </w:tc>
        <w:tc>
          <w:tcPr>
            <w:tcW w:w="1844" w:type="dxa"/>
            <w:shd w:val="clear" w:color="auto" w:fill="auto"/>
            <w:vAlign w:val="center"/>
          </w:tcPr>
          <w:p w:rsidR="00B5449D" w:rsidRPr="00D71402" w:rsidRDefault="00B5449D" w:rsidP="00FD2345">
            <w:pPr>
              <w:spacing w:line="240" w:lineRule="auto"/>
              <w:jc w:val="center"/>
              <w:rPr>
                <w:rFonts w:ascii="Times New Roman" w:hAnsi="Times New Roman"/>
                <w:color w:val="000000"/>
                <w:sz w:val="24"/>
                <w:szCs w:val="24"/>
              </w:rPr>
            </w:pPr>
            <w:r w:rsidRPr="00D71402">
              <w:rPr>
                <w:rFonts w:ascii="Times New Roman" w:hAnsi="Times New Roman"/>
                <w:color w:val="000000"/>
                <w:sz w:val="24"/>
                <w:szCs w:val="24"/>
              </w:rPr>
              <w:t>51</w:t>
            </w:r>
          </w:p>
        </w:tc>
        <w:tc>
          <w:tcPr>
            <w:tcW w:w="1644" w:type="dxa"/>
            <w:shd w:val="clear" w:color="auto" w:fill="auto"/>
            <w:noWrap/>
            <w:vAlign w:val="bottom"/>
          </w:tcPr>
          <w:p w:rsidR="00B5449D" w:rsidRPr="00D71402" w:rsidRDefault="00B5449D" w:rsidP="00FD2345">
            <w:pPr>
              <w:spacing w:line="240" w:lineRule="auto"/>
              <w:jc w:val="right"/>
              <w:rPr>
                <w:rFonts w:ascii="Times New Roman" w:hAnsi="Times New Roman"/>
                <w:color w:val="000000"/>
                <w:sz w:val="24"/>
                <w:szCs w:val="24"/>
              </w:rPr>
            </w:pPr>
            <w:r w:rsidRPr="00D71402">
              <w:rPr>
                <w:rFonts w:ascii="Times New Roman" w:hAnsi="Times New Roman"/>
                <w:color w:val="000000"/>
                <w:sz w:val="24"/>
                <w:szCs w:val="24"/>
              </w:rPr>
              <w:t>157</w:t>
            </w:r>
          </w:p>
        </w:tc>
        <w:tc>
          <w:tcPr>
            <w:tcW w:w="2065" w:type="dxa"/>
            <w:shd w:val="clear" w:color="auto" w:fill="auto"/>
            <w:noWrap/>
            <w:vAlign w:val="bottom"/>
          </w:tcPr>
          <w:p w:rsidR="00B5449D" w:rsidRPr="00D71402" w:rsidRDefault="00B5449D" w:rsidP="00FD2345">
            <w:pPr>
              <w:spacing w:line="240" w:lineRule="auto"/>
              <w:jc w:val="right"/>
              <w:rPr>
                <w:rFonts w:ascii="Times New Roman" w:hAnsi="Times New Roman"/>
                <w:sz w:val="24"/>
                <w:szCs w:val="24"/>
              </w:rPr>
            </w:pPr>
            <w:r w:rsidRPr="00D71402">
              <w:rPr>
                <w:rFonts w:ascii="Times New Roman" w:hAnsi="Times New Roman"/>
                <w:sz w:val="24"/>
                <w:szCs w:val="24"/>
              </w:rPr>
              <w:t>0,036</w:t>
            </w:r>
          </w:p>
        </w:tc>
        <w:tc>
          <w:tcPr>
            <w:tcW w:w="2065" w:type="dxa"/>
            <w:shd w:val="clear" w:color="auto" w:fill="auto"/>
            <w:noWrap/>
            <w:vAlign w:val="bottom"/>
          </w:tcPr>
          <w:p w:rsidR="00B5449D" w:rsidRPr="00D71402" w:rsidRDefault="00B5449D" w:rsidP="00FD2345">
            <w:pPr>
              <w:spacing w:line="240" w:lineRule="auto"/>
              <w:jc w:val="right"/>
              <w:rPr>
                <w:rFonts w:ascii="Times New Roman" w:hAnsi="Times New Roman"/>
                <w:sz w:val="24"/>
                <w:szCs w:val="24"/>
              </w:rPr>
            </w:pPr>
            <w:r w:rsidRPr="00D71402">
              <w:rPr>
                <w:rFonts w:ascii="Times New Roman" w:hAnsi="Times New Roman"/>
                <w:sz w:val="24"/>
                <w:szCs w:val="24"/>
              </w:rPr>
              <w:t>0,047</w:t>
            </w:r>
          </w:p>
        </w:tc>
      </w:tr>
      <w:tr w:rsidR="00B5449D" w:rsidRPr="00D71402">
        <w:trPr>
          <w:trHeight w:val="315"/>
          <w:jc w:val="center"/>
        </w:trPr>
        <w:tc>
          <w:tcPr>
            <w:tcW w:w="1855" w:type="dxa"/>
            <w:shd w:val="clear" w:color="auto" w:fill="auto"/>
            <w:vAlign w:val="bottom"/>
          </w:tcPr>
          <w:p w:rsidR="00B5449D" w:rsidRPr="00D71402" w:rsidRDefault="00B5449D" w:rsidP="00FD2345">
            <w:pPr>
              <w:spacing w:line="240" w:lineRule="auto"/>
              <w:rPr>
                <w:rFonts w:ascii="Times New Roman" w:hAnsi="Times New Roman"/>
                <w:sz w:val="24"/>
                <w:szCs w:val="24"/>
              </w:rPr>
            </w:pPr>
            <w:r w:rsidRPr="00D71402">
              <w:rPr>
                <w:rFonts w:ascii="Times New Roman" w:hAnsi="Times New Roman"/>
                <w:sz w:val="24"/>
                <w:szCs w:val="24"/>
              </w:rPr>
              <w:t>Всего</w:t>
            </w:r>
          </w:p>
        </w:tc>
        <w:tc>
          <w:tcPr>
            <w:tcW w:w="1844" w:type="dxa"/>
            <w:shd w:val="clear" w:color="auto" w:fill="auto"/>
            <w:noWrap/>
            <w:vAlign w:val="bottom"/>
          </w:tcPr>
          <w:p w:rsidR="00B5449D" w:rsidRPr="00D71402" w:rsidRDefault="00B5449D" w:rsidP="00FD2345">
            <w:pPr>
              <w:spacing w:line="240" w:lineRule="auto"/>
              <w:rPr>
                <w:rFonts w:ascii="Times New Roman" w:hAnsi="Times New Roman"/>
                <w:sz w:val="24"/>
                <w:szCs w:val="24"/>
              </w:rPr>
            </w:pPr>
            <w:r w:rsidRPr="00D71402">
              <w:rPr>
                <w:rFonts w:ascii="Times New Roman" w:hAnsi="Times New Roman"/>
                <w:sz w:val="24"/>
                <w:szCs w:val="24"/>
              </w:rPr>
              <w:t> </w:t>
            </w:r>
          </w:p>
        </w:tc>
        <w:tc>
          <w:tcPr>
            <w:tcW w:w="1644" w:type="dxa"/>
            <w:shd w:val="clear" w:color="auto" w:fill="auto"/>
            <w:noWrap/>
            <w:vAlign w:val="bottom"/>
          </w:tcPr>
          <w:p w:rsidR="00B5449D" w:rsidRPr="00D71402" w:rsidRDefault="00B5449D" w:rsidP="00FD2345">
            <w:pPr>
              <w:spacing w:line="240" w:lineRule="auto"/>
              <w:rPr>
                <w:rFonts w:ascii="Times New Roman" w:hAnsi="Times New Roman"/>
                <w:sz w:val="24"/>
                <w:szCs w:val="24"/>
              </w:rPr>
            </w:pPr>
            <w:r w:rsidRPr="00D71402">
              <w:rPr>
                <w:rFonts w:ascii="Times New Roman" w:hAnsi="Times New Roman"/>
                <w:sz w:val="24"/>
                <w:szCs w:val="24"/>
              </w:rPr>
              <w:t> </w:t>
            </w:r>
          </w:p>
        </w:tc>
        <w:tc>
          <w:tcPr>
            <w:tcW w:w="2065" w:type="dxa"/>
            <w:shd w:val="clear" w:color="auto" w:fill="auto"/>
            <w:noWrap/>
            <w:vAlign w:val="bottom"/>
          </w:tcPr>
          <w:p w:rsidR="00B5449D" w:rsidRPr="00D71402" w:rsidRDefault="00B5449D" w:rsidP="00FD2345">
            <w:pPr>
              <w:spacing w:line="240" w:lineRule="auto"/>
              <w:jc w:val="right"/>
              <w:rPr>
                <w:rFonts w:ascii="Times New Roman" w:hAnsi="Times New Roman"/>
                <w:sz w:val="24"/>
                <w:szCs w:val="24"/>
              </w:rPr>
            </w:pPr>
            <w:r w:rsidRPr="00D71402">
              <w:rPr>
                <w:rFonts w:ascii="Times New Roman" w:hAnsi="Times New Roman"/>
                <w:sz w:val="24"/>
                <w:szCs w:val="24"/>
              </w:rPr>
              <w:t>1,818</w:t>
            </w:r>
          </w:p>
        </w:tc>
        <w:tc>
          <w:tcPr>
            <w:tcW w:w="2065" w:type="dxa"/>
            <w:shd w:val="clear" w:color="auto" w:fill="auto"/>
            <w:noWrap/>
            <w:vAlign w:val="bottom"/>
          </w:tcPr>
          <w:p w:rsidR="00B5449D" w:rsidRPr="00D71402" w:rsidRDefault="00B5449D" w:rsidP="00FD2345">
            <w:pPr>
              <w:spacing w:line="240" w:lineRule="auto"/>
              <w:jc w:val="right"/>
              <w:rPr>
                <w:rFonts w:ascii="Times New Roman" w:hAnsi="Times New Roman"/>
                <w:sz w:val="24"/>
                <w:szCs w:val="24"/>
              </w:rPr>
            </w:pPr>
            <w:r w:rsidRPr="00D71402">
              <w:rPr>
                <w:rFonts w:ascii="Times New Roman" w:hAnsi="Times New Roman"/>
                <w:sz w:val="24"/>
                <w:szCs w:val="24"/>
              </w:rPr>
              <w:t>3,046</w:t>
            </w:r>
          </w:p>
        </w:tc>
      </w:tr>
    </w:tbl>
    <w:p w:rsidR="00B5449D" w:rsidRPr="00230EEB" w:rsidRDefault="00B5449D" w:rsidP="00B5449D">
      <w:pPr>
        <w:spacing w:line="240" w:lineRule="auto"/>
        <w:ind w:firstLine="709"/>
        <w:rPr>
          <w:color w:val="0000FF"/>
        </w:rPr>
      </w:pPr>
    </w:p>
    <w:p w:rsidR="00B5449D" w:rsidRDefault="00B5449D" w:rsidP="00370139">
      <w:pPr>
        <w:spacing w:line="240" w:lineRule="auto"/>
        <w:rPr>
          <w:highlight w:val="yellow"/>
        </w:rPr>
      </w:pPr>
    </w:p>
    <w:p w:rsidR="00A12126" w:rsidRPr="00F73531" w:rsidRDefault="00A12126" w:rsidP="00A12126">
      <w:pPr>
        <w:pStyle w:val="ConsPlusNormal"/>
        <w:ind w:left="360"/>
        <w:jc w:val="center"/>
        <w:rPr>
          <w:rFonts w:ascii="Times New Roman" w:hAnsi="Times New Roman" w:cs="Times New Roman"/>
          <w:sz w:val="28"/>
          <w:szCs w:val="28"/>
        </w:rPr>
      </w:pPr>
    </w:p>
    <w:p w:rsidR="0020010F" w:rsidRDefault="00A12126" w:rsidP="00FE508C">
      <w:pPr>
        <w:pStyle w:val="ConsPlusNormal"/>
        <w:ind w:left="360"/>
        <w:jc w:val="both"/>
        <w:rPr>
          <w:rFonts w:ascii="Times New Roman" w:hAnsi="Times New Roman" w:cs="Times New Roman"/>
          <w:sz w:val="28"/>
          <w:szCs w:val="28"/>
        </w:rPr>
      </w:pPr>
      <w:r w:rsidRPr="00FE508C">
        <w:rPr>
          <w:rFonts w:ascii="Times New Roman" w:hAnsi="Times New Roman" w:cs="Times New Roman"/>
          <w:sz w:val="28"/>
          <w:szCs w:val="28"/>
        </w:rPr>
        <w:t>3.4. Система водоснабжения и водоотведения</w:t>
      </w:r>
    </w:p>
    <w:p w:rsidR="008A00B4" w:rsidRPr="00FE508C" w:rsidRDefault="008A00B4" w:rsidP="00FE508C">
      <w:pPr>
        <w:pStyle w:val="ConsPlusNormal"/>
        <w:ind w:left="360"/>
        <w:jc w:val="both"/>
        <w:rPr>
          <w:rFonts w:ascii="Times New Roman" w:hAnsi="Times New Roman" w:cs="Times New Roman"/>
          <w:sz w:val="28"/>
          <w:szCs w:val="28"/>
        </w:rPr>
      </w:pPr>
    </w:p>
    <w:p w:rsidR="0020010F" w:rsidRPr="00FE508C" w:rsidRDefault="008A00B4" w:rsidP="00FE508C">
      <w:pPr>
        <w:spacing w:line="360" w:lineRule="auto"/>
        <w:jc w:val="both"/>
        <w:rPr>
          <w:rFonts w:ascii="Times New Roman" w:hAnsi="Times New Roman"/>
          <w:sz w:val="28"/>
          <w:szCs w:val="28"/>
        </w:rPr>
      </w:pPr>
      <w:r>
        <w:rPr>
          <w:rFonts w:ascii="Times New Roman" w:hAnsi="Times New Roman"/>
          <w:sz w:val="28"/>
          <w:szCs w:val="28"/>
        </w:rPr>
        <w:t xml:space="preserve">           Водоснабжение.</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 xml:space="preserve">Реформа систем водоснабжения и водоотведения относится к одной из трех отраслей хозяйства страны (наряду с энергетикой и транспортом), затрагивающих </w:t>
      </w:r>
      <w:r w:rsidRPr="00FE508C">
        <w:rPr>
          <w:rFonts w:ascii="Times New Roman" w:hAnsi="Times New Roman"/>
          <w:sz w:val="28"/>
          <w:szCs w:val="28"/>
        </w:rPr>
        <w:lastRenderedPageBreak/>
        <w:t>интересы каждого гражданина. Это интересы жизнеобеспечения, здоровья, безопасности уровня и качества жизни. Инженерное обеспечение в границах населенных пунктов поселения относится к прямым обязанностям администрации сельского поселения.</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В первую очередь необходимо провести объективную инвентаризацию потребителей воды, при этом учесть отдельно потребителей, за жизнь которых районные власти несут ответственность. Данное мероприятие рекомендуется производить структурам жилищно-коммунального хозяйства или иным независимым структурам. Эксплуатирующие организации или управляющие компании, получая прибыль от эксплуатации системы водохозяйственного комплекса, могут быть не объективными при проведении экспертизы такого рода.</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Следующей ступенью реформирования должна стать всеобъемлющая система учета потребляемой и сбрасываемой воды, причем как во всех системах в целом, так и у каждого потребителя. Очевидно, что повсеместная установка водомеров приведет к снижению потребления воды, что повлечет за собой уменьшение неучтенных расходов воды и потерь при транспортировке, а также заставит компании, эксплуатирующие канализационные сети, провести ряд мероприятий, которые исключат попадание поверхностных стоков в бытовую канализацию, что в свою очередь приведет к нормализации работы очистных сооружений.</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Данные мероприятия, в конечном счете, приведут к снижению нормы водопотребления, что позволит экономически обоснованно проводить тарифную политику.</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Главная задача предприятий, обслуживающих системы водоснабжения, заключается в бесперебойном обеспечении жителей поселения качественной питьевой водой в требуемом количестве при максимальной эффективности производства и оптимальных затратах как в настоящий период, так и в будущем.</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На предприятия водоснабжения предлагается возложить следующие обязанности:</w:t>
      </w:r>
    </w:p>
    <w:p w:rsidR="0020010F" w:rsidRPr="00FE508C" w:rsidRDefault="0020010F" w:rsidP="00337B4A">
      <w:pPr>
        <w:widowControl w:val="0"/>
        <w:numPr>
          <w:ilvl w:val="0"/>
          <w:numId w:val="25"/>
        </w:numPr>
        <w:tabs>
          <w:tab w:val="clear" w:pos="1069"/>
          <w:tab w:val="num" w:pos="-120"/>
          <w:tab w:val="left" w:pos="1080"/>
        </w:tabs>
        <w:suppressAutoHyphens/>
        <w:spacing w:after="0" w:line="240" w:lineRule="auto"/>
        <w:ind w:left="0" w:firstLine="840"/>
        <w:jc w:val="both"/>
        <w:rPr>
          <w:rFonts w:ascii="Times New Roman" w:eastAsia="Lucida Sans Unicode" w:hAnsi="Times New Roman"/>
          <w:sz w:val="28"/>
          <w:szCs w:val="28"/>
        </w:rPr>
      </w:pPr>
      <w:r w:rsidRPr="00FE508C">
        <w:rPr>
          <w:rFonts w:ascii="Times New Roman" w:eastAsia="Lucida Sans Unicode" w:hAnsi="Times New Roman"/>
          <w:sz w:val="28"/>
          <w:szCs w:val="28"/>
        </w:rPr>
        <w:t>разработать детальные долгосрочные планы по обеспечению безопасности питьевой воды от водозабора до потребителя;</w:t>
      </w:r>
    </w:p>
    <w:p w:rsidR="0020010F" w:rsidRPr="00FE508C" w:rsidRDefault="0020010F" w:rsidP="00337B4A">
      <w:pPr>
        <w:widowControl w:val="0"/>
        <w:numPr>
          <w:ilvl w:val="0"/>
          <w:numId w:val="25"/>
        </w:numPr>
        <w:tabs>
          <w:tab w:val="clear" w:pos="1069"/>
          <w:tab w:val="num" w:pos="-120"/>
          <w:tab w:val="left" w:pos="1080"/>
        </w:tabs>
        <w:suppressAutoHyphens/>
        <w:spacing w:after="0" w:line="240" w:lineRule="auto"/>
        <w:ind w:left="0" w:firstLine="840"/>
        <w:jc w:val="both"/>
        <w:rPr>
          <w:rFonts w:ascii="Times New Roman" w:eastAsia="Lucida Sans Unicode" w:hAnsi="Times New Roman"/>
          <w:sz w:val="28"/>
          <w:szCs w:val="28"/>
        </w:rPr>
      </w:pPr>
      <w:r w:rsidRPr="00FE508C">
        <w:rPr>
          <w:rFonts w:ascii="Times New Roman" w:eastAsia="Lucida Sans Unicode" w:hAnsi="Times New Roman"/>
          <w:sz w:val="28"/>
          <w:szCs w:val="28"/>
        </w:rPr>
        <w:t>вместе с органами власти создать условия для подготовки и обучения персонала,</w:t>
      </w:r>
    </w:p>
    <w:p w:rsidR="0020010F" w:rsidRPr="00FE508C" w:rsidRDefault="0020010F" w:rsidP="00337B4A">
      <w:pPr>
        <w:widowControl w:val="0"/>
        <w:numPr>
          <w:ilvl w:val="0"/>
          <w:numId w:val="25"/>
        </w:numPr>
        <w:tabs>
          <w:tab w:val="clear" w:pos="1069"/>
          <w:tab w:val="num" w:pos="-120"/>
          <w:tab w:val="left" w:pos="1080"/>
        </w:tabs>
        <w:suppressAutoHyphens/>
        <w:spacing w:after="0" w:line="240" w:lineRule="auto"/>
        <w:ind w:left="0" w:firstLine="840"/>
        <w:jc w:val="both"/>
        <w:rPr>
          <w:rFonts w:ascii="Times New Roman" w:hAnsi="Times New Roman"/>
          <w:sz w:val="28"/>
          <w:szCs w:val="28"/>
        </w:rPr>
      </w:pPr>
      <w:r w:rsidRPr="00FE508C">
        <w:rPr>
          <w:rFonts w:ascii="Times New Roman" w:eastAsia="Lucida Sans Unicode" w:hAnsi="Times New Roman"/>
          <w:sz w:val="28"/>
          <w:szCs w:val="28"/>
        </w:rPr>
        <w:t>совместно с органами тарифного регулирования разработать режим регулирования тарифов, который предусматривал бы реализацию стандартов качества питьевой воды.</w:t>
      </w:r>
      <w:r w:rsidRPr="00FE508C">
        <w:rPr>
          <w:rFonts w:ascii="Times New Roman" w:hAnsi="Times New Roman"/>
          <w:sz w:val="28"/>
          <w:szCs w:val="28"/>
        </w:rPr>
        <w:t xml:space="preserve"> При этом процесс выполнения стандартов должен быть прозрачен и доступен общественности.</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Целью работы жилищно-коммунальных хозяйств и управляющих компаний является 100 % обеспечение жителей водой питьевого качества.</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 xml:space="preserve">Согласно Водному кодексу Российской Федерации использование подземной воды для промышленного водоснабжения при наличии поверхностного водного </w:t>
      </w:r>
      <w:r w:rsidRPr="00FE508C">
        <w:rPr>
          <w:rFonts w:ascii="Times New Roman" w:hAnsi="Times New Roman"/>
          <w:sz w:val="28"/>
          <w:szCs w:val="28"/>
        </w:rPr>
        <w:lastRenderedPageBreak/>
        <w:t xml:space="preserve">объекта недопустимо. Район характеризуется значительными водными ресурсами как поверхностными, так и подземными. </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Предприятия, предоставляющие услуги по водоснабжению, должны четко формулировать свои обязательства по качеству оказываемых услуг, а именно:</w:t>
      </w:r>
    </w:p>
    <w:p w:rsidR="0020010F" w:rsidRPr="00FE508C" w:rsidRDefault="0020010F" w:rsidP="00337B4A">
      <w:pPr>
        <w:widowControl w:val="0"/>
        <w:numPr>
          <w:ilvl w:val="0"/>
          <w:numId w:val="26"/>
        </w:numPr>
        <w:tabs>
          <w:tab w:val="clear" w:pos="1069"/>
          <w:tab w:val="num" w:pos="0"/>
          <w:tab w:val="left" w:pos="1080"/>
        </w:tabs>
        <w:suppressAutoHyphens/>
        <w:spacing w:after="0" w:line="240" w:lineRule="auto"/>
        <w:ind w:left="0" w:firstLine="840"/>
        <w:jc w:val="both"/>
        <w:rPr>
          <w:rFonts w:ascii="Times New Roman" w:eastAsia="Lucida Sans Unicode" w:hAnsi="Times New Roman"/>
          <w:sz w:val="28"/>
          <w:szCs w:val="28"/>
        </w:rPr>
      </w:pPr>
      <w:r w:rsidRPr="00FE508C">
        <w:rPr>
          <w:rFonts w:ascii="Times New Roman" w:eastAsia="Lucida Sans Unicode" w:hAnsi="Times New Roman"/>
          <w:sz w:val="28"/>
          <w:szCs w:val="28"/>
        </w:rPr>
        <w:t>круглосуточная подача воды,</w:t>
      </w:r>
    </w:p>
    <w:p w:rsidR="0020010F" w:rsidRPr="00FE508C" w:rsidRDefault="0020010F" w:rsidP="00337B4A">
      <w:pPr>
        <w:widowControl w:val="0"/>
        <w:numPr>
          <w:ilvl w:val="0"/>
          <w:numId w:val="26"/>
        </w:numPr>
        <w:tabs>
          <w:tab w:val="clear" w:pos="1069"/>
          <w:tab w:val="num" w:pos="0"/>
          <w:tab w:val="left" w:pos="1080"/>
        </w:tabs>
        <w:suppressAutoHyphens/>
        <w:spacing w:after="0" w:line="240" w:lineRule="auto"/>
        <w:ind w:left="0" w:firstLine="840"/>
        <w:jc w:val="both"/>
        <w:rPr>
          <w:rFonts w:ascii="Times New Roman" w:eastAsia="Lucida Sans Unicode" w:hAnsi="Times New Roman"/>
          <w:sz w:val="28"/>
          <w:szCs w:val="28"/>
        </w:rPr>
      </w:pPr>
      <w:r w:rsidRPr="00FE508C">
        <w:rPr>
          <w:rFonts w:ascii="Times New Roman" w:eastAsia="Lucida Sans Unicode" w:hAnsi="Times New Roman"/>
          <w:sz w:val="28"/>
          <w:szCs w:val="28"/>
        </w:rPr>
        <w:t>нормативное содержание незаменимых компонентов и загрязняющих веществ,</w:t>
      </w:r>
    </w:p>
    <w:p w:rsidR="0020010F" w:rsidRPr="00FE508C" w:rsidRDefault="0020010F" w:rsidP="00337B4A">
      <w:pPr>
        <w:widowControl w:val="0"/>
        <w:numPr>
          <w:ilvl w:val="0"/>
          <w:numId w:val="26"/>
        </w:numPr>
        <w:tabs>
          <w:tab w:val="clear" w:pos="1069"/>
          <w:tab w:val="num" w:pos="0"/>
          <w:tab w:val="left" w:pos="1080"/>
        </w:tabs>
        <w:suppressAutoHyphens/>
        <w:spacing w:after="0" w:line="240" w:lineRule="auto"/>
        <w:ind w:left="0" w:firstLine="840"/>
        <w:jc w:val="both"/>
        <w:rPr>
          <w:rFonts w:ascii="Times New Roman" w:eastAsia="Lucida Sans Unicode" w:hAnsi="Times New Roman"/>
          <w:sz w:val="28"/>
          <w:szCs w:val="28"/>
        </w:rPr>
      </w:pPr>
      <w:r w:rsidRPr="00FE508C">
        <w:rPr>
          <w:rFonts w:ascii="Times New Roman" w:eastAsia="Lucida Sans Unicode" w:hAnsi="Times New Roman"/>
          <w:sz w:val="28"/>
          <w:szCs w:val="28"/>
        </w:rPr>
        <w:t>подача воды в оптимальных объемах.</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Общие мероприятия по ресурсосбережению:</w:t>
      </w:r>
    </w:p>
    <w:p w:rsidR="0020010F" w:rsidRPr="00FE508C" w:rsidRDefault="0020010F" w:rsidP="00337B4A">
      <w:pPr>
        <w:widowControl w:val="0"/>
        <w:numPr>
          <w:ilvl w:val="0"/>
          <w:numId w:val="27"/>
        </w:numPr>
        <w:tabs>
          <w:tab w:val="clear" w:pos="1069"/>
          <w:tab w:val="num" w:pos="0"/>
          <w:tab w:val="left" w:pos="1080"/>
        </w:tabs>
        <w:suppressAutoHyphens/>
        <w:spacing w:after="0" w:line="240" w:lineRule="auto"/>
        <w:ind w:left="0" w:firstLine="840"/>
        <w:jc w:val="both"/>
        <w:rPr>
          <w:rFonts w:ascii="Times New Roman" w:eastAsia="Lucida Sans Unicode" w:hAnsi="Times New Roman"/>
          <w:sz w:val="28"/>
          <w:szCs w:val="28"/>
        </w:rPr>
      </w:pPr>
      <w:r w:rsidRPr="00FE508C">
        <w:rPr>
          <w:rFonts w:ascii="Times New Roman" w:eastAsia="Lucida Sans Unicode" w:hAnsi="Times New Roman"/>
          <w:sz w:val="28"/>
          <w:szCs w:val="28"/>
        </w:rPr>
        <w:t xml:space="preserve">установка частотных преобразователей на электродвигателях насосов позволяет в 4 раза уменьшить мощность насосов в часы минимального </w:t>
      </w:r>
      <w:proofErr w:type="spellStart"/>
      <w:r w:rsidRPr="00FE508C">
        <w:rPr>
          <w:rFonts w:ascii="Times New Roman" w:eastAsia="Lucida Sans Unicode" w:hAnsi="Times New Roman"/>
          <w:sz w:val="28"/>
          <w:szCs w:val="28"/>
        </w:rPr>
        <w:t>водоразбора</w:t>
      </w:r>
      <w:proofErr w:type="spellEnd"/>
      <w:r w:rsidRPr="00FE508C">
        <w:rPr>
          <w:rFonts w:ascii="Times New Roman" w:eastAsia="Lucida Sans Unicode" w:hAnsi="Times New Roman"/>
          <w:sz w:val="28"/>
          <w:szCs w:val="28"/>
        </w:rPr>
        <w:t xml:space="preserve">, экономить до 30 % электроэнергии и создавать условия для безаварийной работы </w:t>
      </w:r>
      <w:proofErr w:type="spellStart"/>
      <w:r w:rsidRPr="00FE508C">
        <w:rPr>
          <w:rFonts w:ascii="Times New Roman" w:eastAsia="Lucida Sans Unicode" w:hAnsi="Times New Roman"/>
          <w:sz w:val="28"/>
          <w:szCs w:val="28"/>
        </w:rPr>
        <w:t>водоподающих</w:t>
      </w:r>
      <w:proofErr w:type="spellEnd"/>
      <w:r w:rsidRPr="00FE508C">
        <w:rPr>
          <w:rFonts w:ascii="Times New Roman" w:eastAsia="Lucida Sans Unicode" w:hAnsi="Times New Roman"/>
          <w:sz w:val="28"/>
          <w:szCs w:val="28"/>
        </w:rPr>
        <w:t xml:space="preserve"> сетей;</w:t>
      </w:r>
    </w:p>
    <w:p w:rsidR="0020010F" w:rsidRPr="00FE508C" w:rsidRDefault="0020010F" w:rsidP="00337B4A">
      <w:pPr>
        <w:widowControl w:val="0"/>
        <w:numPr>
          <w:ilvl w:val="0"/>
          <w:numId w:val="27"/>
        </w:numPr>
        <w:tabs>
          <w:tab w:val="clear" w:pos="1069"/>
          <w:tab w:val="num" w:pos="0"/>
          <w:tab w:val="left" w:pos="1080"/>
        </w:tabs>
        <w:suppressAutoHyphens/>
        <w:spacing w:after="0" w:line="240" w:lineRule="auto"/>
        <w:ind w:left="0" w:firstLine="840"/>
        <w:jc w:val="both"/>
        <w:rPr>
          <w:rFonts w:ascii="Times New Roman" w:eastAsia="Lucida Sans Unicode" w:hAnsi="Times New Roman"/>
          <w:sz w:val="28"/>
          <w:szCs w:val="28"/>
        </w:rPr>
      </w:pPr>
      <w:r w:rsidRPr="00FE508C">
        <w:rPr>
          <w:rFonts w:ascii="Times New Roman" w:eastAsia="Lucida Sans Unicode" w:hAnsi="Times New Roman"/>
          <w:sz w:val="28"/>
          <w:szCs w:val="28"/>
        </w:rPr>
        <w:t>оснащение артезианских скважин станциями управления и защиты позволяет практически прекратить аварийные выходы из строя двигателей насосов, а использование автоматического управления снижает потребление электроэнергии;</w:t>
      </w:r>
    </w:p>
    <w:p w:rsidR="0020010F" w:rsidRPr="00FE508C" w:rsidRDefault="0020010F" w:rsidP="00337B4A">
      <w:pPr>
        <w:widowControl w:val="0"/>
        <w:numPr>
          <w:ilvl w:val="0"/>
          <w:numId w:val="27"/>
        </w:numPr>
        <w:tabs>
          <w:tab w:val="clear" w:pos="1069"/>
          <w:tab w:val="num" w:pos="0"/>
          <w:tab w:val="left" w:pos="1080"/>
        </w:tabs>
        <w:suppressAutoHyphens/>
        <w:spacing w:after="0" w:line="240" w:lineRule="auto"/>
        <w:ind w:left="0" w:firstLine="840"/>
        <w:jc w:val="both"/>
        <w:rPr>
          <w:rFonts w:ascii="Times New Roman" w:eastAsia="Lucida Sans Unicode" w:hAnsi="Times New Roman"/>
          <w:sz w:val="28"/>
          <w:szCs w:val="28"/>
        </w:rPr>
      </w:pPr>
      <w:r w:rsidRPr="00FE508C">
        <w:rPr>
          <w:rFonts w:ascii="Times New Roman" w:eastAsia="Lucida Sans Unicode" w:hAnsi="Times New Roman"/>
          <w:sz w:val="28"/>
          <w:szCs w:val="28"/>
        </w:rPr>
        <w:t>автоматизация систем водоснабжения за счет создания замкнутой системы поддержания давления с помощью частотно-регулируемых электроприводов станций подкачки дает экономический эффект по расходу электроэнергии и расходу холодной воды;</w:t>
      </w:r>
    </w:p>
    <w:p w:rsidR="0020010F" w:rsidRPr="00FE508C" w:rsidRDefault="0020010F" w:rsidP="00337B4A">
      <w:pPr>
        <w:widowControl w:val="0"/>
        <w:numPr>
          <w:ilvl w:val="0"/>
          <w:numId w:val="27"/>
        </w:numPr>
        <w:tabs>
          <w:tab w:val="clear" w:pos="1069"/>
          <w:tab w:val="num" w:pos="0"/>
          <w:tab w:val="left" w:pos="1080"/>
        </w:tabs>
        <w:suppressAutoHyphens/>
        <w:spacing w:after="0" w:line="240" w:lineRule="auto"/>
        <w:ind w:left="0" w:firstLine="840"/>
        <w:jc w:val="both"/>
        <w:rPr>
          <w:rFonts w:ascii="Times New Roman" w:eastAsia="Lucida Sans Unicode" w:hAnsi="Times New Roman"/>
          <w:sz w:val="28"/>
          <w:szCs w:val="28"/>
        </w:rPr>
      </w:pPr>
      <w:r w:rsidRPr="00FE508C">
        <w:rPr>
          <w:rFonts w:ascii="Times New Roman" w:eastAsia="Lucida Sans Unicode" w:hAnsi="Times New Roman"/>
          <w:sz w:val="28"/>
          <w:szCs w:val="28"/>
        </w:rPr>
        <w:t>внедрение технологий обеззараживания питьевой воды электролизными установками позволяет снизить канцерогенные характеристики питьевой воды, применение установок «</w:t>
      </w:r>
      <w:proofErr w:type="spellStart"/>
      <w:r w:rsidRPr="00FE508C">
        <w:rPr>
          <w:rFonts w:ascii="Times New Roman" w:eastAsia="Lucida Sans Unicode" w:hAnsi="Times New Roman"/>
          <w:sz w:val="28"/>
          <w:szCs w:val="28"/>
        </w:rPr>
        <w:t>Аквафлор</w:t>
      </w:r>
      <w:proofErr w:type="spellEnd"/>
      <w:r w:rsidRPr="00FE508C">
        <w:rPr>
          <w:rFonts w:ascii="Times New Roman" w:eastAsia="Lucida Sans Unicode" w:hAnsi="Times New Roman"/>
          <w:sz w:val="28"/>
          <w:szCs w:val="28"/>
        </w:rPr>
        <w:t xml:space="preserve">» (получение газообразного хлора в точке ввода) – </w:t>
      </w:r>
      <w:proofErr w:type="spellStart"/>
      <w:r w:rsidRPr="00FE508C">
        <w:rPr>
          <w:rFonts w:ascii="Times New Roman" w:eastAsia="Lucida Sans Unicode" w:hAnsi="Times New Roman"/>
          <w:sz w:val="28"/>
          <w:szCs w:val="28"/>
        </w:rPr>
        <w:t>электр</w:t>
      </w:r>
      <w:r w:rsidR="008A00B4">
        <w:rPr>
          <w:rFonts w:ascii="Times New Roman" w:eastAsia="Lucida Sans Unicode" w:hAnsi="Times New Roman"/>
          <w:sz w:val="28"/>
          <w:szCs w:val="28"/>
        </w:rPr>
        <w:t>о</w:t>
      </w:r>
      <w:r w:rsidRPr="00FE508C">
        <w:rPr>
          <w:rFonts w:ascii="Times New Roman" w:eastAsia="Lucida Sans Unicode" w:hAnsi="Times New Roman"/>
          <w:sz w:val="28"/>
          <w:szCs w:val="28"/>
        </w:rPr>
        <w:t>лизно-мембранный</w:t>
      </w:r>
      <w:proofErr w:type="spellEnd"/>
      <w:r w:rsidRPr="00FE508C">
        <w:rPr>
          <w:rFonts w:ascii="Times New Roman" w:eastAsia="Lucida Sans Unicode" w:hAnsi="Times New Roman"/>
          <w:sz w:val="28"/>
          <w:szCs w:val="28"/>
        </w:rPr>
        <w:t xml:space="preserve"> способ получения хлора - снизить затраты на перевозку, хранение хлора, использование технологии озонирования с сорбцией на угольных фильтрах – улучшить показатели качества воды;</w:t>
      </w:r>
    </w:p>
    <w:p w:rsidR="0020010F" w:rsidRPr="00FE508C" w:rsidRDefault="0020010F" w:rsidP="00337B4A">
      <w:pPr>
        <w:widowControl w:val="0"/>
        <w:numPr>
          <w:ilvl w:val="0"/>
          <w:numId w:val="27"/>
        </w:numPr>
        <w:tabs>
          <w:tab w:val="clear" w:pos="1069"/>
          <w:tab w:val="num" w:pos="0"/>
          <w:tab w:val="left" w:pos="1080"/>
        </w:tabs>
        <w:suppressAutoHyphens/>
        <w:spacing w:after="0" w:line="240" w:lineRule="auto"/>
        <w:ind w:left="0" w:firstLine="840"/>
        <w:jc w:val="both"/>
        <w:rPr>
          <w:rFonts w:ascii="Times New Roman" w:eastAsia="Lucida Sans Unicode" w:hAnsi="Times New Roman"/>
          <w:sz w:val="28"/>
          <w:szCs w:val="28"/>
        </w:rPr>
      </w:pPr>
      <w:r w:rsidRPr="00FE508C">
        <w:rPr>
          <w:rFonts w:ascii="Times New Roman" w:eastAsia="Lucida Sans Unicode" w:hAnsi="Times New Roman"/>
          <w:sz w:val="28"/>
          <w:szCs w:val="28"/>
        </w:rPr>
        <w:t>внедрение бестраншейных технологий восстановления трубопроводов предотвратит загрязнение воды продуктами коррозии, сократит количество повреждений и неудобств, причиняемых жителям в процессе ремонта;</w:t>
      </w:r>
    </w:p>
    <w:p w:rsidR="0020010F" w:rsidRPr="00FE508C" w:rsidRDefault="0020010F" w:rsidP="00337B4A">
      <w:pPr>
        <w:widowControl w:val="0"/>
        <w:numPr>
          <w:ilvl w:val="0"/>
          <w:numId w:val="27"/>
        </w:numPr>
        <w:tabs>
          <w:tab w:val="clear" w:pos="1069"/>
          <w:tab w:val="num" w:pos="0"/>
          <w:tab w:val="left" w:pos="1080"/>
        </w:tabs>
        <w:suppressAutoHyphens/>
        <w:spacing w:after="0" w:line="240" w:lineRule="auto"/>
        <w:ind w:left="0" w:firstLine="840"/>
        <w:jc w:val="both"/>
        <w:rPr>
          <w:rFonts w:ascii="Times New Roman" w:eastAsia="Lucida Sans Unicode" w:hAnsi="Times New Roman"/>
          <w:sz w:val="28"/>
          <w:szCs w:val="28"/>
        </w:rPr>
      </w:pPr>
      <w:r w:rsidRPr="00FE508C">
        <w:rPr>
          <w:rFonts w:ascii="Times New Roman" w:eastAsia="Lucida Sans Unicode" w:hAnsi="Times New Roman"/>
          <w:sz w:val="28"/>
          <w:szCs w:val="28"/>
        </w:rPr>
        <w:t>использование чугунных труб с шаровидным графитом позволит увеличить межремонтный срок трубопроводов до 100 лет.</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 xml:space="preserve">Качество воды, подаваемой на хозяйственно-питьевые нужды, должно соответствовать требованиям </w:t>
      </w:r>
      <w:proofErr w:type="spellStart"/>
      <w:r w:rsidRPr="00FE508C">
        <w:rPr>
          <w:rFonts w:ascii="Times New Roman" w:hAnsi="Times New Roman"/>
          <w:sz w:val="28"/>
          <w:szCs w:val="28"/>
        </w:rPr>
        <w:t>СанПиН</w:t>
      </w:r>
      <w:proofErr w:type="spellEnd"/>
      <w:r w:rsidRPr="00FE508C">
        <w:rPr>
          <w:rFonts w:ascii="Times New Roman" w:hAnsi="Times New Roman"/>
          <w:sz w:val="28"/>
          <w:szCs w:val="28"/>
        </w:rPr>
        <w:t xml:space="preserve"> 2.1.4.1074-01. Водоподготовку в малых населенных пунктах поселения (до 5000 человек) целесообразно проводить на установках заводского изготовления. При подготовке, транспортировании и хранении воды, используемой на хозяйственно-питьевые нужды, следует применять реагенты, внутренние антикоррозионные покрытия, а также фильтрующие материалы, соответствующие требованиям контролирующих органов для применения в практике хозяйственно-питьевого водоснабжения.</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 xml:space="preserve">Анализ существующего положения инженерной инфраструктуры показывает, что инженерные сети (особенно сети водоснабжения, водоотведения и теплоснабжения), а также и объекты инженерной инфраструктуры (артезианские </w:t>
      </w:r>
      <w:r w:rsidRPr="00FE508C">
        <w:rPr>
          <w:rFonts w:ascii="Times New Roman" w:hAnsi="Times New Roman"/>
          <w:sz w:val="28"/>
          <w:szCs w:val="28"/>
        </w:rPr>
        <w:lastRenderedPageBreak/>
        <w:t xml:space="preserve">скважины, водонапорные башни, канализационные насосные станции, очистные сооружения хозяйственно-бытовой канализации, а также ряд котельных) находятся в неудовлетворительном состоянии. Во многих населенных пунктах центральные сети не развиты. Все имеющиеся сети и объекты построены в 80- </w:t>
      </w:r>
      <w:proofErr w:type="spellStart"/>
      <w:r w:rsidRPr="00FE508C">
        <w:rPr>
          <w:rFonts w:ascii="Times New Roman" w:hAnsi="Times New Roman"/>
          <w:sz w:val="28"/>
          <w:szCs w:val="28"/>
        </w:rPr>
        <w:t>х</w:t>
      </w:r>
      <w:proofErr w:type="spellEnd"/>
      <w:r w:rsidRPr="00FE508C">
        <w:rPr>
          <w:rFonts w:ascii="Times New Roman" w:hAnsi="Times New Roman"/>
          <w:sz w:val="28"/>
          <w:szCs w:val="28"/>
        </w:rPr>
        <w:t xml:space="preserve"> годах прошлого века. Не соблюдены нормы по обеспечению населения водой питьевого качества. Кроме того, на территории поселения больше половины населенных пунктов не газифицированы. Для достижения задач по улучшению обеспечения потребителей на рассматриваемой территории проектом генерального плана предлагаются следующие проектные решения.</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 xml:space="preserve">Существующие водопроводные сети на территории Кипенского сельского поселения практически на всем своем протяжении полностью изношены, а оборудование водозаборных сооружений морально и физически устарело. </w:t>
      </w:r>
      <w:proofErr w:type="gramStart"/>
      <w:r w:rsidRPr="00FE508C">
        <w:rPr>
          <w:rFonts w:ascii="Times New Roman" w:hAnsi="Times New Roman"/>
          <w:sz w:val="28"/>
          <w:szCs w:val="28"/>
        </w:rPr>
        <w:t xml:space="preserve">Таким образом, и не обеспечиваются потребности населения в чистой воде (вода частично не соответствует требованиям </w:t>
      </w:r>
      <w:proofErr w:type="spellStart"/>
      <w:r w:rsidRPr="00FE508C">
        <w:rPr>
          <w:rFonts w:ascii="Times New Roman" w:hAnsi="Times New Roman"/>
          <w:sz w:val="28"/>
          <w:szCs w:val="28"/>
        </w:rPr>
        <w:t>СанПиН</w:t>
      </w:r>
      <w:proofErr w:type="spellEnd"/>
      <w:r w:rsidRPr="00FE508C">
        <w:rPr>
          <w:rFonts w:ascii="Times New Roman" w:hAnsi="Times New Roman"/>
          <w:sz w:val="28"/>
          <w:szCs w:val="28"/>
        </w:rPr>
        <w:t xml:space="preserve"> 2.1.4.1074-01 «Питьевая вода.</w:t>
      </w:r>
      <w:proofErr w:type="gramEnd"/>
      <w:r w:rsidRPr="00FE508C">
        <w:rPr>
          <w:rFonts w:ascii="Times New Roman" w:hAnsi="Times New Roman"/>
          <w:sz w:val="28"/>
          <w:szCs w:val="28"/>
        </w:rPr>
        <w:t xml:space="preserve"> </w:t>
      </w:r>
      <w:proofErr w:type="gramStart"/>
      <w:r w:rsidRPr="00FE508C">
        <w:rPr>
          <w:rFonts w:ascii="Times New Roman" w:hAnsi="Times New Roman"/>
          <w:sz w:val="28"/>
          <w:szCs w:val="28"/>
        </w:rPr>
        <w:t>Гигиенические требования к качеству воды централизованных систем питьевого водоснабжения»).</w:t>
      </w:r>
      <w:proofErr w:type="gramEnd"/>
      <w:r w:rsidRPr="00FE508C">
        <w:rPr>
          <w:rFonts w:ascii="Times New Roman" w:hAnsi="Times New Roman"/>
          <w:sz w:val="28"/>
          <w:szCs w:val="28"/>
        </w:rPr>
        <w:t xml:space="preserve"> Для обеспечения сохраняемых и планируемых потребителей водой питьевого качества на территории поселения, проектом генерального плана предусматриваются следующие мероприятия (см. </w:t>
      </w:r>
      <w:r w:rsidRPr="00FE508C">
        <w:rPr>
          <w:rFonts w:ascii="Times New Roman" w:hAnsi="Times New Roman"/>
          <w:bCs/>
          <w:iCs/>
          <w:sz w:val="28"/>
          <w:szCs w:val="28"/>
        </w:rPr>
        <w:t xml:space="preserve">Схему </w:t>
      </w:r>
      <w:proofErr w:type="gramStart"/>
      <w:r w:rsidRPr="00FE508C">
        <w:rPr>
          <w:rFonts w:ascii="Times New Roman" w:hAnsi="Times New Roman"/>
          <w:bCs/>
          <w:iCs/>
          <w:sz w:val="28"/>
          <w:szCs w:val="28"/>
        </w:rPr>
        <w:t>зон планируемого размещения объектов капитального строительства местного значения</w:t>
      </w:r>
      <w:proofErr w:type="gramEnd"/>
      <w:r w:rsidRPr="00FE508C">
        <w:rPr>
          <w:rFonts w:ascii="Times New Roman" w:hAnsi="Times New Roman"/>
          <w:sz w:val="28"/>
          <w:szCs w:val="28"/>
        </w:rPr>
        <w:t>):</w:t>
      </w:r>
    </w:p>
    <w:p w:rsidR="0020010F" w:rsidRPr="00FE508C" w:rsidRDefault="0020010F" w:rsidP="00337B4A">
      <w:pPr>
        <w:widowControl w:val="0"/>
        <w:numPr>
          <w:ilvl w:val="0"/>
          <w:numId w:val="30"/>
        </w:numPr>
        <w:tabs>
          <w:tab w:val="num" w:pos="0"/>
        </w:tabs>
        <w:spacing w:after="0" w:line="240" w:lineRule="auto"/>
        <w:ind w:left="0" w:firstLine="900"/>
        <w:jc w:val="both"/>
        <w:rPr>
          <w:rFonts w:ascii="Times New Roman" w:hAnsi="Times New Roman"/>
          <w:sz w:val="28"/>
          <w:szCs w:val="28"/>
        </w:rPr>
      </w:pPr>
      <w:r w:rsidRPr="00FE508C">
        <w:rPr>
          <w:rFonts w:ascii="Times New Roman" w:hAnsi="Times New Roman"/>
          <w:sz w:val="28"/>
          <w:szCs w:val="28"/>
        </w:rPr>
        <w:t xml:space="preserve">Организация первого пояса ЗСО на источниках водоснабжения в населенных пунктах: </w:t>
      </w:r>
      <w:proofErr w:type="gramStart"/>
      <w:r w:rsidRPr="00FE508C">
        <w:rPr>
          <w:rFonts w:ascii="Times New Roman" w:hAnsi="Times New Roman"/>
          <w:sz w:val="28"/>
          <w:szCs w:val="28"/>
        </w:rPr>
        <w:t>Витино</w:t>
      </w:r>
      <w:proofErr w:type="gramEnd"/>
      <w:r w:rsidRPr="00FE508C">
        <w:rPr>
          <w:rFonts w:ascii="Times New Roman" w:hAnsi="Times New Roman"/>
          <w:sz w:val="28"/>
          <w:szCs w:val="28"/>
        </w:rPr>
        <w:t xml:space="preserve">, Глухово, </w:t>
      </w:r>
      <w:proofErr w:type="spellStart"/>
      <w:r w:rsidRPr="00FE508C">
        <w:rPr>
          <w:rFonts w:ascii="Times New Roman" w:hAnsi="Times New Roman"/>
          <w:sz w:val="28"/>
          <w:szCs w:val="28"/>
        </w:rPr>
        <w:t>Шундорово</w:t>
      </w:r>
      <w:proofErr w:type="spellEnd"/>
      <w:r w:rsidRPr="00FE508C">
        <w:rPr>
          <w:rFonts w:ascii="Times New Roman" w:hAnsi="Times New Roman"/>
          <w:sz w:val="28"/>
          <w:szCs w:val="28"/>
        </w:rPr>
        <w:t>, Трудовик.</w:t>
      </w:r>
    </w:p>
    <w:p w:rsidR="0020010F" w:rsidRPr="00FE508C" w:rsidRDefault="0020010F" w:rsidP="00337B4A">
      <w:pPr>
        <w:widowControl w:val="0"/>
        <w:numPr>
          <w:ilvl w:val="0"/>
          <w:numId w:val="30"/>
        </w:numPr>
        <w:tabs>
          <w:tab w:val="num" w:pos="0"/>
        </w:tabs>
        <w:spacing w:after="0" w:line="240" w:lineRule="auto"/>
        <w:ind w:left="0" w:firstLine="900"/>
        <w:jc w:val="both"/>
        <w:rPr>
          <w:rFonts w:ascii="Times New Roman" w:hAnsi="Times New Roman"/>
          <w:sz w:val="28"/>
          <w:szCs w:val="28"/>
        </w:rPr>
      </w:pPr>
      <w:r w:rsidRPr="00FE508C">
        <w:rPr>
          <w:rFonts w:ascii="Times New Roman" w:hAnsi="Times New Roman"/>
          <w:sz w:val="28"/>
          <w:szCs w:val="28"/>
        </w:rPr>
        <w:t xml:space="preserve">Проведение ремонта водоразборных колонок в населенных пунктах: </w:t>
      </w:r>
      <w:proofErr w:type="gramStart"/>
      <w:r w:rsidRPr="00FE508C">
        <w:rPr>
          <w:rFonts w:ascii="Times New Roman" w:hAnsi="Times New Roman"/>
          <w:sz w:val="28"/>
          <w:szCs w:val="28"/>
        </w:rPr>
        <w:t>Витино</w:t>
      </w:r>
      <w:proofErr w:type="gramEnd"/>
      <w:r w:rsidRPr="00FE508C">
        <w:rPr>
          <w:rFonts w:ascii="Times New Roman" w:hAnsi="Times New Roman"/>
          <w:sz w:val="28"/>
          <w:szCs w:val="28"/>
        </w:rPr>
        <w:t xml:space="preserve"> – 12 штук, Глухово – 8 штук, Кипень – 5 штук, </w:t>
      </w:r>
      <w:proofErr w:type="spellStart"/>
      <w:r w:rsidRPr="00FE508C">
        <w:rPr>
          <w:rFonts w:ascii="Times New Roman" w:hAnsi="Times New Roman"/>
          <w:sz w:val="28"/>
          <w:szCs w:val="28"/>
        </w:rPr>
        <w:t>Черемыкино</w:t>
      </w:r>
      <w:proofErr w:type="spellEnd"/>
      <w:r w:rsidRPr="00FE508C">
        <w:rPr>
          <w:rFonts w:ascii="Times New Roman" w:hAnsi="Times New Roman"/>
          <w:sz w:val="28"/>
          <w:szCs w:val="28"/>
        </w:rPr>
        <w:t xml:space="preserve"> – 2 штуки, </w:t>
      </w:r>
      <w:proofErr w:type="spellStart"/>
      <w:r w:rsidRPr="00FE508C">
        <w:rPr>
          <w:rFonts w:ascii="Times New Roman" w:hAnsi="Times New Roman"/>
          <w:sz w:val="28"/>
          <w:szCs w:val="28"/>
        </w:rPr>
        <w:t>Шундорово</w:t>
      </w:r>
      <w:proofErr w:type="spellEnd"/>
      <w:r w:rsidRPr="00FE508C">
        <w:rPr>
          <w:rFonts w:ascii="Times New Roman" w:hAnsi="Times New Roman"/>
          <w:sz w:val="28"/>
          <w:szCs w:val="28"/>
        </w:rPr>
        <w:t xml:space="preserve"> – 1 штука;</w:t>
      </w:r>
    </w:p>
    <w:p w:rsidR="0020010F" w:rsidRPr="00FE508C" w:rsidRDefault="0020010F" w:rsidP="00337B4A">
      <w:pPr>
        <w:widowControl w:val="0"/>
        <w:numPr>
          <w:ilvl w:val="0"/>
          <w:numId w:val="30"/>
        </w:numPr>
        <w:tabs>
          <w:tab w:val="num" w:pos="0"/>
        </w:tabs>
        <w:spacing w:after="0" w:line="240" w:lineRule="auto"/>
        <w:ind w:left="0" w:firstLine="900"/>
        <w:jc w:val="both"/>
        <w:rPr>
          <w:rFonts w:ascii="Times New Roman" w:hAnsi="Times New Roman"/>
          <w:sz w:val="28"/>
          <w:szCs w:val="28"/>
        </w:rPr>
      </w:pPr>
      <w:r w:rsidRPr="00FE508C">
        <w:rPr>
          <w:rFonts w:ascii="Times New Roman" w:hAnsi="Times New Roman"/>
          <w:sz w:val="28"/>
          <w:szCs w:val="28"/>
        </w:rPr>
        <w:t>Установка узлов учета воды на вводе у каждого потребителя;</w:t>
      </w:r>
    </w:p>
    <w:p w:rsidR="0020010F" w:rsidRPr="00FE508C" w:rsidRDefault="0020010F" w:rsidP="00337B4A">
      <w:pPr>
        <w:widowControl w:val="0"/>
        <w:numPr>
          <w:ilvl w:val="0"/>
          <w:numId w:val="24"/>
        </w:numPr>
        <w:tabs>
          <w:tab w:val="num" w:pos="1080"/>
        </w:tabs>
        <w:spacing w:after="0" w:line="240" w:lineRule="auto"/>
        <w:ind w:left="0" w:firstLine="840"/>
        <w:jc w:val="both"/>
        <w:rPr>
          <w:rFonts w:ascii="Times New Roman" w:hAnsi="Times New Roman"/>
          <w:sz w:val="28"/>
          <w:szCs w:val="28"/>
        </w:rPr>
      </w:pPr>
      <w:r w:rsidRPr="00FE508C">
        <w:rPr>
          <w:rFonts w:ascii="Times New Roman" w:hAnsi="Times New Roman"/>
          <w:sz w:val="28"/>
          <w:szCs w:val="28"/>
        </w:rPr>
        <w:t>общая реконструкция водозаборных сооружений с заменой оборудования на современные аналоги в деревне Кипень: общее водопотребление на перспективу составит: 1533,1 м</w:t>
      </w:r>
      <w:r w:rsidRPr="00FE508C">
        <w:rPr>
          <w:rFonts w:ascii="Times New Roman" w:hAnsi="Times New Roman"/>
          <w:sz w:val="28"/>
          <w:szCs w:val="28"/>
          <w:vertAlign w:val="superscript"/>
        </w:rPr>
        <w:t>3</w:t>
      </w:r>
      <w:r w:rsidRPr="00FE508C">
        <w:rPr>
          <w:rFonts w:ascii="Times New Roman" w:hAnsi="Times New Roman"/>
          <w:sz w:val="28"/>
          <w:szCs w:val="28"/>
        </w:rPr>
        <w:t xml:space="preserve">/сутки (с учетом подключения планируемых потребителей индивидуальной жилой застройки, без учета водопотребления планируемых промышленных предприятий), перекладка существующих водопроводных сетей и </w:t>
      </w:r>
      <w:proofErr w:type="spellStart"/>
      <w:r w:rsidRPr="00FE508C">
        <w:rPr>
          <w:rFonts w:ascii="Times New Roman" w:hAnsi="Times New Roman"/>
          <w:sz w:val="28"/>
          <w:szCs w:val="28"/>
        </w:rPr>
        <w:t>докладка</w:t>
      </w:r>
      <w:proofErr w:type="spellEnd"/>
      <w:r w:rsidRPr="00FE508C">
        <w:rPr>
          <w:rFonts w:ascii="Times New Roman" w:hAnsi="Times New Roman"/>
          <w:sz w:val="28"/>
          <w:szCs w:val="28"/>
        </w:rPr>
        <w:t xml:space="preserve"> новых водопроводных </w:t>
      </w:r>
      <w:proofErr w:type="gramStart"/>
      <w:r w:rsidRPr="00FE508C">
        <w:rPr>
          <w:rFonts w:ascii="Times New Roman" w:hAnsi="Times New Roman"/>
          <w:sz w:val="28"/>
          <w:szCs w:val="28"/>
        </w:rPr>
        <w:t>сетей</w:t>
      </w:r>
      <w:proofErr w:type="gramEnd"/>
      <w:r w:rsidRPr="00FE508C">
        <w:rPr>
          <w:rFonts w:ascii="Times New Roman" w:hAnsi="Times New Roman"/>
          <w:sz w:val="28"/>
          <w:szCs w:val="28"/>
        </w:rPr>
        <w:t xml:space="preserve"> вдоль существующих и перспективных улиц и проездов с целью обеспечения централизованным водоснабжением всех потребителей деревни;</w:t>
      </w:r>
    </w:p>
    <w:p w:rsidR="0020010F" w:rsidRPr="00FE508C" w:rsidRDefault="0020010F" w:rsidP="00337B4A">
      <w:pPr>
        <w:widowControl w:val="0"/>
        <w:numPr>
          <w:ilvl w:val="0"/>
          <w:numId w:val="24"/>
        </w:numPr>
        <w:tabs>
          <w:tab w:val="num" w:pos="1080"/>
        </w:tabs>
        <w:spacing w:after="0" w:line="240" w:lineRule="auto"/>
        <w:ind w:left="0" w:firstLine="840"/>
        <w:jc w:val="both"/>
        <w:rPr>
          <w:rFonts w:ascii="Times New Roman" w:hAnsi="Times New Roman"/>
          <w:sz w:val="28"/>
          <w:szCs w:val="28"/>
        </w:rPr>
      </w:pPr>
      <w:proofErr w:type="gramStart"/>
      <w:r w:rsidRPr="00FE508C">
        <w:rPr>
          <w:rFonts w:ascii="Times New Roman" w:hAnsi="Times New Roman"/>
          <w:sz w:val="28"/>
          <w:szCs w:val="28"/>
        </w:rPr>
        <w:t xml:space="preserve">реконструкция водозаборных сооружений с заменой оборудования на современные аналоги в деревне </w:t>
      </w:r>
      <w:proofErr w:type="spellStart"/>
      <w:r w:rsidRPr="00FE508C">
        <w:rPr>
          <w:rFonts w:ascii="Times New Roman" w:hAnsi="Times New Roman"/>
          <w:sz w:val="28"/>
          <w:szCs w:val="28"/>
        </w:rPr>
        <w:t>Келози</w:t>
      </w:r>
      <w:proofErr w:type="spellEnd"/>
      <w:r w:rsidRPr="00FE508C">
        <w:rPr>
          <w:rFonts w:ascii="Times New Roman" w:hAnsi="Times New Roman"/>
          <w:sz w:val="28"/>
          <w:szCs w:val="28"/>
        </w:rPr>
        <w:t>, общее водопотребление составит: 596,7 м</w:t>
      </w:r>
      <w:r w:rsidRPr="00FE508C">
        <w:rPr>
          <w:rFonts w:ascii="Times New Roman" w:hAnsi="Times New Roman"/>
          <w:sz w:val="28"/>
          <w:szCs w:val="28"/>
          <w:vertAlign w:val="superscript"/>
        </w:rPr>
        <w:t>3</w:t>
      </w:r>
      <w:r w:rsidRPr="00FE508C">
        <w:rPr>
          <w:rFonts w:ascii="Times New Roman" w:hAnsi="Times New Roman"/>
          <w:sz w:val="28"/>
          <w:szCs w:val="28"/>
        </w:rPr>
        <w:t xml:space="preserve">/сутки (без учета водопотребления планируемых промышленных предприятий, с учетом потребителей деревни </w:t>
      </w:r>
      <w:proofErr w:type="spellStart"/>
      <w:r w:rsidRPr="00FE508C">
        <w:rPr>
          <w:rFonts w:ascii="Times New Roman" w:hAnsi="Times New Roman"/>
          <w:sz w:val="28"/>
          <w:szCs w:val="28"/>
        </w:rPr>
        <w:t>Волковицы</w:t>
      </w:r>
      <w:proofErr w:type="spellEnd"/>
      <w:r w:rsidRPr="00FE508C">
        <w:rPr>
          <w:rFonts w:ascii="Times New Roman" w:hAnsi="Times New Roman"/>
          <w:sz w:val="28"/>
          <w:szCs w:val="28"/>
        </w:rPr>
        <w:t xml:space="preserve"> и поселка Дом отдыха </w:t>
      </w:r>
      <w:proofErr w:type="spellStart"/>
      <w:r w:rsidRPr="00FE508C">
        <w:rPr>
          <w:rFonts w:ascii="Times New Roman" w:hAnsi="Times New Roman"/>
          <w:sz w:val="28"/>
          <w:szCs w:val="28"/>
        </w:rPr>
        <w:t>Волковицы</w:t>
      </w:r>
      <w:proofErr w:type="spellEnd"/>
      <w:r w:rsidRPr="00FE508C">
        <w:rPr>
          <w:rFonts w:ascii="Times New Roman" w:hAnsi="Times New Roman"/>
          <w:sz w:val="28"/>
          <w:szCs w:val="28"/>
        </w:rPr>
        <w:t>), перекладка существующих водопроводных сетей и строительство новых водопроводных сетей, вдоль существующих и планируемых улиц и проездов с целью обеспечения централизованным водоснабжением всех потребителей деревни;</w:t>
      </w:r>
      <w:proofErr w:type="gramEnd"/>
    </w:p>
    <w:p w:rsidR="0020010F" w:rsidRPr="00FE508C" w:rsidRDefault="0020010F" w:rsidP="00337B4A">
      <w:pPr>
        <w:widowControl w:val="0"/>
        <w:numPr>
          <w:ilvl w:val="0"/>
          <w:numId w:val="24"/>
        </w:numPr>
        <w:tabs>
          <w:tab w:val="num" w:pos="1080"/>
        </w:tabs>
        <w:spacing w:after="0" w:line="240" w:lineRule="auto"/>
        <w:ind w:left="0" w:firstLine="840"/>
        <w:jc w:val="both"/>
        <w:rPr>
          <w:rFonts w:ascii="Times New Roman" w:hAnsi="Times New Roman"/>
          <w:sz w:val="28"/>
          <w:szCs w:val="28"/>
        </w:rPr>
      </w:pPr>
      <w:r w:rsidRPr="00FE508C">
        <w:rPr>
          <w:rFonts w:ascii="Times New Roman" w:hAnsi="Times New Roman"/>
          <w:sz w:val="28"/>
          <w:szCs w:val="28"/>
        </w:rPr>
        <w:t>строительство водозаборных сооружений (ориентировочной производительностью 400 м</w:t>
      </w:r>
      <w:r w:rsidRPr="00FE508C">
        <w:rPr>
          <w:rFonts w:ascii="Times New Roman" w:hAnsi="Times New Roman"/>
          <w:sz w:val="28"/>
          <w:szCs w:val="28"/>
          <w:vertAlign w:val="superscript"/>
        </w:rPr>
        <w:t>3</w:t>
      </w:r>
      <w:r w:rsidRPr="00FE508C">
        <w:rPr>
          <w:rFonts w:ascii="Times New Roman" w:hAnsi="Times New Roman"/>
          <w:sz w:val="28"/>
          <w:szCs w:val="28"/>
        </w:rPr>
        <w:t xml:space="preserve">/сутки) и сетей водоснабжения на территории планируемого промышленного предприятия располагаемого севернее деревни </w:t>
      </w:r>
      <w:proofErr w:type="spellStart"/>
      <w:r w:rsidRPr="00FE508C">
        <w:rPr>
          <w:rFonts w:ascii="Times New Roman" w:hAnsi="Times New Roman"/>
          <w:sz w:val="28"/>
          <w:szCs w:val="28"/>
        </w:rPr>
        <w:lastRenderedPageBreak/>
        <w:t>Келози</w:t>
      </w:r>
      <w:proofErr w:type="spellEnd"/>
      <w:r w:rsidRPr="00FE508C">
        <w:rPr>
          <w:rFonts w:ascii="Times New Roman" w:hAnsi="Times New Roman"/>
          <w:sz w:val="28"/>
          <w:szCs w:val="28"/>
        </w:rPr>
        <w:t>;</w:t>
      </w:r>
    </w:p>
    <w:p w:rsidR="0020010F" w:rsidRPr="00FE508C" w:rsidRDefault="0020010F" w:rsidP="00337B4A">
      <w:pPr>
        <w:widowControl w:val="0"/>
        <w:numPr>
          <w:ilvl w:val="0"/>
          <w:numId w:val="24"/>
        </w:numPr>
        <w:tabs>
          <w:tab w:val="num" w:pos="1080"/>
        </w:tabs>
        <w:spacing w:after="0" w:line="240" w:lineRule="auto"/>
        <w:ind w:left="0" w:firstLine="840"/>
        <w:jc w:val="both"/>
        <w:rPr>
          <w:rFonts w:ascii="Times New Roman" w:hAnsi="Times New Roman"/>
          <w:sz w:val="28"/>
          <w:szCs w:val="28"/>
        </w:rPr>
      </w:pPr>
      <w:r w:rsidRPr="00FE508C">
        <w:rPr>
          <w:rFonts w:ascii="Times New Roman" w:hAnsi="Times New Roman"/>
          <w:sz w:val="28"/>
          <w:szCs w:val="28"/>
        </w:rPr>
        <w:t>строительство водозаборных сооружений (ориентировочной производительностью 50 м</w:t>
      </w:r>
      <w:r w:rsidRPr="00FE508C">
        <w:rPr>
          <w:rFonts w:ascii="Times New Roman" w:hAnsi="Times New Roman"/>
          <w:sz w:val="28"/>
          <w:szCs w:val="28"/>
          <w:vertAlign w:val="superscript"/>
        </w:rPr>
        <w:t>3</w:t>
      </w:r>
      <w:r w:rsidRPr="00FE508C">
        <w:rPr>
          <w:rFonts w:ascii="Times New Roman" w:hAnsi="Times New Roman"/>
          <w:sz w:val="28"/>
          <w:szCs w:val="28"/>
        </w:rPr>
        <w:t xml:space="preserve">/сутки) и сетей водоснабжения на территории планируемого промышленного предприятия располагаемого северо-западнее деревни </w:t>
      </w:r>
      <w:proofErr w:type="spellStart"/>
      <w:r w:rsidRPr="00FE508C">
        <w:rPr>
          <w:rFonts w:ascii="Times New Roman" w:hAnsi="Times New Roman"/>
          <w:sz w:val="28"/>
          <w:szCs w:val="28"/>
        </w:rPr>
        <w:t>Келози</w:t>
      </w:r>
      <w:proofErr w:type="spellEnd"/>
      <w:r w:rsidRPr="00FE508C">
        <w:rPr>
          <w:rFonts w:ascii="Times New Roman" w:hAnsi="Times New Roman"/>
          <w:sz w:val="28"/>
          <w:szCs w:val="28"/>
        </w:rPr>
        <w:t>;</w:t>
      </w:r>
    </w:p>
    <w:p w:rsidR="0020010F" w:rsidRPr="00FE508C" w:rsidRDefault="0020010F" w:rsidP="00337B4A">
      <w:pPr>
        <w:widowControl w:val="0"/>
        <w:numPr>
          <w:ilvl w:val="0"/>
          <w:numId w:val="24"/>
        </w:numPr>
        <w:tabs>
          <w:tab w:val="num" w:pos="1080"/>
        </w:tabs>
        <w:spacing w:after="0" w:line="240" w:lineRule="auto"/>
        <w:ind w:left="0" w:firstLine="840"/>
        <w:jc w:val="both"/>
        <w:rPr>
          <w:rFonts w:ascii="Times New Roman" w:hAnsi="Times New Roman"/>
          <w:sz w:val="28"/>
          <w:szCs w:val="28"/>
        </w:rPr>
      </w:pPr>
      <w:r w:rsidRPr="00FE508C">
        <w:rPr>
          <w:rFonts w:ascii="Times New Roman" w:hAnsi="Times New Roman"/>
          <w:sz w:val="28"/>
          <w:szCs w:val="28"/>
        </w:rPr>
        <w:t xml:space="preserve">перекладка существующих и </w:t>
      </w:r>
      <w:proofErr w:type="spellStart"/>
      <w:r w:rsidRPr="00FE508C">
        <w:rPr>
          <w:rFonts w:ascii="Times New Roman" w:hAnsi="Times New Roman"/>
          <w:sz w:val="28"/>
          <w:szCs w:val="28"/>
        </w:rPr>
        <w:t>докладка</w:t>
      </w:r>
      <w:proofErr w:type="spellEnd"/>
      <w:r w:rsidRPr="00FE508C">
        <w:rPr>
          <w:rFonts w:ascii="Times New Roman" w:hAnsi="Times New Roman"/>
          <w:sz w:val="28"/>
          <w:szCs w:val="28"/>
        </w:rPr>
        <w:t xml:space="preserve"> водопроводных сетей в деревне </w:t>
      </w:r>
      <w:proofErr w:type="spellStart"/>
      <w:r w:rsidRPr="00FE508C">
        <w:rPr>
          <w:rFonts w:ascii="Times New Roman" w:hAnsi="Times New Roman"/>
          <w:sz w:val="28"/>
          <w:szCs w:val="28"/>
        </w:rPr>
        <w:t>Волковицы</w:t>
      </w:r>
      <w:proofErr w:type="spellEnd"/>
      <w:r w:rsidRPr="00FE508C">
        <w:rPr>
          <w:rFonts w:ascii="Times New Roman" w:hAnsi="Times New Roman"/>
          <w:sz w:val="28"/>
          <w:szCs w:val="28"/>
        </w:rPr>
        <w:t>, с целью обеспечения централизованным водоснабжением сохраняемых и планируемых потребителей;</w:t>
      </w:r>
    </w:p>
    <w:p w:rsidR="0020010F" w:rsidRPr="00FE508C" w:rsidRDefault="0020010F" w:rsidP="00337B4A">
      <w:pPr>
        <w:widowControl w:val="0"/>
        <w:numPr>
          <w:ilvl w:val="0"/>
          <w:numId w:val="24"/>
        </w:numPr>
        <w:tabs>
          <w:tab w:val="num" w:pos="1080"/>
        </w:tabs>
        <w:spacing w:after="0" w:line="240" w:lineRule="auto"/>
        <w:ind w:left="0" w:firstLine="840"/>
        <w:jc w:val="both"/>
        <w:rPr>
          <w:rFonts w:ascii="Times New Roman" w:hAnsi="Times New Roman"/>
          <w:sz w:val="28"/>
          <w:szCs w:val="28"/>
        </w:rPr>
      </w:pPr>
      <w:proofErr w:type="gramStart"/>
      <w:r w:rsidRPr="00FE508C">
        <w:rPr>
          <w:rFonts w:ascii="Times New Roman" w:hAnsi="Times New Roman"/>
          <w:sz w:val="28"/>
          <w:szCs w:val="28"/>
        </w:rPr>
        <w:t>реконструкция водозаборных сооружений с заменой оборудования на современные аналоги в поселке Глухово, общее водопотребление составит: 71,4 м</w:t>
      </w:r>
      <w:r w:rsidRPr="00FE508C">
        <w:rPr>
          <w:rFonts w:ascii="Times New Roman" w:hAnsi="Times New Roman"/>
          <w:sz w:val="28"/>
          <w:szCs w:val="28"/>
          <w:vertAlign w:val="superscript"/>
        </w:rPr>
        <w:t>3</w:t>
      </w:r>
      <w:r w:rsidRPr="00FE508C">
        <w:rPr>
          <w:rFonts w:ascii="Times New Roman" w:hAnsi="Times New Roman"/>
          <w:sz w:val="28"/>
          <w:szCs w:val="28"/>
        </w:rPr>
        <w:t>/сутки, перекладка существующих водопроводных сетей и строительство новых вдоль существующих и планируемых улиц и проездов с целью обеспечения централизованным водоснабжением всех потребителей поселка; кольцевание водопроводных сетей с водопроводными сетями деревни Глухово для обеспечения большей надежности водоснабжения потребителей;</w:t>
      </w:r>
      <w:proofErr w:type="gramEnd"/>
    </w:p>
    <w:p w:rsidR="0020010F" w:rsidRPr="00FE508C" w:rsidRDefault="0020010F" w:rsidP="00337B4A">
      <w:pPr>
        <w:widowControl w:val="0"/>
        <w:numPr>
          <w:ilvl w:val="0"/>
          <w:numId w:val="24"/>
        </w:numPr>
        <w:tabs>
          <w:tab w:val="num" w:pos="1080"/>
        </w:tabs>
        <w:spacing w:after="0" w:line="240" w:lineRule="auto"/>
        <w:ind w:left="0" w:firstLine="840"/>
        <w:jc w:val="both"/>
        <w:rPr>
          <w:rFonts w:ascii="Times New Roman" w:hAnsi="Times New Roman"/>
          <w:sz w:val="28"/>
          <w:szCs w:val="28"/>
        </w:rPr>
      </w:pPr>
      <w:r w:rsidRPr="00FE508C">
        <w:rPr>
          <w:rFonts w:ascii="Times New Roman" w:hAnsi="Times New Roman"/>
          <w:sz w:val="28"/>
          <w:szCs w:val="28"/>
        </w:rPr>
        <w:t xml:space="preserve">реконструкция водозаборных сооружений с заменой оборудования на современные аналоги, строительство павильона артезианской скважины, установка </w:t>
      </w:r>
      <w:proofErr w:type="spellStart"/>
      <w:r w:rsidRPr="00FE508C">
        <w:rPr>
          <w:rFonts w:ascii="Times New Roman" w:hAnsi="Times New Roman"/>
          <w:sz w:val="28"/>
          <w:szCs w:val="28"/>
        </w:rPr>
        <w:t>пневмобаков</w:t>
      </w:r>
      <w:proofErr w:type="spellEnd"/>
      <w:r w:rsidRPr="00FE508C">
        <w:rPr>
          <w:rFonts w:ascii="Times New Roman" w:hAnsi="Times New Roman"/>
          <w:sz w:val="28"/>
          <w:szCs w:val="28"/>
        </w:rPr>
        <w:t xml:space="preserve"> на территории водозабора в деревне Глухово, общее водопотребление составит: 45,4 м</w:t>
      </w:r>
      <w:r w:rsidRPr="00FE508C">
        <w:rPr>
          <w:rFonts w:ascii="Times New Roman" w:hAnsi="Times New Roman"/>
          <w:sz w:val="28"/>
          <w:szCs w:val="28"/>
          <w:vertAlign w:val="superscript"/>
        </w:rPr>
        <w:t>3</w:t>
      </w:r>
      <w:r w:rsidRPr="00FE508C">
        <w:rPr>
          <w:rFonts w:ascii="Times New Roman" w:hAnsi="Times New Roman"/>
          <w:sz w:val="28"/>
          <w:szCs w:val="28"/>
        </w:rPr>
        <w:t>/сутки, перекладка существующих водопроводных сетей и строительство новых вдоль существующих и планируемых улиц и проездов с целью обеспечения централизованным водоснабжением всех потребителей деревни; кольцевание водопроводных сетей с водопроводными сетями поселка Глухово для обеспечения большей надежности водоснабжения потребителей;</w:t>
      </w:r>
    </w:p>
    <w:p w:rsidR="0020010F" w:rsidRPr="00FE508C" w:rsidRDefault="0020010F" w:rsidP="00337B4A">
      <w:pPr>
        <w:widowControl w:val="0"/>
        <w:numPr>
          <w:ilvl w:val="0"/>
          <w:numId w:val="24"/>
        </w:numPr>
        <w:tabs>
          <w:tab w:val="num" w:pos="1080"/>
        </w:tabs>
        <w:spacing w:after="0" w:line="240" w:lineRule="auto"/>
        <w:ind w:left="0" w:firstLine="840"/>
        <w:jc w:val="both"/>
        <w:rPr>
          <w:rFonts w:ascii="Times New Roman" w:hAnsi="Times New Roman"/>
          <w:sz w:val="28"/>
          <w:szCs w:val="28"/>
        </w:rPr>
      </w:pPr>
      <w:proofErr w:type="gramStart"/>
      <w:r w:rsidRPr="00FE508C">
        <w:rPr>
          <w:rFonts w:ascii="Times New Roman" w:hAnsi="Times New Roman"/>
          <w:sz w:val="28"/>
          <w:szCs w:val="28"/>
        </w:rPr>
        <w:t>реконструкция водозаборных сооружений с заменой оборудования на современные аналоги, установка оборудования по обеззараживанию воды на водозаборе, строительство павильона артезианской скважины, а также ремонт водонапорной башни в деревне Трудовик, общее водопотребление составит: 16,6 м</w:t>
      </w:r>
      <w:r w:rsidRPr="00FE508C">
        <w:rPr>
          <w:rFonts w:ascii="Times New Roman" w:hAnsi="Times New Roman"/>
          <w:sz w:val="28"/>
          <w:szCs w:val="28"/>
          <w:vertAlign w:val="superscript"/>
        </w:rPr>
        <w:t>3</w:t>
      </w:r>
      <w:r w:rsidRPr="00FE508C">
        <w:rPr>
          <w:rFonts w:ascii="Times New Roman" w:hAnsi="Times New Roman"/>
          <w:sz w:val="28"/>
          <w:szCs w:val="28"/>
        </w:rPr>
        <w:t>/сутки, перекладка существующих водопроводных сетей и строительство новых вдоль существующих и планируемых улиц и проездов с целью обеспечения централизованным водоснабжением всех потребителей деревни;</w:t>
      </w:r>
      <w:proofErr w:type="gramEnd"/>
    </w:p>
    <w:p w:rsidR="0020010F" w:rsidRPr="00FE508C" w:rsidRDefault="0020010F" w:rsidP="00337B4A">
      <w:pPr>
        <w:widowControl w:val="0"/>
        <w:numPr>
          <w:ilvl w:val="0"/>
          <w:numId w:val="24"/>
        </w:numPr>
        <w:tabs>
          <w:tab w:val="num" w:pos="1080"/>
        </w:tabs>
        <w:spacing w:after="0" w:line="240" w:lineRule="auto"/>
        <w:ind w:left="0" w:firstLine="840"/>
        <w:jc w:val="both"/>
        <w:rPr>
          <w:rFonts w:ascii="Times New Roman" w:hAnsi="Times New Roman"/>
          <w:sz w:val="28"/>
          <w:szCs w:val="28"/>
        </w:rPr>
      </w:pPr>
      <w:proofErr w:type="gramStart"/>
      <w:r w:rsidRPr="00FE508C">
        <w:rPr>
          <w:rFonts w:ascii="Times New Roman" w:hAnsi="Times New Roman"/>
          <w:sz w:val="28"/>
          <w:szCs w:val="28"/>
        </w:rPr>
        <w:t>реконструкция водозаборных сооружений с заменой оборудования на современные аналоги, установка оборудования по обеззараживанию воды, ремонт павильона артезианской скважины в деревне Витино, общее водопотребление на первую очередь составит: 106,4 м</w:t>
      </w:r>
      <w:r w:rsidRPr="00FE508C">
        <w:rPr>
          <w:rFonts w:ascii="Times New Roman" w:hAnsi="Times New Roman"/>
          <w:sz w:val="28"/>
          <w:szCs w:val="28"/>
          <w:vertAlign w:val="superscript"/>
        </w:rPr>
        <w:t>3</w:t>
      </w:r>
      <w:r w:rsidRPr="00FE508C">
        <w:rPr>
          <w:rFonts w:ascii="Times New Roman" w:hAnsi="Times New Roman"/>
          <w:sz w:val="28"/>
          <w:szCs w:val="28"/>
        </w:rPr>
        <w:t>/сутки, перекладка существующих водопроводных сетей и строительство новых вдоль существующих и планируемых улиц и проездов с целью обеспечения централизованным водоснабжением всех потребителей деревни;</w:t>
      </w:r>
      <w:proofErr w:type="gramEnd"/>
    </w:p>
    <w:p w:rsidR="0020010F" w:rsidRPr="00FE508C" w:rsidRDefault="0020010F" w:rsidP="00337B4A">
      <w:pPr>
        <w:widowControl w:val="0"/>
        <w:numPr>
          <w:ilvl w:val="0"/>
          <w:numId w:val="24"/>
        </w:numPr>
        <w:tabs>
          <w:tab w:val="num" w:pos="1080"/>
        </w:tabs>
        <w:spacing w:after="0" w:line="240" w:lineRule="auto"/>
        <w:ind w:left="0" w:firstLine="840"/>
        <w:jc w:val="both"/>
        <w:rPr>
          <w:rFonts w:ascii="Times New Roman" w:hAnsi="Times New Roman"/>
          <w:sz w:val="28"/>
          <w:szCs w:val="28"/>
        </w:rPr>
      </w:pPr>
      <w:r w:rsidRPr="00FE508C">
        <w:rPr>
          <w:rFonts w:ascii="Times New Roman" w:hAnsi="Times New Roman"/>
          <w:sz w:val="28"/>
          <w:szCs w:val="28"/>
        </w:rPr>
        <w:t>строительство водозаборных сооружений (ориентировочной производительностью 400 м</w:t>
      </w:r>
      <w:r w:rsidRPr="00FE508C">
        <w:rPr>
          <w:rFonts w:ascii="Times New Roman" w:hAnsi="Times New Roman"/>
          <w:sz w:val="28"/>
          <w:szCs w:val="28"/>
          <w:vertAlign w:val="superscript"/>
        </w:rPr>
        <w:t>3</w:t>
      </w:r>
      <w:r w:rsidRPr="00FE508C">
        <w:rPr>
          <w:rFonts w:ascii="Times New Roman" w:hAnsi="Times New Roman"/>
          <w:sz w:val="28"/>
          <w:szCs w:val="28"/>
        </w:rPr>
        <w:t>/сутки) и сетей водоснабжения на территории планируемого промышленного предприятия</w:t>
      </w:r>
      <w:r w:rsidR="008A00B4">
        <w:rPr>
          <w:rFonts w:ascii="Times New Roman" w:hAnsi="Times New Roman"/>
          <w:sz w:val="28"/>
          <w:szCs w:val="28"/>
        </w:rPr>
        <w:t>,</w:t>
      </w:r>
      <w:r w:rsidRPr="00FE508C">
        <w:rPr>
          <w:rFonts w:ascii="Times New Roman" w:hAnsi="Times New Roman"/>
          <w:sz w:val="28"/>
          <w:szCs w:val="28"/>
        </w:rPr>
        <w:t xml:space="preserve"> располагаемого восточнее деревни Витино;</w:t>
      </w:r>
    </w:p>
    <w:p w:rsidR="0020010F" w:rsidRPr="00FE508C" w:rsidRDefault="0020010F" w:rsidP="00337B4A">
      <w:pPr>
        <w:widowControl w:val="0"/>
        <w:numPr>
          <w:ilvl w:val="0"/>
          <w:numId w:val="24"/>
        </w:numPr>
        <w:tabs>
          <w:tab w:val="num" w:pos="1080"/>
        </w:tabs>
        <w:spacing w:after="0" w:line="240" w:lineRule="auto"/>
        <w:ind w:left="0" w:firstLine="840"/>
        <w:jc w:val="both"/>
        <w:rPr>
          <w:rFonts w:ascii="Times New Roman" w:hAnsi="Times New Roman"/>
          <w:sz w:val="28"/>
          <w:szCs w:val="28"/>
        </w:rPr>
      </w:pPr>
      <w:proofErr w:type="gramStart"/>
      <w:r w:rsidRPr="00FE508C">
        <w:rPr>
          <w:rFonts w:ascii="Times New Roman" w:hAnsi="Times New Roman"/>
          <w:sz w:val="28"/>
          <w:szCs w:val="28"/>
        </w:rPr>
        <w:t xml:space="preserve">реконструкция водозаборных сооружений с заменой оборудования на современные аналоги, ремонт павильона артезианской скважины, установка оборудования по обеззараживанию воды, а также ремонт водонапорной башни в </w:t>
      </w:r>
      <w:r w:rsidRPr="00FE508C">
        <w:rPr>
          <w:rFonts w:ascii="Times New Roman" w:hAnsi="Times New Roman"/>
          <w:sz w:val="28"/>
          <w:szCs w:val="28"/>
        </w:rPr>
        <w:lastRenderedPageBreak/>
        <w:t xml:space="preserve">деревне </w:t>
      </w:r>
      <w:proofErr w:type="spellStart"/>
      <w:r w:rsidRPr="00FE508C">
        <w:rPr>
          <w:rFonts w:ascii="Times New Roman" w:hAnsi="Times New Roman"/>
          <w:sz w:val="28"/>
          <w:szCs w:val="28"/>
        </w:rPr>
        <w:t>Черемыкино</w:t>
      </w:r>
      <w:proofErr w:type="spellEnd"/>
      <w:r w:rsidRPr="00FE508C">
        <w:rPr>
          <w:rFonts w:ascii="Times New Roman" w:hAnsi="Times New Roman"/>
          <w:sz w:val="28"/>
          <w:szCs w:val="28"/>
        </w:rPr>
        <w:t>, общее водопотребление составит: 46,7 м</w:t>
      </w:r>
      <w:r w:rsidRPr="00FE508C">
        <w:rPr>
          <w:rFonts w:ascii="Times New Roman" w:hAnsi="Times New Roman"/>
          <w:sz w:val="28"/>
          <w:szCs w:val="28"/>
          <w:vertAlign w:val="superscript"/>
        </w:rPr>
        <w:t>3</w:t>
      </w:r>
      <w:r w:rsidRPr="00FE508C">
        <w:rPr>
          <w:rFonts w:ascii="Times New Roman" w:hAnsi="Times New Roman"/>
          <w:sz w:val="28"/>
          <w:szCs w:val="28"/>
        </w:rPr>
        <w:t xml:space="preserve">/сутки (с учетом потребителей в поселке </w:t>
      </w:r>
      <w:proofErr w:type="spellStart"/>
      <w:r w:rsidRPr="00FE508C">
        <w:rPr>
          <w:rFonts w:ascii="Times New Roman" w:hAnsi="Times New Roman"/>
          <w:sz w:val="28"/>
          <w:szCs w:val="28"/>
        </w:rPr>
        <w:t>Черемыкинская</w:t>
      </w:r>
      <w:proofErr w:type="spellEnd"/>
      <w:r w:rsidRPr="00FE508C">
        <w:rPr>
          <w:rFonts w:ascii="Times New Roman" w:hAnsi="Times New Roman"/>
          <w:sz w:val="28"/>
          <w:szCs w:val="28"/>
        </w:rPr>
        <w:t xml:space="preserve"> Школа), перекладка существующих водопроводных сетей и строительство новых вдоль существующих и планируемых улиц и проездов с целью обеспечения централизованным водоснабжением всех потребителей</w:t>
      </w:r>
      <w:proofErr w:type="gramEnd"/>
      <w:r w:rsidRPr="00FE508C">
        <w:rPr>
          <w:rFonts w:ascii="Times New Roman" w:hAnsi="Times New Roman"/>
          <w:sz w:val="28"/>
          <w:szCs w:val="28"/>
        </w:rPr>
        <w:t xml:space="preserve"> деревни;</w:t>
      </w:r>
    </w:p>
    <w:p w:rsidR="0020010F" w:rsidRPr="00FE508C" w:rsidRDefault="0020010F" w:rsidP="00337B4A">
      <w:pPr>
        <w:widowControl w:val="0"/>
        <w:numPr>
          <w:ilvl w:val="0"/>
          <w:numId w:val="24"/>
        </w:numPr>
        <w:tabs>
          <w:tab w:val="num" w:pos="1080"/>
        </w:tabs>
        <w:spacing w:after="0" w:line="240" w:lineRule="auto"/>
        <w:ind w:left="0" w:firstLine="840"/>
        <w:jc w:val="both"/>
        <w:rPr>
          <w:rFonts w:ascii="Times New Roman" w:hAnsi="Times New Roman"/>
          <w:sz w:val="28"/>
          <w:szCs w:val="28"/>
        </w:rPr>
      </w:pPr>
      <w:r w:rsidRPr="00FE508C">
        <w:rPr>
          <w:rFonts w:ascii="Times New Roman" w:hAnsi="Times New Roman"/>
          <w:sz w:val="28"/>
          <w:szCs w:val="28"/>
        </w:rPr>
        <w:t xml:space="preserve">строительство водопроводных сетей в поселке </w:t>
      </w:r>
      <w:proofErr w:type="spellStart"/>
      <w:r w:rsidRPr="00FE508C">
        <w:rPr>
          <w:rFonts w:ascii="Times New Roman" w:hAnsi="Times New Roman"/>
          <w:sz w:val="28"/>
          <w:szCs w:val="28"/>
        </w:rPr>
        <w:t>Черемыкинская</w:t>
      </w:r>
      <w:proofErr w:type="spellEnd"/>
      <w:r w:rsidRPr="00FE508C">
        <w:rPr>
          <w:rFonts w:ascii="Times New Roman" w:hAnsi="Times New Roman"/>
          <w:sz w:val="28"/>
          <w:szCs w:val="28"/>
        </w:rPr>
        <w:t xml:space="preserve"> Школа (источник водоснабжения в деревне </w:t>
      </w:r>
      <w:proofErr w:type="spellStart"/>
      <w:r w:rsidRPr="00FE508C">
        <w:rPr>
          <w:rFonts w:ascii="Times New Roman" w:hAnsi="Times New Roman"/>
          <w:sz w:val="28"/>
          <w:szCs w:val="28"/>
        </w:rPr>
        <w:t>Черемыкино</w:t>
      </w:r>
      <w:proofErr w:type="spellEnd"/>
      <w:r w:rsidRPr="00FE508C">
        <w:rPr>
          <w:rFonts w:ascii="Times New Roman" w:hAnsi="Times New Roman"/>
          <w:sz w:val="28"/>
          <w:szCs w:val="28"/>
        </w:rPr>
        <w:t>), общее водопотребление составит: 3,7 м</w:t>
      </w:r>
      <w:r w:rsidRPr="00FE508C">
        <w:rPr>
          <w:rFonts w:ascii="Times New Roman" w:hAnsi="Times New Roman"/>
          <w:sz w:val="28"/>
          <w:szCs w:val="28"/>
          <w:vertAlign w:val="superscript"/>
        </w:rPr>
        <w:t>3</w:t>
      </w:r>
      <w:r w:rsidRPr="00FE508C">
        <w:rPr>
          <w:rFonts w:ascii="Times New Roman" w:hAnsi="Times New Roman"/>
          <w:sz w:val="28"/>
          <w:szCs w:val="28"/>
        </w:rPr>
        <w:t>/сутки, с целью обеспечения централизованным водоснабжением всех потребителей поселка;</w:t>
      </w:r>
    </w:p>
    <w:p w:rsidR="0020010F" w:rsidRPr="00FE508C" w:rsidRDefault="0020010F" w:rsidP="00337B4A">
      <w:pPr>
        <w:widowControl w:val="0"/>
        <w:numPr>
          <w:ilvl w:val="0"/>
          <w:numId w:val="24"/>
        </w:numPr>
        <w:tabs>
          <w:tab w:val="num" w:pos="1080"/>
        </w:tabs>
        <w:spacing w:after="0" w:line="240" w:lineRule="auto"/>
        <w:ind w:left="0" w:firstLine="840"/>
        <w:jc w:val="both"/>
        <w:rPr>
          <w:rFonts w:ascii="Times New Roman" w:hAnsi="Times New Roman"/>
          <w:sz w:val="28"/>
          <w:szCs w:val="28"/>
        </w:rPr>
      </w:pPr>
      <w:proofErr w:type="gramStart"/>
      <w:r w:rsidRPr="00FE508C">
        <w:rPr>
          <w:rFonts w:ascii="Times New Roman" w:hAnsi="Times New Roman"/>
          <w:sz w:val="28"/>
          <w:szCs w:val="28"/>
        </w:rPr>
        <w:t xml:space="preserve">реконструкция водозаборных сооружений с заменой оборудования на современные аналоги, установка оборудования по обеззараживанию воды, ремонт павильона артезианской скважины, а также ремонт водонапорной башни в деревне </w:t>
      </w:r>
      <w:proofErr w:type="spellStart"/>
      <w:r w:rsidRPr="00FE508C">
        <w:rPr>
          <w:rFonts w:ascii="Times New Roman" w:hAnsi="Times New Roman"/>
          <w:sz w:val="28"/>
          <w:szCs w:val="28"/>
        </w:rPr>
        <w:t>Шундорово</w:t>
      </w:r>
      <w:proofErr w:type="spellEnd"/>
      <w:r w:rsidRPr="00FE508C">
        <w:rPr>
          <w:rFonts w:ascii="Times New Roman" w:hAnsi="Times New Roman"/>
          <w:sz w:val="28"/>
          <w:szCs w:val="28"/>
        </w:rPr>
        <w:t>, общее водопотребление составит: 38,3 м</w:t>
      </w:r>
      <w:r w:rsidRPr="00FE508C">
        <w:rPr>
          <w:rFonts w:ascii="Times New Roman" w:hAnsi="Times New Roman"/>
          <w:sz w:val="28"/>
          <w:szCs w:val="28"/>
          <w:vertAlign w:val="superscript"/>
        </w:rPr>
        <w:t>3</w:t>
      </w:r>
      <w:r w:rsidRPr="00FE508C">
        <w:rPr>
          <w:rFonts w:ascii="Times New Roman" w:hAnsi="Times New Roman"/>
          <w:sz w:val="28"/>
          <w:szCs w:val="28"/>
        </w:rPr>
        <w:t>/сутки, перекладка существующих водопроводных сетей и строительство новых вдоль существующих и планируемых улиц и проездов с целью обеспечения централизованным водоснабжением всех потребителей деревни;</w:t>
      </w:r>
      <w:proofErr w:type="gramEnd"/>
    </w:p>
    <w:p w:rsidR="0020010F" w:rsidRPr="00FE508C" w:rsidRDefault="0020010F" w:rsidP="00337B4A">
      <w:pPr>
        <w:widowControl w:val="0"/>
        <w:numPr>
          <w:ilvl w:val="0"/>
          <w:numId w:val="24"/>
        </w:numPr>
        <w:tabs>
          <w:tab w:val="num" w:pos="1080"/>
        </w:tabs>
        <w:spacing w:after="0" w:line="240" w:lineRule="auto"/>
        <w:ind w:left="0" w:firstLine="840"/>
        <w:jc w:val="both"/>
        <w:rPr>
          <w:rFonts w:ascii="Times New Roman" w:hAnsi="Times New Roman"/>
          <w:sz w:val="28"/>
          <w:szCs w:val="28"/>
        </w:rPr>
      </w:pPr>
      <w:r w:rsidRPr="00FE508C">
        <w:rPr>
          <w:rFonts w:ascii="Times New Roman" w:hAnsi="Times New Roman"/>
          <w:sz w:val="28"/>
          <w:szCs w:val="28"/>
        </w:rPr>
        <w:t>строительство водозаборных сооружений (ориентировочной производительностью 400 м</w:t>
      </w:r>
      <w:r w:rsidRPr="00FE508C">
        <w:rPr>
          <w:rFonts w:ascii="Times New Roman" w:hAnsi="Times New Roman"/>
          <w:sz w:val="28"/>
          <w:szCs w:val="28"/>
          <w:vertAlign w:val="superscript"/>
        </w:rPr>
        <w:t>3</w:t>
      </w:r>
      <w:r w:rsidRPr="00FE508C">
        <w:rPr>
          <w:rFonts w:ascii="Times New Roman" w:hAnsi="Times New Roman"/>
          <w:sz w:val="28"/>
          <w:szCs w:val="28"/>
        </w:rPr>
        <w:t xml:space="preserve">/сутки) и сетей водоснабжения на территории планируемого промышленного предприятия располагаемого восточнее деревни </w:t>
      </w:r>
      <w:proofErr w:type="spellStart"/>
      <w:r w:rsidRPr="00FE508C">
        <w:rPr>
          <w:rFonts w:ascii="Times New Roman" w:hAnsi="Times New Roman"/>
          <w:sz w:val="28"/>
          <w:szCs w:val="28"/>
        </w:rPr>
        <w:t>Шундорово</w:t>
      </w:r>
      <w:proofErr w:type="spellEnd"/>
      <w:r w:rsidRPr="00FE508C">
        <w:rPr>
          <w:rFonts w:ascii="Times New Roman" w:hAnsi="Times New Roman"/>
          <w:sz w:val="28"/>
          <w:szCs w:val="28"/>
        </w:rPr>
        <w:t>;</w:t>
      </w:r>
    </w:p>
    <w:p w:rsidR="0020010F" w:rsidRPr="00FE508C" w:rsidRDefault="0020010F" w:rsidP="00337B4A">
      <w:pPr>
        <w:widowControl w:val="0"/>
        <w:numPr>
          <w:ilvl w:val="0"/>
          <w:numId w:val="24"/>
        </w:numPr>
        <w:tabs>
          <w:tab w:val="num" w:pos="1080"/>
        </w:tabs>
        <w:spacing w:after="0" w:line="240" w:lineRule="auto"/>
        <w:ind w:left="0" w:firstLine="840"/>
        <w:jc w:val="both"/>
        <w:rPr>
          <w:rFonts w:ascii="Times New Roman" w:hAnsi="Times New Roman"/>
          <w:sz w:val="28"/>
          <w:szCs w:val="28"/>
        </w:rPr>
      </w:pPr>
      <w:r w:rsidRPr="00FE508C">
        <w:rPr>
          <w:rFonts w:ascii="Times New Roman" w:hAnsi="Times New Roman"/>
          <w:sz w:val="28"/>
          <w:szCs w:val="28"/>
        </w:rPr>
        <w:t>строительство водозаборных сооружений (ориентировочной производительностью 400 м</w:t>
      </w:r>
      <w:r w:rsidRPr="00FE508C">
        <w:rPr>
          <w:rFonts w:ascii="Times New Roman" w:hAnsi="Times New Roman"/>
          <w:sz w:val="28"/>
          <w:szCs w:val="28"/>
          <w:vertAlign w:val="superscript"/>
        </w:rPr>
        <w:t>3</w:t>
      </w:r>
      <w:r w:rsidRPr="00FE508C">
        <w:rPr>
          <w:rFonts w:ascii="Times New Roman" w:hAnsi="Times New Roman"/>
          <w:sz w:val="28"/>
          <w:szCs w:val="28"/>
        </w:rPr>
        <w:t xml:space="preserve">/сутки) и сетей водоснабжения на территории планируемого промышленного предприятия располагаемого южнее деревни </w:t>
      </w:r>
      <w:proofErr w:type="spellStart"/>
      <w:r w:rsidRPr="00FE508C">
        <w:rPr>
          <w:rFonts w:ascii="Times New Roman" w:hAnsi="Times New Roman"/>
          <w:sz w:val="28"/>
          <w:szCs w:val="28"/>
        </w:rPr>
        <w:t>Шундорово</w:t>
      </w:r>
      <w:proofErr w:type="spellEnd"/>
      <w:r w:rsidRPr="00FE508C">
        <w:rPr>
          <w:rFonts w:ascii="Times New Roman" w:hAnsi="Times New Roman"/>
          <w:sz w:val="28"/>
          <w:szCs w:val="28"/>
        </w:rPr>
        <w:t>;</w:t>
      </w:r>
    </w:p>
    <w:p w:rsidR="0020010F" w:rsidRPr="00FE508C" w:rsidRDefault="0020010F" w:rsidP="00FE508C">
      <w:pPr>
        <w:spacing w:line="240" w:lineRule="auto"/>
        <w:ind w:firstLine="709"/>
        <w:jc w:val="both"/>
        <w:rPr>
          <w:rFonts w:ascii="Times New Roman" w:hAnsi="Times New Roman"/>
          <w:sz w:val="28"/>
          <w:szCs w:val="28"/>
        </w:rPr>
      </w:pPr>
    </w:p>
    <w:p w:rsidR="0020010F" w:rsidRPr="00FE508C" w:rsidRDefault="0020010F" w:rsidP="00FE508C">
      <w:pPr>
        <w:spacing w:line="240" w:lineRule="auto"/>
        <w:ind w:firstLine="709"/>
        <w:jc w:val="both"/>
        <w:rPr>
          <w:rFonts w:ascii="Times New Roman" w:hAnsi="Times New Roman"/>
          <w:color w:val="0000FF"/>
          <w:sz w:val="28"/>
          <w:szCs w:val="28"/>
        </w:rPr>
      </w:pPr>
      <w:r w:rsidRPr="00FE508C">
        <w:rPr>
          <w:rFonts w:ascii="Times New Roman" w:hAnsi="Times New Roman"/>
          <w:sz w:val="28"/>
          <w:szCs w:val="28"/>
        </w:rPr>
        <w:t xml:space="preserve">Таким образом, намечается реконструкция </w:t>
      </w:r>
      <w:smartTag w:uri="urn:schemas-microsoft-com:office:smarttags" w:element="metricconverter">
        <w:smartTagPr>
          <w:attr w:name="ProductID" w:val="23,6 км"/>
        </w:smartTagPr>
        <w:r w:rsidRPr="00FE508C">
          <w:rPr>
            <w:rFonts w:ascii="Times New Roman" w:hAnsi="Times New Roman"/>
            <w:sz w:val="28"/>
            <w:szCs w:val="28"/>
          </w:rPr>
          <w:t>23,6 км</w:t>
        </w:r>
      </w:smartTag>
      <w:r w:rsidRPr="00FE508C">
        <w:rPr>
          <w:rFonts w:ascii="Times New Roman" w:hAnsi="Times New Roman"/>
          <w:sz w:val="28"/>
          <w:szCs w:val="28"/>
        </w:rPr>
        <w:t xml:space="preserve"> и строительство </w:t>
      </w:r>
      <w:smartTag w:uri="urn:schemas-microsoft-com:office:smarttags" w:element="metricconverter">
        <w:smartTagPr>
          <w:attr w:name="ProductID" w:val="37,0 км"/>
        </w:smartTagPr>
        <w:r w:rsidRPr="00FE508C">
          <w:rPr>
            <w:rFonts w:ascii="Times New Roman" w:hAnsi="Times New Roman"/>
            <w:sz w:val="28"/>
            <w:szCs w:val="28"/>
          </w:rPr>
          <w:t>37,0 км</w:t>
        </w:r>
      </w:smartTag>
      <w:r w:rsidRPr="00FE508C">
        <w:rPr>
          <w:rFonts w:ascii="Times New Roman" w:hAnsi="Times New Roman"/>
          <w:sz w:val="28"/>
          <w:szCs w:val="28"/>
        </w:rPr>
        <w:t xml:space="preserve"> магистральных сетей водоснабжения в том числе:</w:t>
      </w:r>
    </w:p>
    <w:p w:rsidR="0020010F" w:rsidRPr="00FE508C" w:rsidRDefault="0020010F" w:rsidP="00FE508C">
      <w:pPr>
        <w:spacing w:line="240" w:lineRule="auto"/>
        <w:ind w:firstLine="709"/>
        <w:jc w:val="both"/>
        <w:rPr>
          <w:rFonts w:ascii="Times New Roman" w:hAnsi="Times New Roman"/>
          <w:color w:val="0000FF"/>
          <w:sz w:val="28"/>
          <w:szCs w:val="28"/>
        </w:rPr>
      </w:pPr>
      <w:r w:rsidRPr="00FE508C">
        <w:rPr>
          <w:rFonts w:ascii="Times New Roman" w:hAnsi="Times New Roman"/>
          <w:sz w:val="28"/>
          <w:szCs w:val="28"/>
        </w:rPr>
        <w:t xml:space="preserve">деревня Кипень – реконструкция – </w:t>
      </w:r>
      <w:smartTag w:uri="urn:schemas-microsoft-com:office:smarttags" w:element="metricconverter">
        <w:smartTagPr>
          <w:attr w:name="ProductID" w:val="6,2 км"/>
        </w:smartTagPr>
        <w:r w:rsidRPr="00FE508C">
          <w:rPr>
            <w:rFonts w:ascii="Times New Roman" w:hAnsi="Times New Roman"/>
            <w:sz w:val="28"/>
            <w:szCs w:val="28"/>
          </w:rPr>
          <w:t>6,2 км</w:t>
        </w:r>
      </w:smartTag>
      <w:r w:rsidRPr="00FE508C">
        <w:rPr>
          <w:rFonts w:ascii="Times New Roman" w:hAnsi="Times New Roman"/>
          <w:sz w:val="28"/>
          <w:szCs w:val="28"/>
        </w:rPr>
        <w:t xml:space="preserve">; новое строительство - </w:t>
      </w:r>
      <w:smartTag w:uri="urn:schemas-microsoft-com:office:smarttags" w:element="metricconverter">
        <w:smartTagPr>
          <w:attr w:name="ProductID" w:val="16,2 км"/>
        </w:smartTagPr>
        <w:r w:rsidRPr="00FE508C">
          <w:rPr>
            <w:rFonts w:ascii="Times New Roman" w:hAnsi="Times New Roman"/>
            <w:sz w:val="28"/>
            <w:szCs w:val="28"/>
          </w:rPr>
          <w:t>16,2 км</w:t>
        </w:r>
      </w:smartTag>
      <w:r w:rsidRPr="00FE508C">
        <w:rPr>
          <w:rFonts w:ascii="Times New Roman" w:hAnsi="Times New Roman"/>
          <w:sz w:val="28"/>
          <w:szCs w:val="28"/>
        </w:rPr>
        <w:t>;</w:t>
      </w:r>
    </w:p>
    <w:p w:rsidR="0020010F" w:rsidRPr="00FE508C" w:rsidRDefault="0020010F" w:rsidP="00FE508C">
      <w:pPr>
        <w:spacing w:line="240" w:lineRule="auto"/>
        <w:ind w:firstLine="709"/>
        <w:jc w:val="both"/>
        <w:rPr>
          <w:rFonts w:ascii="Times New Roman" w:hAnsi="Times New Roman"/>
          <w:color w:val="0000FF"/>
          <w:sz w:val="28"/>
          <w:szCs w:val="28"/>
        </w:rPr>
      </w:pPr>
      <w:r w:rsidRPr="00FE508C">
        <w:rPr>
          <w:rFonts w:ascii="Times New Roman" w:hAnsi="Times New Roman"/>
          <w:sz w:val="28"/>
          <w:szCs w:val="28"/>
        </w:rPr>
        <w:t xml:space="preserve">деревня </w:t>
      </w:r>
      <w:proofErr w:type="spellStart"/>
      <w:r w:rsidRPr="00FE508C">
        <w:rPr>
          <w:rFonts w:ascii="Times New Roman" w:hAnsi="Times New Roman"/>
          <w:sz w:val="28"/>
          <w:szCs w:val="28"/>
        </w:rPr>
        <w:t>Келози</w:t>
      </w:r>
      <w:proofErr w:type="spellEnd"/>
      <w:r w:rsidRPr="00FE508C">
        <w:rPr>
          <w:rFonts w:ascii="Times New Roman" w:hAnsi="Times New Roman"/>
          <w:sz w:val="28"/>
          <w:szCs w:val="28"/>
        </w:rPr>
        <w:t xml:space="preserve"> – реконструкция – </w:t>
      </w:r>
      <w:smartTag w:uri="urn:schemas-microsoft-com:office:smarttags" w:element="metricconverter">
        <w:smartTagPr>
          <w:attr w:name="ProductID" w:val="9,1 км"/>
        </w:smartTagPr>
        <w:r w:rsidRPr="00FE508C">
          <w:rPr>
            <w:rFonts w:ascii="Times New Roman" w:hAnsi="Times New Roman"/>
            <w:sz w:val="28"/>
            <w:szCs w:val="28"/>
          </w:rPr>
          <w:t>9,1 км</w:t>
        </w:r>
      </w:smartTag>
      <w:r w:rsidRPr="00FE508C">
        <w:rPr>
          <w:rFonts w:ascii="Times New Roman" w:hAnsi="Times New Roman"/>
          <w:sz w:val="28"/>
          <w:szCs w:val="28"/>
        </w:rPr>
        <w:t xml:space="preserve">; новое строительство - </w:t>
      </w:r>
      <w:smartTag w:uri="urn:schemas-microsoft-com:office:smarttags" w:element="metricconverter">
        <w:smartTagPr>
          <w:attr w:name="ProductID" w:val="1,3 км"/>
        </w:smartTagPr>
        <w:r w:rsidRPr="00FE508C">
          <w:rPr>
            <w:rFonts w:ascii="Times New Roman" w:hAnsi="Times New Roman"/>
            <w:sz w:val="28"/>
            <w:szCs w:val="28"/>
          </w:rPr>
          <w:t>1,3 км</w:t>
        </w:r>
      </w:smartTag>
      <w:r w:rsidRPr="00FE508C">
        <w:rPr>
          <w:rFonts w:ascii="Times New Roman" w:hAnsi="Times New Roman"/>
          <w:sz w:val="28"/>
          <w:szCs w:val="28"/>
        </w:rPr>
        <w:t>;</w:t>
      </w:r>
    </w:p>
    <w:p w:rsidR="0020010F" w:rsidRPr="00FE508C" w:rsidRDefault="0020010F" w:rsidP="00FE508C">
      <w:pPr>
        <w:spacing w:line="240" w:lineRule="auto"/>
        <w:ind w:firstLine="709"/>
        <w:jc w:val="both"/>
        <w:rPr>
          <w:rFonts w:ascii="Times New Roman" w:hAnsi="Times New Roman"/>
          <w:color w:val="0000FF"/>
          <w:sz w:val="28"/>
          <w:szCs w:val="28"/>
        </w:rPr>
      </w:pPr>
      <w:r w:rsidRPr="00FE508C">
        <w:rPr>
          <w:rFonts w:ascii="Times New Roman" w:hAnsi="Times New Roman"/>
          <w:sz w:val="28"/>
          <w:szCs w:val="28"/>
        </w:rPr>
        <w:t>поселок Дом отдыха «</w:t>
      </w:r>
      <w:proofErr w:type="spellStart"/>
      <w:r w:rsidRPr="00FE508C">
        <w:rPr>
          <w:rFonts w:ascii="Times New Roman" w:hAnsi="Times New Roman"/>
          <w:sz w:val="28"/>
          <w:szCs w:val="28"/>
        </w:rPr>
        <w:t>Волковицы</w:t>
      </w:r>
      <w:proofErr w:type="spellEnd"/>
      <w:r w:rsidRPr="00FE508C">
        <w:rPr>
          <w:rFonts w:ascii="Times New Roman" w:hAnsi="Times New Roman"/>
          <w:sz w:val="28"/>
          <w:szCs w:val="28"/>
        </w:rPr>
        <w:t xml:space="preserve">» – реконструкция – </w:t>
      </w:r>
      <w:smartTag w:uri="urn:schemas-microsoft-com:office:smarttags" w:element="metricconverter">
        <w:smartTagPr>
          <w:attr w:name="ProductID" w:val="0,6 км"/>
        </w:smartTagPr>
        <w:r w:rsidRPr="00FE508C">
          <w:rPr>
            <w:rFonts w:ascii="Times New Roman" w:hAnsi="Times New Roman"/>
            <w:sz w:val="28"/>
            <w:szCs w:val="28"/>
          </w:rPr>
          <w:t>0,6 км</w:t>
        </w:r>
      </w:smartTag>
      <w:r w:rsidRPr="00FE508C">
        <w:rPr>
          <w:rFonts w:ascii="Times New Roman" w:hAnsi="Times New Roman"/>
          <w:sz w:val="28"/>
          <w:szCs w:val="28"/>
        </w:rPr>
        <w:t xml:space="preserve">; новое строительство - </w:t>
      </w:r>
      <w:smartTag w:uri="urn:schemas-microsoft-com:office:smarttags" w:element="metricconverter">
        <w:smartTagPr>
          <w:attr w:name="ProductID" w:val="4,4 км"/>
        </w:smartTagPr>
        <w:r w:rsidRPr="00FE508C">
          <w:rPr>
            <w:rFonts w:ascii="Times New Roman" w:hAnsi="Times New Roman"/>
            <w:sz w:val="28"/>
            <w:szCs w:val="28"/>
          </w:rPr>
          <w:t>4,4 км</w:t>
        </w:r>
      </w:smartTag>
      <w:r w:rsidRPr="00FE508C">
        <w:rPr>
          <w:rFonts w:ascii="Times New Roman" w:hAnsi="Times New Roman"/>
          <w:color w:val="0000FF"/>
          <w:sz w:val="28"/>
          <w:szCs w:val="28"/>
        </w:rPr>
        <w:t>;</w:t>
      </w:r>
    </w:p>
    <w:p w:rsidR="0020010F" w:rsidRPr="00FE508C" w:rsidRDefault="0020010F" w:rsidP="00FE508C">
      <w:pPr>
        <w:spacing w:line="240" w:lineRule="auto"/>
        <w:ind w:firstLine="709"/>
        <w:jc w:val="both"/>
        <w:rPr>
          <w:rFonts w:ascii="Times New Roman" w:hAnsi="Times New Roman"/>
          <w:color w:val="0000FF"/>
          <w:sz w:val="28"/>
          <w:szCs w:val="28"/>
        </w:rPr>
      </w:pPr>
      <w:r w:rsidRPr="00FE508C">
        <w:rPr>
          <w:rFonts w:ascii="Times New Roman" w:hAnsi="Times New Roman"/>
          <w:sz w:val="28"/>
          <w:szCs w:val="28"/>
        </w:rPr>
        <w:t xml:space="preserve">деревня </w:t>
      </w:r>
      <w:proofErr w:type="spellStart"/>
      <w:r w:rsidRPr="00FE508C">
        <w:rPr>
          <w:rFonts w:ascii="Times New Roman" w:hAnsi="Times New Roman"/>
          <w:sz w:val="28"/>
          <w:szCs w:val="28"/>
        </w:rPr>
        <w:t>Волковицы</w:t>
      </w:r>
      <w:proofErr w:type="spellEnd"/>
      <w:r w:rsidRPr="00FE508C">
        <w:rPr>
          <w:rFonts w:ascii="Times New Roman" w:hAnsi="Times New Roman"/>
          <w:sz w:val="28"/>
          <w:szCs w:val="28"/>
        </w:rPr>
        <w:t xml:space="preserve"> – реконструкция – </w:t>
      </w:r>
      <w:smartTag w:uri="urn:schemas-microsoft-com:office:smarttags" w:element="metricconverter">
        <w:smartTagPr>
          <w:attr w:name="ProductID" w:val="0,8 км"/>
        </w:smartTagPr>
        <w:r w:rsidRPr="00FE508C">
          <w:rPr>
            <w:rFonts w:ascii="Times New Roman" w:hAnsi="Times New Roman"/>
            <w:sz w:val="28"/>
            <w:szCs w:val="28"/>
          </w:rPr>
          <w:t>0,8 км</w:t>
        </w:r>
      </w:smartTag>
      <w:r w:rsidRPr="00FE508C">
        <w:rPr>
          <w:rFonts w:ascii="Times New Roman" w:hAnsi="Times New Roman"/>
          <w:sz w:val="28"/>
          <w:szCs w:val="28"/>
        </w:rPr>
        <w:t xml:space="preserve">; новое строительство - </w:t>
      </w:r>
      <w:smartTag w:uri="urn:schemas-microsoft-com:office:smarttags" w:element="metricconverter">
        <w:smartTagPr>
          <w:attr w:name="ProductID" w:val="1,6 км"/>
        </w:smartTagPr>
        <w:r w:rsidRPr="00FE508C">
          <w:rPr>
            <w:rFonts w:ascii="Times New Roman" w:hAnsi="Times New Roman"/>
            <w:sz w:val="28"/>
            <w:szCs w:val="28"/>
          </w:rPr>
          <w:t>1,6 км</w:t>
        </w:r>
      </w:smartTag>
      <w:r w:rsidRPr="00FE508C">
        <w:rPr>
          <w:rFonts w:ascii="Times New Roman" w:hAnsi="Times New Roman"/>
          <w:sz w:val="28"/>
          <w:szCs w:val="28"/>
        </w:rPr>
        <w:t>;</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 xml:space="preserve">поселок Глухово (Лесопитомник) - реконструкция – </w:t>
      </w:r>
      <w:smartTag w:uri="urn:schemas-microsoft-com:office:smarttags" w:element="metricconverter">
        <w:smartTagPr>
          <w:attr w:name="ProductID" w:val="1,0 км"/>
        </w:smartTagPr>
        <w:r w:rsidRPr="00FE508C">
          <w:rPr>
            <w:rFonts w:ascii="Times New Roman" w:hAnsi="Times New Roman"/>
            <w:sz w:val="28"/>
            <w:szCs w:val="28"/>
          </w:rPr>
          <w:t>1,0 км</w:t>
        </w:r>
      </w:smartTag>
      <w:r w:rsidRPr="00FE508C">
        <w:rPr>
          <w:rFonts w:ascii="Times New Roman" w:hAnsi="Times New Roman"/>
          <w:sz w:val="28"/>
          <w:szCs w:val="28"/>
        </w:rPr>
        <w:t xml:space="preserve">; новое строительство - </w:t>
      </w:r>
      <w:smartTag w:uri="urn:schemas-microsoft-com:office:smarttags" w:element="metricconverter">
        <w:smartTagPr>
          <w:attr w:name="ProductID" w:val="0,8 км"/>
        </w:smartTagPr>
        <w:r w:rsidRPr="00FE508C">
          <w:rPr>
            <w:rFonts w:ascii="Times New Roman" w:hAnsi="Times New Roman"/>
            <w:sz w:val="28"/>
            <w:szCs w:val="28"/>
          </w:rPr>
          <w:t>0,8 км</w:t>
        </w:r>
      </w:smartTag>
      <w:r w:rsidRPr="00FE508C">
        <w:rPr>
          <w:rFonts w:ascii="Times New Roman" w:hAnsi="Times New Roman"/>
          <w:sz w:val="28"/>
          <w:szCs w:val="28"/>
        </w:rPr>
        <w:t>;</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 xml:space="preserve">деревня Глухово - реконструкция – </w:t>
      </w:r>
      <w:smartTag w:uri="urn:schemas-microsoft-com:office:smarttags" w:element="metricconverter">
        <w:smartTagPr>
          <w:attr w:name="ProductID" w:val="1,1 км"/>
        </w:smartTagPr>
        <w:r w:rsidRPr="00FE508C">
          <w:rPr>
            <w:rFonts w:ascii="Times New Roman" w:hAnsi="Times New Roman"/>
            <w:sz w:val="28"/>
            <w:szCs w:val="28"/>
          </w:rPr>
          <w:t>1,1 км</w:t>
        </w:r>
      </w:smartTag>
      <w:r w:rsidRPr="00FE508C">
        <w:rPr>
          <w:rFonts w:ascii="Times New Roman" w:hAnsi="Times New Roman"/>
          <w:sz w:val="28"/>
          <w:szCs w:val="28"/>
        </w:rPr>
        <w:t xml:space="preserve">; новое строительство - </w:t>
      </w:r>
      <w:smartTag w:uri="urn:schemas-microsoft-com:office:smarttags" w:element="metricconverter">
        <w:smartTagPr>
          <w:attr w:name="ProductID" w:val="3,2 км"/>
        </w:smartTagPr>
        <w:r w:rsidRPr="00FE508C">
          <w:rPr>
            <w:rFonts w:ascii="Times New Roman" w:hAnsi="Times New Roman"/>
            <w:sz w:val="28"/>
            <w:szCs w:val="28"/>
          </w:rPr>
          <w:t>3,2 км</w:t>
        </w:r>
      </w:smartTag>
      <w:r w:rsidRPr="00FE508C">
        <w:rPr>
          <w:rFonts w:ascii="Times New Roman" w:hAnsi="Times New Roman"/>
          <w:sz w:val="28"/>
          <w:szCs w:val="28"/>
        </w:rPr>
        <w:t>;</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 xml:space="preserve">деревня Витино – реконструкция – </w:t>
      </w:r>
      <w:smartTag w:uri="urn:schemas-microsoft-com:office:smarttags" w:element="metricconverter">
        <w:smartTagPr>
          <w:attr w:name="ProductID" w:val="1,8 км"/>
        </w:smartTagPr>
        <w:r w:rsidRPr="00FE508C">
          <w:rPr>
            <w:rFonts w:ascii="Times New Roman" w:hAnsi="Times New Roman"/>
            <w:sz w:val="28"/>
            <w:szCs w:val="28"/>
          </w:rPr>
          <w:t>1,8 км</w:t>
        </w:r>
      </w:smartTag>
      <w:r w:rsidRPr="00FE508C">
        <w:rPr>
          <w:rFonts w:ascii="Times New Roman" w:hAnsi="Times New Roman"/>
          <w:sz w:val="28"/>
          <w:szCs w:val="28"/>
        </w:rPr>
        <w:t xml:space="preserve">; новое строительство - </w:t>
      </w:r>
      <w:smartTag w:uri="urn:schemas-microsoft-com:office:smarttags" w:element="metricconverter">
        <w:smartTagPr>
          <w:attr w:name="ProductID" w:val="3,3 км"/>
        </w:smartTagPr>
        <w:r w:rsidRPr="00FE508C">
          <w:rPr>
            <w:rFonts w:ascii="Times New Roman" w:hAnsi="Times New Roman"/>
            <w:sz w:val="28"/>
            <w:szCs w:val="28"/>
          </w:rPr>
          <w:t>3,3 км</w:t>
        </w:r>
      </w:smartTag>
      <w:r w:rsidRPr="00FE508C">
        <w:rPr>
          <w:rFonts w:ascii="Times New Roman" w:hAnsi="Times New Roman"/>
          <w:sz w:val="28"/>
          <w:szCs w:val="28"/>
        </w:rPr>
        <w:t>;</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 xml:space="preserve">деревня Трудовик – реконструкция – </w:t>
      </w:r>
      <w:smartTag w:uri="urn:schemas-microsoft-com:office:smarttags" w:element="metricconverter">
        <w:smartTagPr>
          <w:attr w:name="ProductID" w:val="0,9 км"/>
        </w:smartTagPr>
        <w:r w:rsidRPr="00FE508C">
          <w:rPr>
            <w:rFonts w:ascii="Times New Roman" w:hAnsi="Times New Roman"/>
            <w:sz w:val="28"/>
            <w:szCs w:val="28"/>
          </w:rPr>
          <w:t>0,9 км</w:t>
        </w:r>
      </w:smartTag>
      <w:r w:rsidRPr="00FE508C">
        <w:rPr>
          <w:rFonts w:ascii="Times New Roman" w:hAnsi="Times New Roman"/>
          <w:sz w:val="28"/>
          <w:szCs w:val="28"/>
        </w:rPr>
        <w:t xml:space="preserve">; новое строительство - </w:t>
      </w:r>
      <w:smartTag w:uri="urn:schemas-microsoft-com:office:smarttags" w:element="metricconverter">
        <w:smartTagPr>
          <w:attr w:name="ProductID" w:val="2,3 км"/>
        </w:smartTagPr>
        <w:r w:rsidRPr="00FE508C">
          <w:rPr>
            <w:rFonts w:ascii="Times New Roman" w:hAnsi="Times New Roman"/>
            <w:sz w:val="28"/>
            <w:szCs w:val="28"/>
          </w:rPr>
          <w:t>2,3 км</w:t>
        </w:r>
      </w:smartTag>
      <w:r w:rsidRPr="00FE508C">
        <w:rPr>
          <w:rFonts w:ascii="Times New Roman" w:hAnsi="Times New Roman"/>
          <w:sz w:val="28"/>
          <w:szCs w:val="28"/>
        </w:rPr>
        <w:t>;</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 xml:space="preserve">деревня </w:t>
      </w:r>
      <w:proofErr w:type="spellStart"/>
      <w:r w:rsidRPr="00FE508C">
        <w:rPr>
          <w:rFonts w:ascii="Times New Roman" w:hAnsi="Times New Roman"/>
          <w:sz w:val="28"/>
          <w:szCs w:val="28"/>
        </w:rPr>
        <w:t>Черемыкино</w:t>
      </w:r>
      <w:proofErr w:type="spellEnd"/>
      <w:r w:rsidRPr="00FE508C">
        <w:rPr>
          <w:rFonts w:ascii="Times New Roman" w:hAnsi="Times New Roman"/>
          <w:sz w:val="28"/>
          <w:szCs w:val="28"/>
        </w:rPr>
        <w:t xml:space="preserve"> – реконструкция – </w:t>
      </w:r>
      <w:smartTag w:uri="urn:schemas-microsoft-com:office:smarttags" w:element="metricconverter">
        <w:smartTagPr>
          <w:attr w:name="ProductID" w:val="1,6 км"/>
        </w:smartTagPr>
        <w:r w:rsidRPr="00FE508C">
          <w:rPr>
            <w:rFonts w:ascii="Times New Roman" w:hAnsi="Times New Roman"/>
            <w:sz w:val="28"/>
            <w:szCs w:val="28"/>
          </w:rPr>
          <w:t>1,6 км</w:t>
        </w:r>
      </w:smartTag>
      <w:r w:rsidRPr="00FE508C">
        <w:rPr>
          <w:rFonts w:ascii="Times New Roman" w:hAnsi="Times New Roman"/>
          <w:sz w:val="28"/>
          <w:szCs w:val="28"/>
        </w:rPr>
        <w:t xml:space="preserve">; новое строительство - </w:t>
      </w:r>
      <w:smartTag w:uri="urn:schemas-microsoft-com:office:smarttags" w:element="metricconverter">
        <w:smartTagPr>
          <w:attr w:name="ProductID" w:val="2,5 км"/>
        </w:smartTagPr>
        <w:r w:rsidRPr="00FE508C">
          <w:rPr>
            <w:rFonts w:ascii="Times New Roman" w:hAnsi="Times New Roman"/>
            <w:sz w:val="28"/>
            <w:szCs w:val="28"/>
          </w:rPr>
          <w:t>2,5 км</w:t>
        </w:r>
      </w:smartTag>
      <w:r w:rsidRPr="00FE508C">
        <w:rPr>
          <w:rFonts w:ascii="Times New Roman" w:hAnsi="Times New Roman"/>
          <w:sz w:val="28"/>
          <w:szCs w:val="28"/>
        </w:rPr>
        <w:t>;</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lastRenderedPageBreak/>
        <w:t xml:space="preserve">поселок </w:t>
      </w:r>
      <w:proofErr w:type="spellStart"/>
      <w:r w:rsidRPr="00FE508C">
        <w:rPr>
          <w:rFonts w:ascii="Times New Roman" w:hAnsi="Times New Roman"/>
          <w:sz w:val="28"/>
          <w:szCs w:val="28"/>
        </w:rPr>
        <w:t>Черемыкинская</w:t>
      </w:r>
      <w:proofErr w:type="spellEnd"/>
      <w:r w:rsidRPr="00FE508C">
        <w:rPr>
          <w:rFonts w:ascii="Times New Roman" w:hAnsi="Times New Roman"/>
          <w:sz w:val="28"/>
          <w:szCs w:val="28"/>
        </w:rPr>
        <w:t xml:space="preserve"> Школа – новое строительство - </w:t>
      </w:r>
      <w:smartTag w:uri="urn:schemas-microsoft-com:office:smarttags" w:element="metricconverter">
        <w:smartTagPr>
          <w:attr w:name="ProductID" w:val="0,5 км"/>
        </w:smartTagPr>
        <w:r w:rsidRPr="00FE508C">
          <w:rPr>
            <w:rFonts w:ascii="Times New Roman" w:hAnsi="Times New Roman"/>
            <w:sz w:val="28"/>
            <w:szCs w:val="28"/>
          </w:rPr>
          <w:t>0,5 км</w:t>
        </w:r>
      </w:smartTag>
      <w:r w:rsidRPr="00FE508C">
        <w:rPr>
          <w:rFonts w:ascii="Times New Roman" w:hAnsi="Times New Roman"/>
          <w:sz w:val="28"/>
          <w:szCs w:val="28"/>
        </w:rPr>
        <w:t>;</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 xml:space="preserve">деревня </w:t>
      </w:r>
      <w:proofErr w:type="spellStart"/>
      <w:r w:rsidRPr="00FE508C">
        <w:rPr>
          <w:rFonts w:ascii="Times New Roman" w:hAnsi="Times New Roman"/>
          <w:sz w:val="28"/>
          <w:szCs w:val="28"/>
        </w:rPr>
        <w:t>Шундорово</w:t>
      </w:r>
      <w:proofErr w:type="spellEnd"/>
      <w:r w:rsidRPr="00FE508C">
        <w:rPr>
          <w:rFonts w:ascii="Times New Roman" w:hAnsi="Times New Roman"/>
          <w:sz w:val="28"/>
          <w:szCs w:val="28"/>
        </w:rPr>
        <w:t xml:space="preserve"> – реконструкция – </w:t>
      </w:r>
      <w:smartTag w:uri="urn:schemas-microsoft-com:office:smarttags" w:element="metricconverter">
        <w:smartTagPr>
          <w:attr w:name="ProductID" w:val="0,5 км"/>
        </w:smartTagPr>
        <w:r w:rsidRPr="00FE508C">
          <w:rPr>
            <w:rFonts w:ascii="Times New Roman" w:hAnsi="Times New Roman"/>
            <w:sz w:val="28"/>
            <w:szCs w:val="28"/>
          </w:rPr>
          <w:t>0,5 км</w:t>
        </w:r>
      </w:smartTag>
      <w:r w:rsidRPr="00FE508C">
        <w:rPr>
          <w:rFonts w:ascii="Times New Roman" w:hAnsi="Times New Roman"/>
          <w:sz w:val="28"/>
          <w:szCs w:val="28"/>
        </w:rPr>
        <w:t xml:space="preserve">; новое строительство - </w:t>
      </w:r>
      <w:smartTag w:uri="urn:schemas-microsoft-com:office:smarttags" w:element="metricconverter">
        <w:smartTagPr>
          <w:attr w:name="ProductID" w:val="0,9 км"/>
        </w:smartTagPr>
        <w:r w:rsidRPr="00FE508C">
          <w:rPr>
            <w:rFonts w:ascii="Times New Roman" w:hAnsi="Times New Roman"/>
            <w:sz w:val="28"/>
            <w:szCs w:val="28"/>
          </w:rPr>
          <w:t>0,9 км</w:t>
        </w:r>
      </w:smartTag>
      <w:r w:rsidRPr="00FE508C">
        <w:rPr>
          <w:rFonts w:ascii="Times New Roman" w:hAnsi="Times New Roman"/>
          <w:sz w:val="28"/>
          <w:szCs w:val="28"/>
        </w:rPr>
        <w:t>;</w:t>
      </w:r>
    </w:p>
    <w:p w:rsidR="0020010F" w:rsidRPr="00FE508C" w:rsidRDefault="0020010F" w:rsidP="00FE508C">
      <w:pPr>
        <w:spacing w:line="240" w:lineRule="auto"/>
        <w:ind w:firstLine="709"/>
        <w:jc w:val="both"/>
        <w:rPr>
          <w:rFonts w:ascii="Times New Roman" w:hAnsi="Times New Roman"/>
          <w:sz w:val="28"/>
          <w:szCs w:val="28"/>
        </w:rPr>
      </w:pP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 xml:space="preserve">Водопроводные сети проектируются по возможности </w:t>
      </w:r>
      <w:proofErr w:type="gramStart"/>
      <w:r w:rsidRPr="00FE508C">
        <w:rPr>
          <w:rFonts w:ascii="Times New Roman" w:hAnsi="Times New Roman"/>
          <w:sz w:val="28"/>
          <w:szCs w:val="28"/>
        </w:rPr>
        <w:t>закольцованными</w:t>
      </w:r>
      <w:proofErr w:type="gramEnd"/>
      <w:r w:rsidRPr="00FE508C">
        <w:rPr>
          <w:rFonts w:ascii="Times New Roman" w:hAnsi="Times New Roman"/>
          <w:sz w:val="28"/>
          <w:szCs w:val="28"/>
        </w:rPr>
        <w:t>, подземной прокладки.</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 xml:space="preserve">Для полноценного обеспечения населения выполнен расчет перспективных объемов хозяйственно – питьевого водоснабжения (согласно требованиям </w:t>
      </w:r>
      <w:proofErr w:type="spellStart"/>
      <w:r w:rsidRPr="00FE508C">
        <w:rPr>
          <w:rFonts w:ascii="Times New Roman" w:hAnsi="Times New Roman"/>
          <w:sz w:val="28"/>
          <w:szCs w:val="28"/>
        </w:rPr>
        <w:t>СНиП</w:t>
      </w:r>
      <w:proofErr w:type="spellEnd"/>
      <w:r w:rsidRPr="00FE508C">
        <w:rPr>
          <w:rFonts w:ascii="Times New Roman" w:hAnsi="Times New Roman"/>
          <w:sz w:val="28"/>
          <w:szCs w:val="28"/>
        </w:rPr>
        <w:t xml:space="preserve"> 2.04.02-84* «Водоснабжение наружные сети и сооружения»). Количество </w:t>
      </w:r>
      <w:proofErr w:type="spellStart"/>
      <w:r w:rsidRPr="00FE508C">
        <w:rPr>
          <w:rFonts w:ascii="Times New Roman" w:hAnsi="Times New Roman"/>
          <w:sz w:val="28"/>
          <w:szCs w:val="28"/>
        </w:rPr>
        <w:t>водопотребителей</w:t>
      </w:r>
      <w:proofErr w:type="spellEnd"/>
      <w:r w:rsidRPr="00FE508C">
        <w:rPr>
          <w:rFonts w:ascii="Times New Roman" w:hAnsi="Times New Roman"/>
          <w:sz w:val="28"/>
          <w:szCs w:val="28"/>
        </w:rPr>
        <w:t xml:space="preserve"> принято с учетом максимального количества населения в летний период, с учетом роста населения на конец расчетного периода.</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Принципиальная схема размещения объектов водоснабжения отображена на “</w:t>
      </w:r>
      <w:r w:rsidRPr="00FE508C">
        <w:rPr>
          <w:rFonts w:ascii="Times New Roman" w:hAnsi="Times New Roman"/>
          <w:bCs/>
          <w:iCs/>
          <w:sz w:val="28"/>
          <w:szCs w:val="28"/>
        </w:rPr>
        <w:t xml:space="preserve">Схеме </w:t>
      </w:r>
      <w:proofErr w:type="gramStart"/>
      <w:r w:rsidRPr="00FE508C">
        <w:rPr>
          <w:rFonts w:ascii="Times New Roman" w:hAnsi="Times New Roman"/>
          <w:bCs/>
          <w:iCs/>
          <w:sz w:val="28"/>
          <w:szCs w:val="28"/>
        </w:rPr>
        <w:t>зон планируемого размещения объектов капитального строительства местного значения</w:t>
      </w:r>
      <w:proofErr w:type="gramEnd"/>
      <w:r w:rsidRPr="00FE508C">
        <w:rPr>
          <w:rFonts w:ascii="Times New Roman" w:hAnsi="Times New Roman"/>
          <w:bCs/>
          <w:iCs/>
          <w:sz w:val="28"/>
          <w:szCs w:val="28"/>
        </w:rPr>
        <w:t>”.</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При проектировании систем водоснабжения населенных пунктов удельное среднесуточное (за год) водопотребление на хозяйственно-питьевые нужды населения принято:</w:t>
      </w:r>
    </w:p>
    <w:p w:rsidR="0020010F" w:rsidRPr="00FE508C" w:rsidRDefault="0020010F" w:rsidP="00337B4A">
      <w:pPr>
        <w:widowControl w:val="0"/>
        <w:numPr>
          <w:ilvl w:val="0"/>
          <w:numId w:val="28"/>
        </w:numPr>
        <w:tabs>
          <w:tab w:val="num" w:pos="0"/>
          <w:tab w:val="left" w:pos="1080"/>
        </w:tabs>
        <w:spacing w:after="0" w:line="240" w:lineRule="auto"/>
        <w:ind w:left="0" w:firstLine="840"/>
        <w:jc w:val="both"/>
        <w:rPr>
          <w:rFonts w:ascii="Times New Roman" w:hAnsi="Times New Roman"/>
          <w:sz w:val="28"/>
          <w:szCs w:val="28"/>
        </w:rPr>
      </w:pPr>
      <w:r w:rsidRPr="00FE508C">
        <w:rPr>
          <w:rFonts w:ascii="Times New Roman" w:hAnsi="Times New Roman"/>
          <w:sz w:val="28"/>
          <w:szCs w:val="28"/>
        </w:rPr>
        <w:t>для потребителей с водопроводом и канализацией - 160 л/</w:t>
      </w:r>
      <w:proofErr w:type="spellStart"/>
      <w:r w:rsidRPr="00FE508C">
        <w:rPr>
          <w:rFonts w:ascii="Times New Roman" w:hAnsi="Times New Roman"/>
          <w:sz w:val="28"/>
          <w:szCs w:val="28"/>
        </w:rPr>
        <w:t>сут</w:t>
      </w:r>
      <w:proofErr w:type="spellEnd"/>
      <w:r w:rsidRPr="00FE508C">
        <w:rPr>
          <w:rFonts w:ascii="Times New Roman" w:hAnsi="Times New Roman"/>
          <w:sz w:val="28"/>
          <w:szCs w:val="28"/>
        </w:rPr>
        <w:t>.</w:t>
      </w:r>
    </w:p>
    <w:p w:rsidR="0020010F" w:rsidRPr="00FE508C" w:rsidRDefault="0020010F" w:rsidP="008A00B4">
      <w:pPr>
        <w:spacing w:line="240" w:lineRule="auto"/>
        <w:ind w:firstLine="709"/>
        <w:jc w:val="both"/>
        <w:rPr>
          <w:rFonts w:ascii="Times New Roman" w:hAnsi="Times New Roman"/>
          <w:sz w:val="28"/>
          <w:szCs w:val="28"/>
        </w:rPr>
      </w:pPr>
      <w:r w:rsidRPr="00FE508C">
        <w:rPr>
          <w:rFonts w:ascii="Times New Roman" w:hAnsi="Times New Roman"/>
          <w:sz w:val="28"/>
          <w:szCs w:val="28"/>
        </w:rPr>
        <w:t xml:space="preserve">Расчетный (средний за год) суточный расход воды </w:t>
      </w:r>
      <w:proofErr w:type="spellStart"/>
      <w:proofErr w:type="gramStart"/>
      <w:r w:rsidRPr="00FE508C">
        <w:rPr>
          <w:rFonts w:ascii="Times New Roman" w:hAnsi="Times New Roman"/>
          <w:sz w:val="28"/>
          <w:szCs w:val="28"/>
        </w:rPr>
        <w:t>Q</w:t>
      </w:r>
      <w:proofErr w:type="gramEnd"/>
      <w:r w:rsidRPr="00FE508C">
        <w:rPr>
          <w:rFonts w:ascii="Times New Roman" w:hAnsi="Times New Roman"/>
          <w:sz w:val="28"/>
          <w:szCs w:val="28"/>
        </w:rPr>
        <w:t>сут.m</w:t>
      </w:r>
      <w:proofErr w:type="spellEnd"/>
      <w:r w:rsidRPr="00FE508C">
        <w:rPr>
          <w:rFonts w:ascii="Times New Roman" w:hAnsi="Times New Roman"/>
          <w:sz w:val="28"/>
          <w:szCs w:val="28"/>
        </w:rPr>
        <w:t>, м</w:t>
      </w:r>
      <w:r w:rsidRPr="00FE508C">
        <w:rPr>
          <w:rFonts w:ascii="Times New Roman" w:hAnsi="Times New Roman"/>
          <w:sz w:val="28"/>
          <w:szCs w:val="28"/>
          <w:vertAlign w:val="superscript"/>
        </w:rPr>
        <w:t>3</w:t>
      </w:r>
      <w:r w:rsidRPr="00FE508C">
        <w:rPr>
          <w:rFonts w:ascii="Times New Roman" w:hAnsi="Times New Roman"/>
          <w:sz w:val="28"/>
          <w:szCs w:val="28"/>
        </w:rPr>
        <w:t>/</w:t>
      </w:r>
      <w:proofErr w:type="spellStart"/>
      <w:r w:rsidRPr="00FE508C">
        <w:rPr>
          <w:rFonts w:ascii="Times New Roman" w:hAnsi="Times New Roman"/>
          <w:sz w:val="28"/>
          <w:szCs w:val="28"/>
        </w:rPr>
        <w:t>сут</w:t>
      </w:r>
      <w:proofErr w:type="spellEnd"/>
      <w:r w:rsidRPr="00FE508C">
        <w:rPr>
          <w:rFonts w:ascii="Times New Roman" w:hAnsi="Times New Roman"/>
          <w:sz w:val="28"/>
          <w:szCs w:val="28"/>
        </w:rPr>
        <w:t>, на хозяйственно-питьевые нужды в населенн</w:t>
      </w:r>
      <w:r w:rsidR="008A00B4">
        <w:rPr>
          <w:rFonts w:ascii="Times New Roman" w:hAnsi="Times New Roman"/>
          <w:sz w:val="28"/>
          <w:szCs w:val="28"/>
        </w:rPr>
        <w:t>ом пункте определен по формуле:</w:t>
      </w:r>
    </w:p>
    <w:p w:rsidR="0020010F" w:rsidRPr="00FE508C" w:rsidRDefault="00934FE7" w:rsidP="00FE508C">
      <w:pPr>
        <w:spacing w:line="240" w:lineRule="auto"/>
        <w:jc w:val="both"/>
        <w:rPr>
          <w:rFonts w:ascii="Times New Roman" w:hAnsi="Times New Roman"/>
          <w:sz w:val="28"/>
          <w:szCs w:val="28"/>
        </w:rPr>
      </w:pPr>
      <w:r w:rsidRPr="00934FE7">
        <w:rPr>
          <w:rFonts w:ascii="Times New Roman" w:hAnsi="Times New Roman"/>
          <w:sz w:val="28"/>
          <w:szCs w:val="28"/>
        </w:rPr>
        <w:pict>
          <v:shape id="_x0000_i1025" type="#_x0000_t75" style="width:114pt;height:44.25pt">
            <v:imagedata r:id="rId8" o:title=""/>
          </v:shape>
        </w:pict>
      </w:r>
    </w:p>
    <w:p w:rsidR="0020010F" w:rsidRPr="00FE508C" w:rsidRDefault="0020010F" w:rsidP="00FE508C">
      <w:pPr>
        <w:spacing w:line="240" w:lineRule="auto"/>
        <w:jc w:val="both"/>
        <w:rPr>
          <w:rFonts w:ascii="Times New Roman" w:hAnsi="Times New Roman"/>
          <w:sz w:val="28"/>
          <w:szCs w:val="28"/>
        </w:rPr>
      </w:pPr>
      <w:r w:rsidRPr="00FE508C">
        <w:rPr>
          <w:rFonts w:ascii="Times New Roman" w:hAnsi="Times New Roman"/>
          <w:sz w:val="28"/>
          <w:szCs w:val="28"/>
        </w:rPr>
        <w:t xml:space="preserve">Где: </w:t>
      </w:r>
      <w:proofErr w:type="spellStart"/>
      <w:r w:rsidRPr="00FE508C">
        <w:rPr>
          <w:rFonts w:ascii="Times New Roman" w:hAnsi="Times New Roman"/>
          <w:sz w:val="28"/>
          <w:szCs w:val="28"/>
        </w:rPr>
        <w:t>Q</w:t>
      </w:r>
      <w:r w:rsidRPr="00FE508C">
        <w:rPr>
          <w:rFonts w:ascii="Times New Roman" w:hAnsi="Times New Roman"/>
          <w:sz w:val="28"/>
          <w:szCs w:val="28"/>
          <w:vertAlign w:val="subscript"/>
        </w:rPr>
        <w:t>ср</w:t>
      </w:r>
      <w:proofErr w:type="gramStart"/>
      <w:r w:rsidRPr="00FE508C">
        <w:rPr>
          <w:rFonts w:ascii="Times New Roman" w:hAnsi="Times New Roman"/>
          <w:sz w:val="28"/>
          <w:szCs w:val="28"/>
          <w:vertAlign w:val="subscript"/>
        </w:rPr>
        <w:t>.с</w:t>
      </w:r>
      <w:proofErr w:type="gramEnd"/>
      <w:r w:rsidRPr="00FE508C">
        <w:rPr>
          <w:rFonts w:ascii="Times New Roman" w:hAnsi="Times New Roman"/>
          <w:sz w:val="28"/>
          <w:szCs w:val="28"/>
          <w:vertAlign w:val="subscript"/>
        </w:rPr>
        <w:t>ут.i</w:t>
      </w:r>
      <w:proofErr w:type="spellEnd"/>
      <w:r w:rsidRPr="00FE508C">
        <w:rPr>
          <w:rFonts w:ascii="Times New Roman" w:hAnsi="Times New Roman"/>
          <w:sz w:val="28"/>
          <w:szCs w:val="28"/>
        </w:rPr>
        <w:t xml:space="preserve"> – среднесуточный расход группы </w:t>
      </w:r>
      <w:proofErr w:type="spellStart"/>
      <w:r w:rsidRPr="00FE508C">
        <w:rPr>
          <w:rFonts w:ascii="Times New Roman" w:hAnsi="Times New Roman"/>
          <w:sz w:val="28"/>
          <w:szCs w:val="28"/>
        </w:rPr>
        <w:t>водопотребителей</w:t>
      </w:r>
      <w:proofErr w:type="spellEnd"/>
      <w:r w:rsidRPr="00FE508C">
        <w:rPr>
          <w:rFonts w:ascii="Times New Roman" w:hAnsi="Times New Roman"/>
          <w:sz w:val="28"/>
          <w:szCs w:val="28"/>
        </w:rPr>
        <w:t>, м</w:t>
      </w:r>
      <w:r w:rsidRPr="00FE508C">
        <w:rPr>
          <w:rFonts w:ascii="Times New Roman" w:hAnsi="Times New Roman"/>
          <w:sz w:val="28"/>
          <w:szCs w:val="28"/>
          <w:vertAlign w:val="superscript"/>
        </w:rPr>
        <w:t>3</w:t>
      </w:r>
      <w:r w:rsidRPr="00FE508C">
        <w:rPr>
          <w:rFonts w:ascii="Times New Roman" w:hAnsi="Times New Roman"/>
          <w:sz w:val="28"/>
          <w:szCs w:val="28"/>
        </w:rPr>
        <w:t>/</w:t>
      </w:r>
      <w:proofErr w:type="spellStart"/>
      <w:r w:rsidRPr="00FE508C">
        <w:rPr>
          <w:rFonts w:ascii="Times New Roman" w:hAnsi="Times New Roman"/>
          <w:sz w:val="28"/>
          <w:szCs w:val="28"/>
        </w:rPr>
        <w:t>сут</w:t>
      </w:r>
      <w:proofErr w:type="spellEnd"/>
      <w:r w:rsidRPr="00FE508C">
        <w:rPr>
          <w:rFonts w:ascii="Times New Roman" w:hAnsi="Times New Roman"/>
          <w:sz w:val="28"/>
          <w:szCs w:val="28"/>
        </w:rPr>
        <w:t>;</w:t>
      </w:r>
    </w:p>
    <w:p w:rsidR="0020010F" w:rsidRPr="00FE508C" w:rsidRDefault="0020010F" w:rsidP="00FE508C">
      <w:pPr>
        <w:spacing w:line="240" w:lineRule="auto"/>
        <w:ind w:firstLine="1200"/>
        <w:jc w:val="both"/>
        <w:rPr>
          <w:rFonts w:ascii="Times New Roman" w:hAnsi="Times New Roman"/>
          <w:sz w:val="28"/>
          <w:szCs w:val="28"/>
        </w:rPr>
      </w:pPr>
      <w:proofErr w:type="spellStart"/>
      <w:r w:rsidRPr="00FE508C">
        <w:rPr>
          <w:rFonts w:ascii="Times New Roman" w:hAnsi="Times New Roman"/>
          <w:sz w:val="28"/>
          <w:szCs w:val="28"/>
        </w:rPr>
        <w:t>n</w:t>
      </w:r>
      <w:proofErr w:type="spellEnd"/>
      <w:r w:rsidRPr="00FE508C">
        <w:rPr>
          <w:rFonts w:ascii="Times New Roman" w:hAnsi="Times New Roman"/>
          <w:sz w:val="28"/>
          <w:szCs w:val="28"/>
        </w:rPr>
        <w:t xml:space="preserve"> – количество </w:t>
      </w:r>
      <w:proofErr w:type="spellStart"/>
      <w:r w:rsidRPr="00FE508C">
        <w:rPr>
          <w:rFonts w:ascii="Times New Roman" w:hAnsi="Times New Roman"/>
          <w:sz w:val="28"/>
          <w:szCs w:val="28"/>
        </w:rPr>
        <w:t>водопотребителей</w:t>
      </w:r>
      <w:proofErr w:type="spellEnd"/>
      <w:r w:rsidRPr="00FE508C">
        <w:rPr>
          <w:rFonts w:ascii="Times New Roman" w:hAnsi="Times New Roman"/>
          <w:sz w:val="28"/>
          <w:szCs w:val="28"/>
        </w:rPr>
        <w:t xml:space="preserve"> на конец расчетного периода;</w:t>
      </w:r>
    </w:p>
    <w:p w:rsidR="0020010F" w:rsidRPr="008A00B4" w:rsidRDefault="0020010F" w:rsidP="008A00B4">
      <w:pPr>
        <w:spacing w:line="240" w:lineRule="auto"/>
        <w:ind w:firstLine="1200"/>
        <w:jc w:val="both"/>
        <w:rPr>
          <w:rFonts w:ascii="Times New Roman" w:hAnsi="Times New Roman"/>
          <w:sz w:val="28"/>
          <w:szCs w:val="28"/>
        </w:rPr>
      </w:pPr>
      <w:proofErr w:type="spellStart"/>
      <w:proofErr w:type="gramStart"/>
      <w:r w:rsidRPr="00FE508C">
        <w:rPr>
          <w:rFonts w:ascii="Times New Roman" w:hAnsi="Times New Roman"/>
          <w:sz w:val="28"/>
          <w:szCs w:val="28"/>
        </w:rPr>
        <w:t>q</w:t>
      </w:r>
      <w:proofErr w:type="gramEnd"/>
      <w:r w:rsidRPr="00FE508C">
        <w:rPr>
          <w:rFonts w:ascii="Times New Roman" w:hAnsi="Times New Roman"/>
          <w:sz w:val="28"/>
          <w:szCs w:val="28"/>
          <w:vertAlign w:val="subscript"/>
        </w:rPr>
        <w:t>ср.i</w:t>
      </w:r>
      <w:proofErr w:type="spellEnd"/>
      <w:r w:rsidRPr="00FE508C">
        <w:rPr>
          <w:rFonts w:ascii="Times New Roman" w:hAnsi="Times New Roman"/>
          <w:sz w:val="28"/>
          <w:szCs w:val="28"/>
        </w:rPr>
        <w:t xml:space="preserve"> – среднесуточна</w:t>
      </w:r>
      <w:r w:rsidR="008A00B4">
        <w:rPr>
          <w:rFonts w:ascii="Times New Roman" w:hAnsi="Times New Roman"/>
          <w:sz w:val="28"/>
          <w:szCs w:val="28"/>
        </w:rPr>
        <w:t>я норма водопотребления, л/</w:t>
      </w:r>
      <w:proofErr w:type="spellStart"/>
      <w:r w:rsidR="008A00B4">
        <w:rPr>
          <w:rFonts w:ascii="Times New Roman" w:hAnsi="Times New Roman"/>
          <w:sz w:val="28"/>
          <w:szCs w:val="28"/>
        </w:rPr>
        <w:t>сут</w:t>
      </w:r>
      <w:proofErr w:type="spellEnd"/>
      <w:r w:rsidR="008A00B4">
        <w:rPr>
          <w:rFonts w:ascii="Times New Roman" w:hAnsi="Times New Roman"/>
          <w:sz w:val="28"/>
          <w:szCs w:val="28"/>
        </w:rPr>
        <w:t>.</w:t>
      </w:r>
    </w:p>
    <w:p w:rsidR="0020010F" w:rsidRPr="008A00B4" w:rsidRDefault="0020010F" w:rsidP="008A00B4">
      <w:pPr>
        <w:spacing w:line="240" w:lineRule="auto"/>
        <w:ind w:firstLine="709"/>
        <w:jc w:val="both"/>
        <w:rPr>
          <w:rFonts w:ascii="Times New Roman" w:hAnsi="Times New Roman"/>
          <w:sz w:val="28"/>
          <w:szCs w:val="28"/>
        </w:rPr>
      </w:pPr>
      <w:r w:rsidRPr="00FE508C">
        <w:rPr>
          <w:rFonts w:ascii="Times New Roman" w:hAnsi="Times New Roman"/>
          <w:sz w:val="28"/>
          <w:szCs w:val="28"/>
        </w:rPr>
        <w:t>Таблица 84</w:t>
      </w:r>
      <w:r w:rsidR="008A00B4">
        <w:rPr>
          <w:rFonts w:ascii="Times New Roman" w:hAnsi="Times New Roman"/>
          <w:sz w:val="28"/>
          <w:szCs w:val="28"/>
        </w:rPr>
        <w:t>.</w:t>
      </w:r>
    </w:p>
    <w:p w:rsidR="0020010F" w:rsidRPr="008A00B4" w:rsidRDefault="0020010F" w:rsidP="008A00B4">
      <w:pPr>
        <w:spacing w:line="240" w:lineRule="auto"/>
        <w:jc w:val="both"/>
        <w:rPr>
          <w:rFonts w:ascii="Times New Roman" w:hAnsi="Times New Roman"/>
          <w:sz w:val="28"/>
          <w:szCs w:val="28"/>
        </w:rPr>
      </w:pPr>
      <w:r w:rsidRPr="00FE508C">
        <w:rPr>
          <w:rFonts w:ascii="Times New Roman" w:hAnsi="Times New Roman"/>
          <w:sz w:val="28"/>
          <w:szCs w:val="28"/>
        </w:rPr>
        <w:t>Перспе</w:t>
      </w:r>
      <w:r w:rsidR="008A00B4">
        <w:rPr>
          <w:rFonts w:ascii="Times New Roman" w:hAnsi="Times New Roman"/>
          <w:sz w:val="28"/>
          <w:szCs w:val="28"/>
        </w:rPr>
        <w:t>ктивные объемы водопотребления.</w:t>
      </w:r>
    </w:p>
    <w:tbl>
      <w:tblPr>
        <w:tblW w:w="9184" w:type="dxa"/>
        <w:jc w:val="center"/>
        <w:tblInd w:w="-176" w:type="dxa"/>
        <w:tblLayout w:type="fixed"/>
        <w:tblLook w:val="0000"/>
      </w:tblPr>
      <w:tblGrid>
        <w:gridCol w:w="1620"/>
        <w:gridCol w:w="1358"/>
        <w:gridCol w:w="1417"/>
        <w:gridCol w:w="1701"/>
        <w:gridCol w:w="1701"/>
        <w:gridCol w:w="1387"/>
      </w:tblGrid>
      <w:tr w:rsidR="0020010F" w:rsidRPr="008A00B4">
        <w:trPr>
          <w:trHeight w:val="2552"/>
          <w:jc w:val="center"/>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bCs/>
                <w:sz w:val="24"/>
                <w:szCs w:val="24"/>
              </w:rPr>
              <w:t xml:space="preserve">Наименование </w:t>
            </w:r>
            <w:proofErr w:type="spellStart"/>
            <w:proofErr w:type="gramStart"/>
            <w:r w:rsidRPr="008A00B4">
              <w:rPr>
                <w:rFonts w:ascii="Times New Roman" w:hAnsi="Times New Roman"/>
                <w:bCs/>
                <w:sz w:val="24"/>
                <w:szCs w:val="24"/>
              </w:rPr>
              <w:t>населен-ного</w:t>
            </w:r>
            <w:proofErr w:type="spellEnd"/>
            <w:proofErr w:type="gramEnd"/>
            <w:r w:rsidRPr="008A00B4">
              <w:rPr>
                <w:rFonts w:ascii="Times New Roman" w:hAnsi="Times New Roman"/>
                <w:bCs/>
                <w:sz w:val="24"/>
                <w:szCs w:val="24"/>
              </w:rPr>
              <w:t xml:space="preserve"> пункта</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bCs/>
                <w:sz w:val="24"/>
                <w:szCs w:val="24"/>
              </w:rPr>
              <w:t>Численность существующего населения, человек</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bCs/>
                <w:sz w:val="24"/>
                <w:szCs w:val="24"/>
              </w:rPr>
              <w:t>Численность планируемого населения, человек</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bCs/>
                <w:sz w:val="24"/>
                <w:szCs w:val="24"/>
              </w:rPr>
              <w:t>Перспективный объем водопотребления м</w:t>
            </w:r>
            <w:r w:rsidRPr="008A00B4">
              <w:rPr>
                <w:rFonts w:ascii="Times New Roman" w:hAnsi="Times New Roman"/>
                <w:sz w:val="24"/>
                <w:szCs w:val="24"/>
                <w:vertAlign w:val="superscript"/>
              </w:rPr>
              <w:t>3</w:t>
            </w:r>
            <w:r w:rsidRPr="008A00B4">
              <w:rPr>
                <w:rFonts w:ascii="Times New Roman" w:hAnsi="Times New Roman"/>
                <w:sz w:val="24"/>
                <w:szCs w:val="24"/>
              </w:rPr>
              <w:t>/</w:t>
            </w:r>
            <w:proofErr w:type="spellStart"/>
            <w:r w:rsidRPr="008A00B4">
              <w:rPr>
                <w:rFonts w:ascii="Times New Roman" w:hAnsi="Times New Roman"/>
                <w:sz w:val="24"/>
                <w:szCs w:val="24"/>
              </w:rPr>
              <w:t>сут</w:t>
            </w:r>
            <w:proofErr w:type="spellEnd"/>
            <w:r w:rsidRPr="008A00B4">
              <w:rPr>
                <w:rFonts w:ascii="Times New Roman" w:hAnsi="Times New Roman"/>
                <w:sz w:val="24"/>
                <w:szCs w:val="24"/>
              </w:rPr>
              <w:t xml:space="preserve"> на территориях нового строительства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bCs/>
                <w:sz w:val="24"/>
                <w:szCs w:val="24"/>
              </w:rPr>
              <w:t>Перспективный объем водопотребления м</w:t>
            </w:r>
            <w:r w:rsidRPr="008A00B4">
              <w:rPr>
                <w:rFonts w:ascii="Times New Roman" w:hAnsi="Times New Roman"/>
                <w:sz w:val="24"/>
                <w:szCs w:val="24"/>
                <w:vertAlign w:val="superscript"/>
              </w:rPr>
              <w:t>3</w:t>
            </w:r>
            <w:r w:rsidRPr="008A00B4">
              <w:rPr>
                <w:rFonts w:ascii="Times New Roman" w:hAnsi="Times New Roman"/>
                <w:sz w:val="24"/>
                <w:szCs w:val="24"/>
              </w:rPr>
              <w:t>/</w:t>
            </w:r>
            <w:proofErr w:type="spellStart"/>
            <w:r w:rsidRPr="008A00B4">
              <w:rPr>
                <w:rFonts w:ascii="Times New Roman" w:hAnsi="Times New Roman"/>
                <w:sz w:val="24"/>
                <w:szCs w:val="24"/>
              </w:rPr>
              <w:t>сут</w:t>
            </w:r>
            <w:proofErr w:type="spellEnd"/>
            <w:r w:rsidRPr="008A00B4">
              <w:rPr>
                <w:rFonts w:ascii="Times New Roman" w:hAnsi="Times New Roman"/>
                <w:sz w:val="24"/>
                <w:szCs w:val="24"/>
              </w:rPr>
              <w:t xml:space="preserve"> на населенный пункт (с учетом существующей застройки)</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bCs/>
                <w:sz w:val="24"/>
                <w:szCs w:val="24"/>
              </w:rPr>
              <w:t>Перспективный объем водопотребления м</w:t>
            </w:r>
            <w:r w:rsidRPr="008A00B4">
              <w:rPr>
                <w:rFonts w:ascii="Times New Roman" w:hAnsi="Times New Roman"/>
                <w:sz w:val="24"/>
                <w:szCs w:val="24"/>
                <w:vertAlign w:val="superscript"/>
              </w:rPr>
              <w:t>3</w:t>
            </w:r>
            <w:r w:rsidRPr="008A00B4">
              <w:rPr>
                <w:rFonts w:ascii="Times New Roman" w:hAnsi="Times New Roman"/>
                <w:sz w:val="24"/>
                <w:szCs w:val="24"/>
              </w:rPr>
              <w:t>/</w:t>
            </w:r>
            <w:proofErr w:type="spellStart"/>
            <w:r w:rsidRPr="008A00B4">
              <w:rPr>
                <w:rFonts w:ascii="Times New Roman" w:hAnsi="Times New Roman"/>
                <w:sz w:val="24"/>
                <w:szCs w:val="24"/>
              </w:rPr>
              <w:t>сут</w:t>
            </w:r>
            <w:proofErr w:type="spellEnd"/>
            <w:r w:rsidRPr="008A00B4">
              <w:rPr>
                <w:rFonts w:ascii="Times New Roman" w:hAnsi="Times New Roman"/>
                <w:sz w:val="24"/>
                <w:szCs w:val="24"/>
              </w:rPr>
              <w:t xml:space="preserve"> на населенный пункт (с учетом существующей </w:t>
            </w:r>
            <w:r w:rsidRPr="008A00B4">
              <w:rPr>
                <w:rFonts w:ascii="Times New Roman" w:hAnsi="Times New Roman"/>
                <w:sz w:val="24"/>
                <w:szCs w:val="24"/>
              </w:rPr>
              <w:lastRenderedPageBreak/>
              <w:t>застройки, а также неучтенных расходов в размере 15 %)</w:t>
            </w:r>
          </w:p>
        </w:tc>
      </w:tr>
      <w:tr w:rsidR="0020010F" w:rsidRPr="008A00B4">
        <w:trPr>
          <w:trHeight w:val="522"/>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20010F" w:rsidRPr="008A00B4" w:rsidRDefault="0020010F" w:rsidP="00FE508C">
            <w:pPr>
              <w:spacing w:line="240" w:lineRule="auto"/>
              <w:jc w:val="both"/>
              <w:rPr>
                <w:rFonts w:ascii="Times New Roman" w:hAnsi="Times New Roman"/>
                <w:sz w:val="24"/>
                <w:szCs w:val="24"/>
              </w:rPr>
            </w:pPr>
          </w:p>
        </w:tc>
        <w:tc>
          <w:tcPr>
            <w:tcW w:w="1358" w:type="dxa"/>
            <w:vMerge/>
            <w:tcBorders>
              <w:top w:val="single" w:sz="4" w:space="0" w:color="auto"/>
              <w:left w:val="single" w:sz="4" w:space="0" w:color="auto"/>
              <w:bottom w:val="single" w:sz="4" w:space="0" w:color="auto"/>
              <w:right w:val="single" w:sz="4" w:space="0" w:color="auto"/>
            </w:tcBorders>
            <w:vAlign w:val="center"/>
          </w:tcPr>
          <w:p w:rsidR="0020010F" w:rsidRPr="008A00B4" w:rsidRDefault="0020010F" w:rsidP="00FE508C">
            <w:pPr>
              <w:spacing w:line="240" w:lineRule="auto"/>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0010F" w:rsidRPr="008A00B4" w:rsidRDefault="0020010F" w:rsidP="00FE508C">
            <w:pPr>
              <w:spacing w:line="240" w:lineRule="auto"/>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0010F" w:rsidRPr="008A00B4" w:rsidRDefault="0020010F" w:rsidP="00FE508C">
            <w:pPr>
              <w:spacing w:line="240" w:lineRule="auto"/>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0010F" w:rsidRPr="008A00B4" w:rsidRDefault="0020010F" w:rsidP="00FE508C">
            <w:pPr>
              <w:spacing w:line="240" w:lineRule="auto"/>
              <w:jc w:val="both"/>
              <w:rPr>
                <w:rFonts w:ascii="Times New Roman" w:hAnsi="Times New Roman"/>
                <w:sz w:val="24"/>
                <w:szCs w:val="24"/>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20010F" w:rsidRPr="008A00B4" w:rsidRDefault="0020010F" w:rsidP="00FE508C">
            <w:pPr>
              <w:spacing w:line="240" w:lineRule="auto"/>
              <w:jc w:val="both"/>
              <w:rPr>
                <w:rFonts w:ascii="Times New Roman" w:hAnsi="Times New Roman"/>
                <w:sz w:val="24"/>
                <w:szCs w:val="24"/>
              </w:rPr>
            </w:pPr>
          </w:p>
        </w:tc>
      </w:tr>
      <w:tr w:rsidR="0020010F" w:rsidRPr="008A00B4">
        <w:trPr>
          <w:trHeight w:val="522"/>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20010F" w:rsidRPr="008A00B4" w:rsidRDefault="0020010F" w:rsidP="00FE508C">
            <w:pPr>
              <w:spacing w:line="240" w:lineRule="auto"/>
              <w:jc w:val="both"/>
              <w:rPr>
                <w:rFonts w:ascii="Times New Roman" w:hAnsi="Times New Roman"/>
                <w:sz w:val="24"/>
                <w:szCs w:val="24"/>
              </w:rPr>
            </w:pPr>
          </w:p>
        </w:tc>
        <w:tc>
          <w:tcPr>
            <w:tcW w:w="1358" w:type="dxa"/>
            <w:vMerge/>
            <w:tcBorders>
              <w:top w:val="single" w:sz="4" w:space="0" w:color="auto"/>
              <w:left w:val="single" w:sz="4" w:space="0" w:color="auto"/>
              <w:bottom w:val="single" w:sz="4" w:space="0" w:color="auto"/>
              <w:right w:val="single" w:sz="4" w:space="0" w:color="auto"/>
            </w:tcBorders>
            <w:vAlign w:val="center"/>
          </w:tcPr>
          <w:p w:rsidR="0020010F" w:rsidRPr="008A00B4" w:rsidRDefault="0020010F" w:rsidP="00FE508C">
            <w:pPr>
              <w:spacing w:line="240" w:lineRule="auto"/>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0010F" w:rsidRPr="008A00B4" w:rsidRDefault="0020010F" w:rsidP="00FE508C">
            <w:pPr>
              <w:spacing w:line="240" w:lineRule="auto"/>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0010F" w:rsidRPr="008A00B4" w:rsidRDefault="0020010F" w:rsidP="00FE508C">
            <w:pPr>
              <w:spacing w:line="240" w:lineRule="auto"/>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0010F" w:rsidRPr="008A00B4" w:rsidRDefault="0020010F" w:rsidP="00FE508C">
            <w:pPr>
              <w:spacing w:line="240" w:lineRule="auto"/>
              <w:jc w:val="both"/>
              <w:rPr>
                <w:rFonts w:ascii="Times New Roman" w:hAnsi="Times New Roman"/>
                <w:sz w:val="24"/>
                <w:szCs w:val="24"/>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20010F" w:rsidRPr="008A00B4" w:rsidRDefault="0020010F" w:rsidP="00FE508C">
            <w:pPr>
              <w:spacing w:line="240" w:lineRule="auto"/>
              <w:jc w:val="both"/>
              <w:rPr>
                <w:rFonts w:ascii="Times New Roman" w:hAnsi="Times New Roman"/>
                <w:sz w:val="24"/>
                <w:szCs w:val="24"/>
              </w:rPr>
            </w:pPr>
          </w:p>
        </w:tc>
      </w:tr>
      <w:tr w:rsidR="0020010F" w:rsidRPr="008A00B4">
        <w:trPr>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lastRenderedPageBreak/>
              <w:t>Витино</w:t>
            </w:r>
          </w:p>
        </w:tc>
        <w:tc>
          <w:tcPr>
            <w:tcW w:w="1358" w:type="dxa"/>
            <w:tcBorders>
              <w:top w:val="nil"/>
              <w:left w:val="nil"/>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t>266</w:t>
            </w:r>
          </w:p>
        </w:tc>
        <w:tc>
          <w:tcPr>
            <w:tcW w:w="1417"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t>312</w:t>
            </w:r>
          </w:p>
        </w:tc>
        <w:tc>
          <w:tcPr>
            <w:tcW w:w="1701"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49,9</w:t>
            </w:r>
          </w:p>
        </w:tc>
        <w:tc>
          <w:tcPr>
            <w:tcW w:w="1701"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92,5</w:t>
            </w:r>
          </w:p>
        </w:tc>
        <w:tc>
          <w:tcPr>
            <w:tcW w:w="1387"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106,4</w:t>
            </w:r>
          </w:p>
        </w:tc>
      </w:tr>
      <w:tr w:rsidR="0020010F" w:rsidRPr="008A00B4">
        <w:trPr>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color w:val="000000"/>
                <w:sz w:val="24"/>
                <w:szCs w:val="24"/>
              </w:rPr>
            </w:pPr>
            <w:proofErr w:type="spellStart"/>
            <w:r w:rsidRPr="008A00B4">
              <w:rPr>
                <w:rFonts w:ascii="Times New Roman" w:hAnsi="Times New Roman"/>
                <w:color w:val="000000"/>
                <w:sz w:val="24"/>
                <w:szCs w:val="24"/>
              </w:rPr>
              <w:t>Волковицы</w:t>
            </w:r>
            <w:proofErr w:type="spellEnd"/>
          </w:p>
        </w:tc>
        <w:tc>
          <w:tcPr>
            <w:tcW w:w="1358" w:type="dxa"/>
            <w:tcBorders>
              <w:top w:val="nil"/>
              <w:left w:val="nil"/>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t>111</w:t>
            </w:r>
          </w:p>
        </w:tc>
        <w:tc>
          <w:tcPr>
            <w:tcW w:w="1417"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t>270</w:t>
            </w:r>
          </w:p>
        </w:tc>
        <w:tc>
          <w:tcPr>
            <w:tcW w:w="1701"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43,2</w:t>
            </w:r>
          </w:p>
        </w:tc>
        <w:tc>
          <w:tcPr>
            <w:tcW w:w="1701"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61,0</w:t>
            </w:r>
          </w:p>
        </w:tc>
        <w:tc>
          <w:tcPr>
            <w:tcW w:w="1387"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70,1</w:t>
            </w:r>
          </w:p>
        </w:tc>
      </w:tr>
      <w:tr w:rsidR="0020010F" w:rsidRPr="008A00B4">
        <w:trPr>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t>Глухово</w:t>
            </w:r>
          </w:p>
        </w:tc>
        <w:tc>
          <w:tcPr>
            <w:tcW w:w="1358" w:type="dxa"/>
            <w:tcBorders>
              <w:top w:val="nil"/>
              <w:left w:val="nil"/>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t>100</w:t>
            </w:r>
          </w:p>
        </w:tc>
        <w:tc>
          <w:tcPr>
            <w:tcW w:w="1417"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t>147</w:t>
            </w:r>
          </w:p>
        </w:tc>
        <w:tc>
          <w:tcPr>
            <w:tcW w:w="1701"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iCs/>
                <w:sz w:val="24"/>
                <w:szCs w:val="24"/>
              </w:rPr>
              <w:t>23,5</w:t>
            </w:r>
          </w:p>
        </w:tc>
        <w:tc>
          <w:tcPr>
            <w:tcW w:w="1701"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39,5</w:t>
            </w:r>
          </w:p>
        </w:tc>
        <w:tc>
          <w:tcPr>
            <w:tcW w:w="1387"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45,4</w:t>
            </w:r>
          </w:p>
        </w:tc>
      </w:tr>
      <w:tr w:rsidR="0020010F" w:rsidRPr="008A00B4">
        <w:trPr>
          <w:trHeight w:val="945"/>
          <w:jc w:val="center"/>
        </w:trPr>
        <w:tc>
          <w:tcPr>
            <w:tcW w:w="1620" w:type="dxa"/>
            <w:tcBorders>
              <w:top w:val="nil"/>
              <w:left w:val="single" w:sz="4" w:space="0" w:color="auto"/>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t>Глухово (Лесопитомник)</w:t>
            </w:r>
          </w:p>
        </w:tc>
        <w:tc>
          <w:tcPr>
            <w:tcW w:w="1358" w:type="dxa"/>
            <w:tcBorders>
              <w:top w:val="nil"/>
              <w:left w:val="nil"/>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t>194</w:t>
            </w:r>
          </w:p>
        </w:tc>
        <w:tc>
          <w:tcPr>
            <w:tcW w:w="1417"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t>194</w:t>
            </w:r>
          </w:p>
        </w:tc>
        <w:tc>
          <w:tcPr>
            <w:tcW w:w="1701"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iCs/>
                <w:sz w:val="24"/>
                <w:szCs w:val="24"/>
              </w:rPr>
              <w:t>31,0</w:t>
            </w:r>
          </w:p>
        </w:tc>
        <w:tc>
          <w:tcPr>
            <w:tcW w:w="1701"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62,1</w:t>
            </w:r>
          </w:p>
        </w:tc>
        <w:tc>
          <w:tcPr>
            <w:tcW w:w="1387"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71,4</w:t>
            </w:r>
          </w:p>
        </w:tc>
      </w:tr>
      <w:tr w:rsidR="0020010F" w:rsidRPr="008A00B4">
        <w:trPr>
          <w:trHeight w:val="630"/>
          <w:jc w:val="center"/>
        </w:trPr>
        <w:tc>
          <w:tcPr>
            <w:tcW w:w="1620" w:type="dxa"/>
            <w:tcBorders>
              <w:top w:val="nil"/>
              <w:left w:val="single" w:sz="4" w:space="0" w:color="auto"/>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t>Дом отдыха «</w:t>
            </w:r>
            <w:proofErr w:type="spellStart"/>
            <w:r w:rsidRPr="008A00B4">
              <w:rPr>
                <w:rFonts w:ascii="Times New Roman" w:hAnsi="Times New Roman"/>
                <w:color w:val="000000"/>
                <w:sz w:val="24"/>
                <w:szCs w:val="24"/>
              </w:rPr>
              <w:t>Волковицы</w:t>
            </w:r>
            <w:proofErr w:type="spellEnd"/>
            <w:r w:rsidRPr="008A00B4">
              <w:rPr>
                <w:rFonts w:ascii="Times New Roman" w:hAnsi="Times New Roman"/>
                <w:color w:val="000000"/>
                <w:sz w:val="24"/>
                <w:szCs w:val="24"/>
              </w:rPr>
              <w:t>»</w:t>
            </w:r>
          </w:p>
        </w:tc>
        <w:tc>
          <w:tcPr>
            <w:tcW w:w="1358" w:type="dxa"/>
            <w:tcBorders>
              <w:top w:val="nil"/>
              <w:left w:val="nil"/>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t>3</w:t>
            </w:r>
          </w:p>
        </w:tc>
        <w:tc>
          <w:tcPr>
            <w:tcW w:w="1417"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t>365</w:t>
            </w:r>
          </w:p>
        </w:tc>
        <w:tc>
          <w:tcPr>
            <w:tcW w:w="1701"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58,4</w:t>
            </w:r>
          </w:p>
        </w:tc>
        <w:tc>
          <w:tcPr>
            <w:tcW w:w="1701"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58,9</w:t>
            </w:r>
          </w:p>
        </w:tc>
        <w:tc>
          <w:tcPr>
            <w:tcW w:w="1387"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67,7</w:t>
            </w:r>
          </w:p>
        </w:tc>
      </w:tr>
      <w:tr w:rsidR="0020010F" w:rsidRPr="008A00B4">
        <w:trPr>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color w:val="000000"/>
                <w:sz w:val="24"/>
                <w:szCs w:val="24"/>
              </w:rPr>
            </w:pPr>
            <w:proofErr w:type="spellStart"/>
            <w:r w:rsidRPr="008A00B4">
              <w:rPr>
                <w:rFonts w:ascii="Times New Roman" w:hAnsi="Times New Roman"/>
                <w:color w:val="000000"/>
                <w:sz w:val="24"/>
                <w:szCs w:val="24"/>
              </w:rPr>
              <w:t>Келози</w:t>
            </w:r>
            <w:proofErr w:type="spellEnd"/>
          </w:p>
        </w:tc>
        <w:tc>
          <w:tcPr>
            <w:tcW w:w="1358" w:type="dxa"/>
            <w:tcBorders>
              <w:top w:val="nil"/>
              <w:left w:val="nil"/>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t>1247</w:t>
            </w:r>
          </w:p>
        </w:tc>
        <w:tc>
          <w:tcPr>
            <w:tcW w:w="1417"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t>1247</w:t>
            </w:r>
          </w:p>
        </w:tc>
        <w:tc>
          <w:tcPr>
            <w:tcW w:w="1701"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199,5</w:t>
            </w:r>
          </w:p>
        </w:tc>
        <w:tc>
          <w:tcPr>
            <w:tcW w:w="1701"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399,0</w:t>
            </w:r>
          </w:p>
        </w:tc>
        <w:tc>
          <w:tcPr>
            <w:tcW w:w="1387"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458,9</w:t>
            </w:r>
          </w:p>
        </w:tc>
      </w:tr>
      <w:tr w:rsidR="0020010F" w:rsidRPr="008A00B4">
        <w:trPr>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t>Кипень</w:t>
            </w:r>
          </w:p>
        </w:tc>
        <w:tc>
          <w:tcPr>
            <w:tcW w:w="1358" w:type="dxa"/>
            <w:tcBorders>
              <w:top w:val="nil"/>
              <w:left w:val="nil"/>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t>3234</w:t>
            </w:r>
          </w:p>
        </w:tc>
        <w:tc>
          <w:tcPr>
            <w:tcW w:w="1417"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t>5098</w:t>
            </w:r>
          </w:p>
        </w:tc>
        <w:tc>
          <w:tcPr>
            <w:tcW w:w="1701"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iCs/>
                <w:sz w:val="24"/>
                <w:szCs w:val="24"/>
              </w:rPr>
              <w:t>815,7</w:t>
            </w:r>
          </w:p>
        </w:tc>
        <w:tc>
          <w:tcPr>
            <w:tcW w:w="1701"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1333,1</w:t>
            </w:r>
          </w:p>
        </w:tc>
        <w:tc>
          <w:tcPr>
            <w:tcW w:w="1387"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1533,1</w:t>
            </w:r>
          </w:p>
        </w:tc>
      </w:tr>
      <w:tr w:rsidR="0020010F" w:rsidRPr="008A00B4">
        <w:trPr>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t>Трудовик</w:t>
            </w:r>
          </w:p>
        </w:tc>
        <w:tc>
          <w:tcPr>
            <w:tcW w:w="1358" w:type="dxa"/>
            <w:tcBorders>
              <w:top w:val="nil"/>
              <w:left w:val="nil"/>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t>45</w:t>
            </w:r>
          </w:p>
        </w:tc>
        <w:tc>
          <w:tcPr>
            <w:tcW w:w="1417"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t>45</w:t>
            </w:r>
          </w:p>
        </w:tc>
        <w:tc>
          <w:tcPr>
            <w:tcW w:w="1701"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7,2</w:t>
            </w:r>
          </w:p>
        </w:tc>
        <w:tc>
          <w:tcPr>
            <w:tcW w:w="1701"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14,4</w:t>
            </w:r>
          </w:p>
        </w:tc>
        <w:tc>
          <w:tcPr>
            <w:tcW w:w="1387"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16,6</w:t>
            </w:r>
          </w:p>
        </w:tc>
      </w:tr>
      <w:tr w:rsidR="0020010F" w:rsidRPr="008A00B4">
        <w:trPr>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color w:val="000000"/>
                <w:sz w:val="24"/>
                <w:szCs w:val="24"/>
              </w:rPr>
            </w:pPr>
            <w:proofErr w:type="spellStart"/>
            <w:r w:rsidRPr="008A00B4">
              <w:rPr>
                <w:rFonts w:ascii="Times New Roman" w:hAnsi="Times New Roman"/>
                <w:color w:val="000000"/>
                <w:sz w:val="24"/>
                <w:szCs w:val="24"/>
              </w:rPr>
              <w:t>Черемыкино</w:t>
            </w:r>
            <w:proofErr w:type="spellEnd"/>
          </w:p>
        </w:tc>
        <w:tc>
          <w:tcPr>
            <w:tcW w:w="1358" w:type="dxa"/>
            <w:tcBorders>
              <w:top w:val="nil"/>
              <w:left w:val="nil"/>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t>117</w:t>
            </w:r>
          </w:p>
        </w:tc>
        <w:tc>
          <w:tcPr>
            <w:tcW w:w="1417"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t>117</w:t>
            </w:r>
          </w:p>
        </w:tc>
        <w:tc>
          <w:tcPr>
            <w:tcW w:w="1701"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iCs/>
                <w:sz w:val="24"/>
                <w:szCs w:val="24"/>
              </w:rPr>
              <w:t>18,7</w:t>
            </w:r>
          </w:p>
        </w:tc>
        <w:tc>
          <w:tcPr>
            <w:tcW w:w="1701"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37,4</w:t>
            </w:r>
          </w:p>
        </w:tc>
        <w:tc>
          <w:tcPr>
            <w:tcW w:w="1387"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43,1</w:t>
            </w:r>
          </w:p>
        </w:tc>
      </w:tr>
      <w:tr w:rsidR="0020010F" w:rsidRPr="008A00B4">
        <w:trPr>
          <w:trHeight w:val="630"/>
          <w:jc w:val="center"/>
        </w:trPr>
        <w:tc>
          <w:tcPr>
            <w:tcW w:w="1620" w:type="dxa"/>
            <w:tcBorders>
              <w:top w:val="nil"/>
              <w:left w:val="single" w:sz="4" w:space="0" w:color="auto"/>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color w:val="000000"/>
                <w:sz w:val="24"/>
                <w:szCs w:val="24"/>
              </w:rPr>
            </w:pPr>
            <w:proofErr w:type="spellStart"/>
            <w:r w:rsidRPr="008A00B4">
              <w:rPr>
                <w:rFonts w:ascii="Times New Roman" w:hAnsi="Times New Roman"/>
                <w:color w:val="000000"/>
                <w:sz w:val="24"/>
                <w:szCs w:val="24"/>
              </w:rPr>
              <w:t>Черемыкинская</w:t>
            </w:r>
            <w:proofErr w:type="spellEnd"/>
            <w:r w:rsidRPr="008A00B4">
              <w:rPr>
                <w:rFonts w:ascii="Times New Roman" w:hAnsi="Times New Roman"/>
                <w:color w:val="000000"/>
                <w:sz w:val="24"/>
                <w:szCs w:val="24"/>
              </w:rPr>
              <w:t xml:space="preserve"> Школа</w:t>
            </w:r>
          </w:p>
        </w:tc>
        <w:tc>
          <w:tcPr>
            <w:tcW w:w="1358" w:type="dxa"/>
            <w:tcBorders>
              <w:top w:val="nil"/>
              <w:left w:val="nil"/>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t>10</w:t>
            </w:r>
          </w:p>
        </w:tc>
        <w:tc>
          <w:tcPr>
            <w:tcW w:w="1417"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iCs/>
                <w:sz w:val="24"/>
                <w:szCs w:val="24"/>
              </w:rPr>
              <w:t>1,6</w:t>
            </w:r>
          </w:p>
        </w:tc>
        <w:tc>
          <w:tcPr>
            <w:tcW w:w="1701"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3,2</w:t>
            </w:r>
          </w:p>
        </w:tc>
        <w:tc>
          <w:tcPr>
            <w:tcW w:w="1387"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3,7</w:t>
            </w:r>
          </w:p>
        </w:tc>
      </w:tr>
      <w:tr w:rsidR="0020010F" w:rsidRPr="008A00B4">
        <w:trPr>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color w:val="000000"/>
                <w:sz w:val="24"/>
                <w:szCs w:val="24"/>
              </w:rPr>
            </w:pPr>
            <w:proofErr w:type="spellStart"/>
            <w:r w:rsidRPr="008A00B4">
              <w:rPr>
                <w:rFonts w:ascii="Times New Roman" w:hAnsi="Times New Roman"/>
                <w:color w:val="000000"/>
                <w:sz w:val="24"/>
                <w:szCs w:val="24"/>
              </w:rPr>
              <w:t>Шундорово</w:t>
            </w:r>
            <w:proofErr w:type="spellEnd"/>
          </w:p>
        </w:tc>
        <w:tc>
          <w:tcPr>
            <w:tcW w:w="1358" w:type="dxa"/>
            <w:tcBorders>
              <w:top w:val="nil"/>
              <w:left w:val="nil"/>
              <w:bottom w:val="single" w:sz="4" w:space="0" w:color="auto"/>
              <w:right w:val="single" w:sz="4" w:space="0" w:color="auto"/>
            </w:tcBorders>
            <w:shd w:val="clear" w:color="auto" w:fill="auto"/>
            <w:vAlign w:val="center"/>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t>51</w:t>
            </w:r>
          </w:p>
        </w:tc>
        <w:tc>
          <w:tcPr>
            <w:tcW w:w="1417"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color w:val="000000"/>
                <w:sz w:val="24"/>
                <w:szCs w:val="24"/>
              </w:rPr>
            </w:pPr>
            <w:r w:rsidRPr="008A00B4">
              <w:rPr>
                <w:rFonts w:ascii="Times New Roman" w:hAnsi="Times New Roman"/>
                <w:color w:val="000000"/>
                <w:sz w:val="24"/>
                <w:szCs w:val="24"/>
              </w:rPr>
              <w:t>157</w:t>
            </w:r>
          </w:p>
        </w:tc>
        <w:tc>
          <w:tcPr>
            <w:tcW w:w="1701"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iCs/>
                <w:sz w:val="24"/>
                <w:szCs w:val="24"/>
              </w:rPr>
              <w:t>25,1</w:t>
            </w:r>
          </w:p>
        </w:tc>
        <w:tc>
          <w:tcPr>
            <w:tcW w:w="1701"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33,3</w:t>
            </w:r>
          </w:p>
        </w:tc>
        <w:tc>
          <w:tcPr>
            <w:tcW w:w="1387"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38,3</w:t>
            </w:r>
          </w:p>
        </w:tc>
      </w:tr>
      <w:tr w:rsidR="0020010F" w:rsidRPr="008A00B4">
        <w:trPr>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sz w:val="24"/>
                <w:szCs w:val="24"/>
              </w:rPr>
              <w:t>Всего</w:t>
            </w:r>
          </w:p>
        </w:tc>
        <w:tc>
          <w:tcPr>
            <w:tcW w:w="1358"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color w:val="0000FF"/>
                <w:sz w:val="24"/>
                <w:szCs w:val="24"/>
              </w:rPr>
            </w:pPr>
            <w:r w:rsidRPr="008A00B4">
              <w:rPr>
                <w:rFonts w:ascii="Times New Roman" w:hAnsi="Times New Roman"/>
                <w:bCs/>
                <w:color w:val="0000FF"/>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color w:val="0000FF"/>
                <w:sz w:val="24"/>
                <w:szCs w:val="24"/>
              </w:rPr>
            </w:pPr>
            <w:r w:rsidRPr="008A00B4">
              <w:rPr>
                <w:rFonts w:ascii="Times New Roman" w:hAnsi="Times New Roman"/>
                <w:bCs/>
                <w:color w:val="0000FF"/>
                <w:sz w:val="24"/>
                <w:szCs w:val="24"/>
              </w:rPr>
              <w:t> </w:t>
            </w:r>
          </w:p>
        </w:tc>
        <w:tc>
          <w:tcPr>
            <w:tcW w:w="1701"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bCs/>
                <w:sz w:val="24"/>
                <w:szCs w:val="24"/>
              </w:rPr>
              <w:t>1273,9</w:t>
            </w:r>
          </w:p>
        </w:tc>
        <w:tc>
          <w:tcPr>
            <w:tcW w:w="1701"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bCs/>
                <w:sz w:val="24"/>
                <w:szCs w:val="24"/>
              </w:rPr>
              <w:t>2134,4</w:t>
            </w:r>
          </w:p>
        </w:tc>
        <w:tc>
          <w:tcPr>
            <w:tcW w:w="1387" w:type="dxa"/>
            <w:tcBorders>
              <w:top w:val="nil"/>
              <w:left w:val="nil"/>
              <w:bottom w:val="single" w:sz="4" w:space="0" w:color="auto"/>
              <w:right w:val="single" w:sz="4" w:space="0" w:color="auto"/>
            </w:tcBorders>
            <w:shd w:val="clear" w:color="auto" w:fill="auto"/>
            <w:noWrap/>
            <w:vAlign w:val="bottom"/>
          </w:tcPr>
          <w:p w:rsidR="0020010F" w:rsidRPr="008A00B4" w:rsidRDefault="0020010F" w:rsidP="00FE508C">
            <w:pPr>
              <w:spacing w:line="240" w:lineRule="auto"/>
              <w:jc w:val="both"/>
              <w:rPr>
                <w:rFonts w:ascii="Times New Roman" w:hAnsi="Times New Roman"/>
                <w:sz w:val="24"/>
                <w:szCs w:val="24"/>
              </w:rPr>
            </w:pPr>
            <w:r w:rsidRPr="008A00B4">
              <w:rPr>
                <w:rFonts w:ascii="Times New Roman" w:hAnsi="Times New Roman"/>
                <w:bCs/>
                <w:sz w:val="24"/>
                <w:szCs w:val="24"/>
              </w:rPr>
              <w:t>2454,6</w:t>
            </w:r>
          </w:p>
        </w:tc>
      </w:tr>
    </w:tbl>
    <w:p w:rsidR="0020010F" w:rsidRPr="008A00B4" w:rsidRDefault="0020010F" w:rsidP="00FE508C">
      <w:pPr>
        <w:shd w:val="clear" w:color="auto" w:fill="FFFFFF"/>
        <w:spacing w:line="240" w:lineRule="auto"/>
        <w:ind w:firstLine="709"/>
        <w:jc w:val="both"/>
        <w:rPr>
          <w:rFonts w:ascii="Times New Roman" w:hAnsi="Times New Roman"/>
          <w:color w:val="0000FF"/>
          <w:sz w:val="24"/>
          <w:szCs w:val="24"/>
          <w:highlight w:val="yellow"/>
          <w:shd w:val="clear" w:color="auto" w:fill="00FF00"/>
        </w:rPr>
      </w:pP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 xml:space="preserve">Расход воды на наружное пожаротушение из сетей хозяйственно – питьевого водоснабжения </w:t>
      </w:r>
      <w:proofErr w:type="gramStart"/>
      <w:r w:rsidRPr="00FE508C">
        <w:rPr>
          <w:rFonts w:ascii="Times New Roman" w:hAnsi="Times New Roman"/>
          <w:sz w:val="28"/>
          <w:szCs w:val="28"/>
        </w:rPr>
        <w:t>составляет 10 л/сек</w:t>
      </w:r>
      <w:proofErr w:type="gramEnd"/>
      <w:r w:rsidRPr="00FE508C">
        <w:rPr>
          <w:rFonts w:ascii="Times New Roman" w:hAnsi="Times New Roman"/>
          <w:sz w:val="28"/>
          <w:szCs w:val="28"/>
        </w:rPr>
        <w:t>, при расчетном количестве одновременных пожаров 1.</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Расходы воды на производственные нужды промышленных предприятий должны определяться на основании технологических данных на следующих стадиях проектирования. На данном этапе проектирования при отсутствии информации о производительности намечаемых к строительству предприятий рассчитать объемы водоснабжения не представляется возможным.</w:t>
      </w:r>
    </w:p>
    <w:p w:rsidR="0020010F" w:rsidRPr="00FE508C" w:rsidRDefault="00175380" w:rsidP="00175380">
      <w:pPr>
        <w:widowControl w:val="0"/>
        <w:spacing w:after="0" w:line="240" w:lineRule="auto"/>
        <w:jc w:val="both"/>
        <w:outlineLvl w:val="3"/>
        <w:rPr>
          <w:rFonts w:ascii="Times New Roman" w:hAnsi="Times New Roman"/>
          <w:bCs/>
          <w:sz w:val="28"/>
          <w:szCs w:val="28"/>
        </w:rPr>
      </w:pPr>
      <w:bookmarkStart w:id="1" w:name="_Toc278179274"/>
      <w:bookmarkStart w:id="2" w:name="_Toc286911494"/>
      <w:bookmarkStart w:id="3" w:name="_Toc294650634"/>
      <w:bookmarkStart w:id="4" w:name="_Toc337822418"/>
      <w:bookmarkStart w:id="5" w:name="_Toc340581746"/>
      <w:bookmarkStart w:id="6" w:name="_Toc340583322"/>
      <w:bookmarkStart w:id="7" w:name="_Toc346614810"/>
      <w:bookmarkStart w:id="8" w:name="_Toc375725755"/>
      <w:r>
        <w:rPr>
          <w:rFonts w:ascii="Times New Roman" w:hAnsi="Times New Roman"/>
          <w:color w:val="0000FF"/>
          <w:sz w:val="28"/>
          <w:szCs w:val="28"/>
        </w:rPr>
        <w:t xml:space="preserve">           </w:t>
      </w:r>
      <w:r w:rsidR="0020010F" w:rsidRPr="00FE508C">
        <w:rPr>
          <w:rFonts w:ascii="Times New Roman" w:hAnsi="Times New Roman"/>
          <w:bCs/>
          <w:sz w:val="28"/>
          <w:szCs w:val="28"/>
        </w:rPr>
        <w:t>Водоотведение</w:t>
      </w:r>
      <w:bookmarkEnd w:id="1"/>
      <w:bookmarkEnd w:id="2"/>
      <w:bookmarkEnd w:id="3"/>
      <w:bookmarkEnd w:id="4"/>
      <w:bookmarkEnd w:id="5"/>
      <w:bookmarkEnd w:id="6"/>
      <w:bookmarkEnd w:id="7"/>
      <w:bookmarkEnd w:id="8"/>
    </w:p>
    <w:p w:rsidR="0020010F" w:rsidRPr="00FE508C" w:rsidRDefault="0020010F" w:rsidP="00FE508C">
      <w:pPr>
        <w:spacing w:line="240" w:lineRule="auto"/>
        <w:jc w:val="both"/>
        <w:rPr>
          <w:rFonts w:ascii="Times New Roman" w:hAnsi="Times New Roman"/>
          <w:sz w:val="28"/>
          <w:szCs w:val="28"/>
        </w:rPr>
      </w:pP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Проектные предложения по водоотведению населенных пунктов разработаны на основании расчетов численности населения в условиях экономического развития поселения.</w:t>
      </w:r>
    </w:p>
    <w:p w:rsidR="0020010F" w:rsidRPr="00FE508C" w:rsidRDefault="0020010F" w:rsidP="00FE508C">
      <w:pPr>
        <w:spacing w:line="240" w:lineRule="auto"/>
        <w:ind w:firstLine="709"/>
        <w:jc w:val="both"/>
        <w:rPr>
          <w:rFonts w:ascii="Times New Roman" w:hAnsi="Times New Roman"/>
          <w:i/>
          <w:sz w:val="28"/>
          <w:szCs w:val="28"/>
        </w:rPr>
      </w:pPr>
    </w:p>
    <w:p w:rsidR="0020010F" w:rsidRPr="00FE508C" w:rsidRDefault="0020010F" w:rsidP="00FE508C">
      <w:pPr>
        <w:spacing w:line="240" w:lineRule="auto"/>
        <w:ind w:firstLine="709"/>
        <w:jc w:val="both"/>
        <w:rPr>
          <w:rFonts w:ascii="Times New Roman" w:hAnsi="Times New Roman"/>
          <w:i/>
          <w:sz w:val="28"/>
          <w:szCs w:val="28"/>
        </w:rPr>
      </w:pPr>
      <w:r w:rsidRPr="00FE508C">
        <w:rPr>
          <w:rFonts w:ascii="Times New Roman" w:hAnsi="Times New Roman"/>
          <w:i/>
          <w:sz w:val="28"/>
          <w:szCs w:val="28"/>
        </w:rPr>
        <w:t>Основные направления развития систем водоотведения:</w:t>
      </w:r>
    </w:p>
    <w:p w:rsidR="0020010F" w:rsidRPr="00FE508C" w:rsidRDefault="0020010F" w:rsidP="00337B4A">
      <w:pPr>
        <w:widowControl w:val="0"/>
        <w:numPr>
          <w:ilvl w:val="0"/>
          <w:numId w:val="28"/>
        </w:numPr>
        <w:tabs>
          <w:tab w:val="num" w:pos="0"/>
          <w:tab w:val="left" w:pos="1080"/>
        </w:tabs>
        <w:autoSpaceDE w:val="0"/>
        <w:autoSpaceDN w:val="0"/>
        <w:adjustRightInd w:val="0"/>
        <w:spacing w:after="0" w:line="240" w:lineRule="auto"/>
        <w:ind w:left="0" w:firstLine="840"/>
        <w:jc w:val="both"/>
        <w:rPr>
          <w:rFonts w:ascii="Times New Roman" w:hAnsi="Times New Roman"/>
          <w:sz w:val="28"/>
          <w:szCs w:val="28"/>
        </w:rPr>
      </w:pPr>
      <w:r w:rsidRPr="00FE508C">
        <w:rPr>
          <w:rFonts w:ascii="Times New Roman" w:hAnsi="Times New Roman"/>
          <w:sz w:val="28"/>
          <w:szCs w:val="28"/>
        </w:rPr>
        <w:t>прекращение сброса неочищенных сточных вод;</w:t>
      </w:r>
    </w:p>
    <w:p w:rsidR="0020010F" w:rsidRPr="00FE508C" w:rsidRDefault="0020010F" w:rsidP="00337B4A">
      <w:pPr>
        <w:widowControl w:val="0"/>
        <w:numPr>
          <w:ilvl w:val="0"/>
          <w:numId w:val="28"/>
        </w:numPr>
        <w:tabs>
          <w:tab w:val="num" w:pos="0"/>
          <w:tab w:val="left" w:pos="1080"/>
        </w:tabs>
        <w:autoSpaceDE w:val="0"/>
        <w:autoSpaceDN w:val="0"/>
        <w:adjustRightInd w:val="0"/>
        <w:spacing w:after="0" w:line="240" w:lineRule="auto"/>
        <w:ind w:left="0" w:firstLine="840"/>
        <w:jc w:val="both"/>
        <w:rPr>
          <w:rFonts w:ascii="Times New Roman" w:hAnsi="Times New Roman"/>
          <w:sz w:val="28"/>
          <w:szCs w:val="28"/>
        </w:rPr>
      </w:pPr>
      <w:r w:rsidRPr="00FE508C">
        <w:rPr>
          <w:rFonts w:ascii="Times New Roman" w:hAnsi="Times New Roman"/>
          <w:sz w:val="28"/>
          <w:szCs w:val="28"/>
        </w:rPr>
        <w:t>реконструкция канализационных очистных сооружений с внедрением новых технологий для обеспечения качества очистки сточных вод в соответствии с действующими нормативами;</w:t>
      </w:r>
    </w:p>
    <w:p w:rsidR="0020010F" w:rsidRPr="00FE508C" w:rsidRDefault="0020010F" w:rsidP="00337B4A">
      <w:pPr>
        <w:widowControl w:val="0"/>
        <w:numPr>
          <w:ilvl w:val="0"/>
          <w:numId w:val="28"/>
        </w:numPr>
        <w:tabs>
          <w:tab w:val="num" w:pos="0"/>
          <w:tab w:val="left" w:pos="1080"/>
        </w:tabs>
        <w:autoSpaceDE w:val="0"/>
        <w:autoSpaceDN w:val="0"/>
        <w:adjustRightInd w:val="0"/>
        <w:spacing w:after="0" w:line="240" w:lineRule="auto"/>
        <w:ind w:left="0" w:firstLine="840"/>
        <w:jc w:val="both"/>
        <w:rPr>
          <w:rFonts w:ascii="Times New Roman" w:hAnsi="Times New Roman"/>
          <w:sz w:val="28"/>
          <w:szCs w:val="28"/>
        </w:rPr>
      </w:pPr>
      <w:r w:rsidRPr="00FE508C">
        <w:rPr>
          <w:rFonts w:ascii="Times New Roman" w:hAnsi="Times New Roman"/>
          <w:sz w:val="28"/>
          <w:szCs w:val="28"/>
        </w:rPr>
        <w:t>строительство и реконструкция канализационных самотечных и напорных коллекторов, используя современные материалы и технологии;</w:t>
      </w:r>
    </w:p>
    <w:p w:rsidR="0020010F" w:rsidRPr="00FE508C" w:rsidRDefault="0020010F" w:rsidP="00337B4A">
      <w:pPr>
        <w:widowControl w:val="0"/>
        <w:numPr>
          <w:ilvl w:val="0"/>
          <w:numId w:val="28"/>
        </w:numPr>
        <w:tabs>
          <w:tab w:val="num" w:pos="0"/>
          <w:tab w:val="left" w:pos="1080"/>
        </w:tabs>
        <w:autoSpaceDE w:val="0"/>
        <w:autoSpaceDN w:val="0"/>
        <w:adjustRightInd w:val="0"/>
        <w:spacing w:after="0" w:line="240" w:lineRule="auto"/>
        <w:ind w:left="0" w:firstLine="840"/>
        <w:jc w:val="both"/>
        <w:rPr>
          <w:rFonts w:ascii="Times New Roman" w:hAnsi="Times New Roman"/>
          <w:sz w:val="28"/>
          <w:szCs w:val="28"/>
        </w:rPr>
      </w:pPr>
      <w:r w:rsidRPr="00FE508C">
        <w:rPr>
          <w:rFonts w:ascii="Times New Roman" w:hAnsi="Times New Roman"/>
          <w:sz w:val="28"/>
          <w:szCs w:val="28"/>
        </w:rPr>
        <w:t>повышение надежности работы систем водоотведения.</w:t>
      </w:r>
    </w:p>
    <w:p w:rsidR="0020010F" w:rsidRPr="00FE508C" w:rsidRDefault="0020010F" w:rsidP="00FE508C">
      <w:pPr>
        <w:spacing w:line="240" w:lineRule="auto"/>
        <w:ind w:firstLine="709"/>
        <w:jc w:val="both"/>
        <w:rPr>
          <w:rFonts w:ascii="Times New Roman" w:hAnsi="Times New Roman"/>
          <w:sz w:val="28"/>
          <w:szCs w:val="28"/>
        </w:rPr>
      </w:pPr>
      <w:bookmarkStart w:id="9" w:name="канализация"/>
      <w:bookmarkEnd w:id="9"/>
      <w:r w:rsidRPr="00FE508C">
        <w:rPr>
          <w:rFonts w:ascii="Times New Roman" w:hAnsi="Times New Roman"/>
          <w:sz w:val="28"/>
          <w:szCs w:val="28"/>
        </w:rPr>
        <w:t xml:space="preserve">Разрыв между фактическим поступлением стоков в канализацию и оплаченным количеством стоков за счет неучтенных расходов достигает иногда до 40 %. Отсутствуют методические рекомендации по их оценке, что затрудняет работу по определению баланса водоотведения и назначения обоснованного тарифа на услуги канализации. </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Внедрение понятия неучтенных расходов сточных вод в системах водоотведения позволит обоснованно строить финансовую политику и исключить из лимита водоотведения эти объемы, а также затраты на них из налогооблагаемой базы. В связи с этим необходимо разработать областную инст</w:t>
      </w:r>
      <w:bookmarkStart w:id="10" w:name="инструкция"/>
      <w:bookmarkEnd w:id="10"/>
      <w:r w:rsidRPr="00FE508C">
        <w:rPr>
          <w:rFonts w:ascii="Times New Roman" w:hAnsi="Times New Roman"/>
          <w:sz w:val="28"/>
          <w:szCs w:val="28"/>
        </w:rPr>
        <w:t>рукцию по оценке и нормированию неучтенных расходов сточных вод.</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 xml:space="preserve">Для крупных населенных пунктов с уже имеющимися очистными сооружениями (Кипень, </w:t>
      </w:r>
      <w:proofErr w:type="spellStart"/>
      <w:r w:rsidRPr="00FE508C">
        <w:rPr>
          <w:rFonts w:ascii="Times New Roman" w:hAnsi="Times New Roman"/>
          <w:sz w:val="28"/>
          <w:szCs w:val="28"/>
        </w:rPr>
        <w:t>Келози</w:t>
      </w:r>
      <w:proofErr w:type="spellEnd"/>
      <w:r w:rsidRPr="00FE508C">
        <w:rPr>
          <w:rFonts w:ascii="Times New Roman" w:hAnsi="Times New Roman"/>
          <w:sz w:val="28"/>
          <w:szCs w:val="28"/>
        </w:rPr>
        <w:t>) рекомендуется централизованная раздельная система водоотведения бытовых стоков как наиболее целесообразная, очистка стоков предусматривается на реконструируемых биологических очистных сооружениях полного цикла.</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При невозможности строительства централизованной канализации и отсутствии опасности загрязнения водоносных горизонтов, используемых для водоснабжения, допускается предусматривать децентрализованные схемы канализации периодического или постоянного действия:</w:t>
      </w:r>
    </w:p>
    <w:p w:rsidR="0020010F" w:rsidRPr="00FE508C" w:rsidRDefault="0020010F" w:rsidP="00337B4A">
      <w:pPr>
        <w:widowControl w:val="0"/>
        <w:numPr>
          <w:ilvl w:val="0"/>
          <w:numId w:val="29"/>
        </w:numPr>
        <w:tabs>
          <w:tab w:val="num" w:pos="0"/>
          <w:tab w:val="left" w:pos="1080"/>
        </w:tabs>
        <w:autoSpaceDE w:val="0"/>
        <w:autoSpaceDN w:val="0"/>
        <w:adjustRightInd w:val="0"/>
        <w:spacing w:after="0" w:line="240" w:lineRule="auto"/>
        <w:ind w:left="0" w:firstLine="840"/>
        <w:jc w:val="both"/>
        <w:rPr>
          <w:rFonts w:ascii="Times New Roman" w:hAnsi="Times New Roman"/>
          <w:sz w:val="28"/>
          <w:szCs w:val="28"/>
        </w:rPr>
      </w:pPr>
      <w:r w:rsidRPr="00FE508C">
        <w:rPr>
          <w:rFonts w:ascii="Times New Roman" w:hAnsi="Times New Roman"/>
          <w:sz w:val="28"/>
          <w:szCs w:val="28"/>
        </w:rPr>
        <w:t>для объектов, которые должны быть канализованы в первую очередь (больниц, школ, детских садов и яслей, административно-хозяйственных зданий, отдельных промышленных предприятий);</w:t>
      </w:r>
    </w:p>
    <w:p w:rsidR="0020010F" w:rsidRPr="00FE508C" w:rsidRDefault="0020010F" w:rsidP="00337B4A">
      <w:pPr>
        <w:widowControl w:val="0"/>
        <w:numPr>
          <w:ilvl w:val="0"/>
          <w:numId w:val="29"/>
        </w:numPr>
        <w:tabs>
          <w:tab w:val="num" w:pos="0"/>
          <w:tab w:val="left" w:pos="1080"/>
        </w:tabs>
        <w:autoSpaceDE w:val="0"/>
        <w:autoSpaceDN w:val="0"/>
        <w:adjustRightInd w:val="0"/>
        <w:spacing w:after="0" w:line="240" w:lineRule="auto"/>
        <w:ind w:left="0" w:firstLine="840"/>
        <w:jc w:val="both"/>
        <w:rPr>
          <w:rFonts w:ascii="Times New Roman" w:hAnsi="Times New Roman"/>
          <w:sz w:val="28"/>
          <w:szCs w:val="28"/>
        </w:rPr>
      </w:pPr>
      <w:r w:rsidRPr="00FE508C">
        <w:rPr>
          <w:rFonts w:ascii="Times New Roman" w:hAnsi="Times New Roman"/>
          <w:sz w:val="28"/>
          <w:szCs w:val="28"/>
        </w:rPr>
        <w:t xml:space="preserve">для объектов первой стадии строительства при расположении объектов </w:t>
      </w:r>
      <w:proofErr w:type="spellStart"/>
      <w:r w:rsidRPr="00FE508C">
        <w:rPr>
          <w:rFonts w:ascii="Times New Roman" w:hAnsi="Times New Roman"/>
          <w:sz w:val="28"/>
          <w:szCs w:val="28"/>
        </w:rPr>
        <w:t>канализования</w:t>
      </w:r>
      <w:proofErr w:type="spellEnd"/>
      <w:r w:rsidRPr="00FE508C">
        <w:rPr>
          <w:rFonts w:ascii="Times New Roman" w:hAnsi="Times New Roman"/>
          <w:sz w:val="28"/>
          <w:szCs w:val="28"/>
        </w:rPr>
        <w:t xml:space="preserve"> на расстоянии не менее </w:t>
      </w:r>
      <w:smartTag w:uri="urn:schemas-microsoft-com:office:smarttags" w:element="metricconverter">
        <w:smartTagPr>
          <w:attr w:name="ProductID" w:val="500 м"/>
        </w:smartTagPr>
        <w:r w:rsidRPr="00FE508C">
          <w:rPr>
            <w:rFonts w:ascii="Times New Roman" w:hAnsi="Times New Roman"/>
            <w:sz w:val="28"/>
            <w:szCs w:val="28"/>
          </w:rPr>
          <w:t>500 м</w:t>
        </w:r>
      </w:smartTag>
      <w:r w:rsidRPr="00FE508C">
        <w:rPr>
          <w:rFonts w:ascii="Times New Roman" w:hAnsi="Times New Roman"/>
          <w:sz w:val="28"/>
          <w:szCs w:val="28"/>
        </w:rPr>
        <w:t>;</w:t>
      </w:r>
    </w:p>
    <w:p w:rsidR="0020010F" w:rsidRPr="00FE508C" w:rsidRDefault="0020010F" w:rsidP="00337B4A">
      <w:pPr>
        <w:widowControl w:val="0"/>
        <w:numPr>
          <w:ilvl w:val="0"/>
          <w:numId w:val="29"/>
        </w:numPr>
        <w:tabs>
          <w:tab w:val="num" w:pos="0"/>
          <w:tab w:val="left" w:pos="1080"/>
        </w:tabs>
        <w:autoSpaceDE w:val="0"/>
        <w:autoSpaceDN w:val="0"/>
        <w:adjustRightInd w:val="0"/>
        <w:spacing w:after="0" w:line="240" w:lineRule="auto"/>
        <w:ind w:left="0" w:firstLine="840"/>
        <w:jc w:val="both"/>
        <w:rPr>
          <w:rFonts w:ascii="Times New Roman" w:hAnsi="Times New Roman"/>
          <w:sz w:val="28"/>
          <w:szCs w:val="28"/>
        </w:rPr>
      </w:pPr>
      <w:r w:rsidRPr="00FE508C">
        <w:rPr>
          <w:rFonts w:ascii="Times New Roman" w:hAnsi="Times New Roman"/>
          <w:sz w:val="28"/>
          <w:szCs w:val="28"/>
        </w:rPr>
        <w:t>для групп или отдельных зданий;</w:t>
      </w:r>
    </w:p>
    <w:p w:rsidR="0020010F" w:rsidRPr="00FE508C" w:rsidRDefault="0020010F" w:rsidP="00337B4A">
      <w:pPr>
        <w:widowControl w:val="0"/>
        <w:numPr>
          <w:ilvl w:val="0"/>
          <w:numId w:val="29"/>
        </w:numPr>
        <w:tabs>
          <w:tab w:val="num" w:pos="0"/>
          <w:tab w:val="left" w:pos="1080"/>
        </w:tabs>
        <w:autoSpaceDE w:val="0"/>
        <w:autoSpaceDN w:val="0"/>
        <w:adjustRightInd w:val="0"/>
        <w:spacing w:after="0" w:line="240" w:lineRule="auto"/>
        <w:ind w:left="0" w:firstLine="840"/>
        <w:jc w:val="both"/>
        <w:rPr>
          <w:rFonts w:ascii="Times New Roman" w:hAnsi="Times New Roman"/>
          <w:sz w:val="28"/>
          <w:szCs w:val="28"/>
        </w:rPr>
      </w:pPr>
      <w:r w:rsidRPr="00FE508C">
        <w:rPr>
          <w:rFonts w:ascii="Times New Roman" w:hAnsi="Times New Roman"/>
          <w:sz w:val="28"/>
          <w:szCs w:val="28"/>
        </w:rPr>
        <w:t>для объектов периодического функционирования (пионерских лагерей, туристических баз и вахтовых поселков).</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 xml:space="preserve">Для очистки сточных вод при децентрализованной схеме </w:t>
      </w:r>
      <w:proofErr w:type="spellStart"/>
      <w:r w:rsidRPr="00FE508C">
        <w:rPr>
          <w:rFonts w:ascii="Times New Roman" w:hAnsi="Times New Roman"/>
          <w:sz w:val="28"/>
          <w:szCs w:val="28"/>
        </w:rPr>
        <w:t>канализования</w:t>
      </w:r>
      <w:proofErr w:type="spellEnd"/>
      <w:r w:rsidRPr="00FE508C">
        <w:rPr>
          <w:rFonts w:ascii="Times New Roman" w:hAnsi="Times New Roman"/>
          <w:sz w:val="28"/>
          <w:szCs w:val="28"/>
        </w:rPr>
        <w:t xml:space="preserve"> следует применять фильтрующиеся колодцы, поля подземной фильтрации, песчано-гравийные фильтры, фильтрующие траншеи, </w:t>
      </w:r>
      <w:proofErr w:type="spellStart"/>
      <w:r w:rsidRPr="00FE508C">
        <w:rPr>
          <w:rFonts w:ascii="Times New Roman" w:hAnsi="Times New Roman"/>
          <w:sz w:val="28"/>
          <w:szCs w:val="28"/>
        </w:rPr>
        <w:t>аэротенки</w:t>
      </w:r>
      <w:proofErr w:type="spellEnd"/>
      <w:r w:rsidRPr="00FE508C">
        <w:rPr>
          <w:rFonts w:ascii="Times New Roman" w:hAnsi="Times New Roman"/>
          <w:sz w:val="28"/>
          <w:szCs w:val="28"/>
        </w:rPr>
        <w:t xml:space="preserve"> на полное окисление, сооружения физико-химической очистки для объектов периодического </w:t>
      </w:r>
      <w:r w:rsidRPr="00FE508C">
        <w:rPr>
          <w:rFonts w:ascii="Times New Roman" w:hAnsi="Times New Roman"/>
          <w:sz w:val="28"/>
          <w:szCs w:val="28"/>
        </w:rPr>
        <w:lastRenderedPageBreak/>
        <w:t xml:space="preserve">функционирования. В подобных случаях целесообразно применение установок заводского изготовления. </w:t>
      </w:r>
      <w:r w:rsidRPr="00FE508C">
        <w:rPr>
          <w:rFonts w:ascii="Times New Roman" w:hAnsi="Times New Roman"/>
          <w:sz w:val="28"/>
          <w:szCs w:val="28"/>
        </w:rPr>
        <w:tab/>
        <w:t>.</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Для малых населенных пунктов, жители которых ведут личное подсобное хозяйство, рекомендуется в качестве очистных сооружений применять биологические очистные установки малой производительности заводского изготовления. Данные сооружения возможно устанавливать для отдельного дома или для группы домов.</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Во всех населенных пунктах без исключения необходимы первоочередные мероприятия по вводу в действие современных методов очистки и доочистки сточных вод в соответствии с современными нормативными требованиями к выпускаемым стокам.</w:t>
      </w:r>
    </w:p>
    <w:p w:rsidR="0020010F" w:rsidRPr="00FE508C" w:rsidRDefault="0020010F" w:rsidP="00FE508C">
      <w:pPr>
        <w:spacing w:line="240" w:lineRule="auto"/>
        <w:ind w:firstLine="709"/>
        <w:jc w:val="both"/>
        <w:rPr>
          <w:rFonts w:ascii="Times New Roman" w:hAnsi="Times New Roman"/>
          <w:sz w:val="28"/>
          <w:szCs w:val="28"/>
        </w:rPr>
      </w:pPr>
      <w:proofErr w:type="spellStart"/>
      <w:r w:rsidRPr="00FE508C">
        <w:rPr>
          <w:rFonts w:ascii="Times New Roman" w:hAnsi="Times New Roman"/>
          <w:sz w:val="28"/>
          <w:szCs w:val="28"/>
        </w:rPr>
        <w:t>Канализование</w:t>
      </w:r>
      <w:proofErr w:type="spellEnd"/>
      <w:r w:rsidRPr="00FE508C">
        <w:rPr>
          <w:rFonts w:ascii="Times New Roman" w:hAnsi="Times New Roman"/>
          <w:sz w:val="28"/>
          <w:szCs w:val="28"/>
        </w:rPr>
        <w:t xml:space="preserve"> промышленных предприятий надлежит предусматривать по полной раздельной системе. Очистку сточных вод населенных пунктов, расположенных рядом с размещаемыми промышленными предприятиями, целесообразнее производить совместно с очисткой промышленных стоков. </w:t>
      </w:r>
      <w:proofErr w:type="gramStart"/>
      <w:r w:rsidRPr="00FE508C">
        <w:rPr>
          <w:rFonts w:ascii="Times New Roman" w:hAnsi="Times New Roman"/>
          <w:sz w:val="28"/>
          <w:szCs w:val="28"/>
        </w:rPr>
        <w:t>При высоких классах загрязненности или токсичности промышленные стоки должны подвергаться предварительной очистке перед сбросом в городскую канализацию или глубокой доочистке перед сбросом в естественных водные объекты.</w:t>
      </w:r>
      <w:proofErr w:type="gramEnd"/>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 xml:space="preserve">Выпуски очищенных сточных вод организовываются в поверхностные водные объекты по согласованию с контролирующими органами. Перед выпуском очищенных сточных вод в реки необходимо предусмотреть мероприятия по глубокой очистке и доочистке сточных вод. </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Для реализации поставленных целей проектом генерального плана предлагается комплекс действий направленный на улучшение жизнедеятельности населения в сфере коммунального обслуживания и сохранения качества подземных вод.</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В связи с большой разрозненностью населенных пунктов экономически нецелесообразно организовывать единую сеть канализации на всем территории поселении.</w:t>
      </w:r>
    </w:p>
    <w:p w:rsidR="0020010F" w:rsidRPr="00FE508C" w:rsidRDefault="0020010F" w:rsidP="00FE508C">
      <w:pPr>
        <w:spacing w:line="240" w:lineRule="auto"/>
        <w:ind w:firstLine="709"/>
        <w:jc w:val="both"/>
        <w:rPr>
          <w:rFonts w:ascii="Times New Roman" w:hAnsi="Times New Roman"/>
          <w:bCs/>
          <w:iCs/>
          <w:sz w:val="28"/>
          <w:szCs w:val="28"/>
        </w:rPr>
      </w:pPr>
      <w:r w:rsidRPr="00FE508C">
        <w:rPr>
          <w:rFonts w:ascii="Times New Roman" w:hAnsi="Times New Roman"/>
          <w:sz w:val="28"/>
          <w:szCs w:val="28"/>
        </w:rPr>
        <w:t>Принципиальная схема водоотведения отображена на “К</w:t>
      </w:r>
      <w:r w:rsidRPr="00FE508C">
        <w:rPr>
          <w:rFonts w:ascii="Times New Roman" w:hAnsi="Times New Roman"/>
          <w:bCs/>
          <w:iCs/>
          <w:sz w:val="28"/>
          <w:szCs w:val="28"/>
        </w:rPr>
        <w:t>арте планируемого размещения объектов местного значения поселения”.</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Генеральным планом предлагается:</w:t>
      </w:r>
    </w:p>
    <w:p w:rsidR="0020010F" w:rsidRPr="00FE508C" w:rsidRDefault="0020010F" w:rsidP="00337B4A">
      <w:pPr>
        <w:widowControl w:val="0"/>
        <w:numPr>
          <w:ilvl w:val="0"/>
          <w:numId w:val="23"/>
        </w:numPr>
        <w:tabs>
          <w:tab w:val="num" w:pos="1080"/>
        </w:tabs>
        <w:spacing w:after="0" w:line="240" w:lineRule="auto"/>
        <w:ind w:left="0" w:firstLine="840"/>
        <w:jc w:val="both"/>
        <w:rPr>
          <w:rFonts w:ascii="Times New Roman" w:hAnsi="Times New Roman"/>
          <w:sz w:val="28"/>
          <w:szCs w:val="28"/>
        </w:rPr>
      </w:pPr>
      <w:r w:rsidRPr="00FE508C">
        <w:rPr>
          <w:rFonts w:ascii="Times New Roman" w:hAnsi="Times New Roman"/>
          <w:sz w:val="28"/>
          <w:szCs w:val="28"/>
        </w:rPr>
        <w:t xml:space="preserve">перекладка центральных коллекторов деревни Кипень – </w:t>
      </w:r>
      <w:smartTag w:uri="urn:schemas-microsoft-com:office:smarttags" w:element="metricconverter">
        <w:smartTagPr>
          <w:attr w:name="ProductID" w:val="8,5 км"/>
        </w:smartTagPr>
        <w:r w:rsidRPr="00FE508C">
          <w:rPr>
            <w:rFonts w:ascii="Times New Roman" w:hAnsi="Times New Roman"/>
            <w:sz w:val="28"/>
            <w:szCs w:val="28"/>
          </w:rPr>
          <w:t>8,5 км</w:t>
        </w:r>
      </w:smartTag>
      <w:r w:rsidRPr="00FE508C">
        <w:rPr>
          <w:rFonts w:ascii="Times New Roman" w:hAnsi="Times New Roman"/>
          <w:sz w:val="28"/>
          <w:szCs w:val="28"/>
        </w:rPr>
        <w:t>;</w:t>
      </w:r>
    </w:p>
    <w:p w:rsidR="0020010F" w:rsidRPr="00FE508C" w:rsidRDefault="0020010F" w:rsidP="00337B4A">
      <w:pPr>
        <w:widowControl w:val="0"/>
        <w:numPr>
          <w:ilvl w:val="0"/>
          <w:numId w:val="23"/>
        </w:numPr>
        <w:tabs>
          <w:tab w:val="num" w:pos="1080"/>
        </w:tabs>
        <w:spacing w:after="0" w:line="240" w:lineRule="auto"/>
        <w:ind w:left="0" w:firstLine="840"/>
        <w:jc w:val="both"/>
        <w:rPr>
          <w:rFonts w:ascii="Times New Roman" w:hAnsi="Times New Roman"/>
          <w:sz w:val="28"/>
          <w:szCs w:val="28"/>
        </w:rPr>
      </w:pPr>
      <w:r w:rsidRPr="00FE508C">
        <w:rPr>
          <w:rFonts w:ascii="Times New Roman" w:hAnsi="Times New Roman"/>
          <w:sz w:val="28"/>
          <w:szCs w:val="28"/>
        </w:rPr>
        <w:t>реконструкция КНС №1 в центре деревни Кипень с заменой оборудования на современные аналоги, установка автоматических станций управления АСУ и установка резервного насоса, ориентировочная производительность после реконструкции составит 700 м</w:t>
      </w:r>
      <w:r w:rsidRPr="00FE508C">
        <w:rPr>
          <w:rFonts w:ascii="Times New Roman" w:hAnsi="Times New Roman"/>
          <w:sz w:val="28"/>
          <w:szCs w:val="28"/>
          <w:vertAlign w:val="superscript"/>
        </w:rPr>
        <w:t>3</w:t>
      </w:r>
      <w:r w:rsidRPr="00FE508C">
        <w:rPr>
          <w:rFonts w:ascii="Times New Roman" w:hAnsi="Times New Roman"/>
          <w:sz w:val="28"/>
          <w:szCs w:val="28"/>
        </w:rPr>
        <w:t>/сутки;</w:t>
      </w:r>
    </w:p>
    <w:p w:rsidR="0020010F" w:rsidRPr="00FE508C" w:rsidRDefault="0020010F" w:rsidP="00337B4A">
      <w:pPr>
        <w:widowControl w:val="0"/>
        <w:numPr>
          <w:ilvl w:val="0"/>
          <w:numId w:val="23"/>
        </w:numPr>
        <w:tabs>
          <w:tab w:val="num" w:pos="1080"/>
        </w:tabs>
        <w:spacing w:after="0" w:line="240" w:lineRule="auto"/>
        <w:ind w:left="0" w:firstLine="840"/>
        <w:jc w:val="both"/>
        <w:rPr>
          <w:rFonts w:ascii="Times New Roman" w:hAnsi="Times New Roman"/>
          <w:sz w:val="28"/>
          <w:szCs w:val="28"/>
        </w:rPr>
      </w:pPr>
      <w:r w:rsidRPr="00FE508C">
        <w:rPr>
          <w:rFonts w:ascii="Times New Roman" w:hAnsi="Times New Roman"/>
          <w:sz w:val="28"/>
          <w:szCs w:val="28"/>
        </w:rPr>
        <w:t xml:space="preserve">реконструкция КНС №2 в деревне Кипень с заменой оборудования на современные аналоги, установка автоматических станций управления АСУ и </w:t>
      </w:r>
      <w:r w:rsidRPr="00FE508C">
        <w:rPr>
          <w:rFonts w:ascii="Times New Roman" w:hAnsi="Times New Roman"/>
          <w:sz w:val="28"/>
          <w:szCs w:val="28"/>
        </w:rPr>
        <w:lastRenderedPageBreak/>
        <w:t>установка резервного насоса, ориентировочная производительность после реконструкции составит 1534 м</w:t>
      </w:r>
      <w:r w:rsidRPr="00FE508C">
        <w:rPr>
          <w:rFonts w:ascii="Times New Roman" w:hAnsi="Times New Roman"/>
          <w:sz w:val="28"/>
          <w:szCs w:val="28"/>
          <w:vertAlign w:val="superscript"/>
        </w:rPr>
        <w:t>3</w:t>
      </w:r>
      <w:r w:rsidRPr="00FE508C">
        <w:rPr>
          <w:rFonts w:ascii="Times New Roman" w:hAnsi="Times New Roman"/>
          <w:sz w:val="28"/>
          <w:szCs w:val="28"/>
        </w:rPr>
        <w:t>/сутки;</w:t>
      </w:r>
    </w:p>
    <w:p w:rsidR="0020010F" w:rsidRPr="00FE508C" w:rsidRDefault="0020010F" w:rsidP="00337B4A">
      <w:pPr>
        <w:widowControl w:val="0"/>
        <w:numPr>
          <w:ilvl w:val="0"/>
          <w:numId w:val="23"/>
        </w:numPr>
        <w:tabs>
          <w:tab w:val="num" w:pos="1080"/>
        </w:tabs>
        <w:spacing w:after="0" w:line="240" w:lineRule="auto"/>
        <w:ind w:left="0" w:firstLine="840"/>
        <w:jc w:val="both"/>
        <w:rPr>
          <w:rFonts w:ascii="Times New Roman" w:hAnsi="Times New Roman"/>
          <w:sz w:val="28"/>
          <w:szCs w:val="28"/>
        </w:rPr>
      </w:pPr>
      <w:r w:rsidRPr="00FE508C">
        <w:rPr>
          <w:rFonts w:ascii="Times New Roman" w:hAnsi="Times New Roman"/>
          <w:sz w:val="28"/>
          <w:szCs w:val="28"/>
        </w:rPr>
        <w:t xml:space="preserve">строительство самотечных коллекторов хозяйственно-бытовой канализации вдоль сохраняемых и планируемых улиц и проездов в деревне Кипень с отведением сточных вод на реконструируемые очистные </w:t>
      </w:r>
      <w:proofErr w:type="gramStart"/>
      <w:r w:rsidRPr="00FE508C">
        <w:rPr>
          <w:rFonts w:ascii="Times New Roman" w:hAnsi="Times New Roman"/>
          <w:sz w:val="28"/>
          <w:szCs w:val="28"/>
        </w:rPr>
        <w:t>сооружения</w:t>
      </w:r>
      <w:proofErr w:type="gramEnd"/>
      <w:r w:rsidRPr="00FE508C">
        <w:rPr>
          <w:rFonts w:ascii="Times New Roman" w:hAnsi="Times New Roman"/>
          <w:sz w:val="28"/>
          <w:szCs w:val="28"/>
        </w:rPr>
        <w:t xml:space="preserve"> располагаемые восточнее деревни </w:t>
      </w:r>
      <w:proofErr w:type="spellStart"/>
      <w:r w:rsidRPr="00FE508C">
        <w:rPr>
          <w:rFonts w:ascii="Times New Roman" w:hAnsi="Times New Roman"/>
          <w:sz w:val="28"/>
          <w:szCs w:val="28"/>
        </w:rPr>
        <w:t>Келози</w:t>
      </w:r>
      <w:proofErr w:type="spellEnd"/>
      <w:r w:rsidRPr="00FE508C">
        <w:rPr>
          <w:rFonts w:ascii="Times New Roman" w:hAnsi="Times New Roman"/>
          <w:sz w:val="28"/>
          <w:szCs w:val="28"/>
        </w:rPr>
        <w:t xml:space="preserve">. Общая протяженность прокладываемых сетей хозяйственно-бытовой канализации составит – </w:t>
      </w:r>
      <w:smartTag w:uri="urn:schemas-microsoft-com:office:smarttags" w:element="metricconverter">
        <w:smartTagPr>
          <w:attr w:name="ProductID" w:val="19,2 км"/>
        </w:smartTagPr>
        <w:r w:rsidRPr="00FE508C">
          <w:rPr>
            <w:rFonts w:ascii="Times New Roman" w:hAnsi="Times New Roman"/>
            <w:sz w:val="28"/>
            <w:szCs w:val="28"/>
          </w:rPr>
          <w:t>19,2 км</w:t>
        </w:r>
      </w:smartTag>
      <w:r w:rsidRPr="00FE508C">
        <w:rPr>
          <w:rFonts w:ascii="Times New Roman" w:hAnsi="Times New Roman"/>
          <w:sz w:val="28"/>
          <w:szCs w:val="28"/>
        </w:rPr>
        <w:t>;</w:t>
      </w:r>
    </w:p>
    <w:p w:rsidR="0020010F" w:rsidRPr="00FE508C" w:rsidRDefault="0020010F" w:rsidP="00337B4A">
      <w:pPr>
        <w:widowControl w:val="0"/>
        <w:numPr>
          <w:ilvl w:val="0"/>
          <w:numId w:val="23"/>
        </w:numPr>
        <w:tabs>
          <w:tab w:val="num" w:pos="1080"/>
        </w:tabs>
        <w:spacing w:after="0" w:line="240" w:lineRule="auto"/>
        <w:ind w:left="0" w:firstLine="840"/>
        <w:jc w:val="both"/>
        <w:rPr>
          <w:rFonts w:ascii="Times New Roman" w:hAnsi="Times New Roman"/>
          <w:sz w:val="28"/>
          <w:szCs w:val="28"/>
        </w:rPr>
      </w:pPr>
      <w:r w:rsidRPr="00FE508C">
        <w:rPr>
          <w:rFonts w:ascii="Times New Roman" w:hAnsi="Times New Roman"/>
          <w:sz w:val="28"/>
          <w:szCs w:val="28"/>
        </w:rPr>
        <w:t xml:space="preserve">перекладка центральных коллекторов деревни </w:t>
      </w:r>
      <w:proofErr w:type="spellStart"/>
      <w:r w:rsidRPr="00FE508C">
        <w:rPr>
          <w:rFonts w:ascii="Times New Roman" w:hAnsi="Times New Roman"/>
          <w:sz w:val="28"/>
          <w:szCs w:val="28"/>
        </w:rPr>
        <w:t>Келози</w:t>
      </w:r>
      <w:proofErr w:type="spellEnd"/>
      <w:r w:rsidRPr="00FE508C">
        <w:rPr>
          <w:rFonts w:ascii="Times New Roman" w:hAnsi="Times New Roman"/>
          <w:sz w:val="28"/>
          <w:szCs w:val="28"/>
        </w:rPr>
        <w:t xml:space="preserve"> – </w:t>
      </w:r>
      <w:smartTag w:uri="urn:schemas-microsoft-com:office:smarttags" w:element="metricconverter">
        <w:smartTagPr>
          <w:attr w:name="ProductID" w:val="1,9 км"/>
        </w:smartTagPr>
        <w:r w:rsidRPr="00FE508C">
          <w:rPr>
            <w:rFonts w:ascii="Times New Roman" w:hAnsi="Times New Roman"/>
            <w:sz w:val="28"/>
            <w:szCs w:val="28"/>
          </w:rPr>
          <w:t>1,9 км</w:t>
        </w:r>
      </w:smartTag>
      <w:r w:rsidRPr="00FE508C">
        <w:rPr>
          <w:rFonts w:ascii="Times New Roman" w:hAnsi="Times New Roman"/>
          <w:sz w:val="28"/>
          <w:szCs w:val="28"/>
        </w:rPr>
        <w:t>;</w:t>
      </w:r>
    </w:p>
    <w:p w:rsidR="0020010F" w:rsidRPr="00FE508C" w:rsidRDefault="0020010F" w:rsidP="00337B4A">
      <w:pPr>
        <w:widowControl w:val="0"/>
        <w:numPr>
          <w:ilvl w:val="0"/>
          <w:numId w:val="23"/>
        </w:numPr>
        <w:tabs>
          <w:tab w:val="num" w:pos="1080"/>
        </w:tabs>
        <w:spacing w:after="0" w:line="240" w:lineRule="auto"/>
        <w:ind w:left="0" w:firstLine="840"/>
        <w:jc w:val="both"/>
        <w:rPr>
          <w:rFonts w:ascii="Times New Roman" w:hAnsi="Times New Roman"/>
          <w:sz w:val="28"/>
          <w:szCs w:val="28"/>
        </w:rPr>
      </w:pPr>
      <w:r w:rsidRPr="00FE508C">
        <w:rPr>
          <w:rFonts w:ascii="Times New Roman" w:hAnsi="Times New Roman"/>
          <w:sz w:val="28"/>
          <w:szCs w:val="28"/>
        </w:rPr>
        <w:t xml:space="preserve">строительство самотечных коллекторов хозяйственно-бытовой канализации вдоль сохраняемых и планируемых улиц и проездов в деревне </w:t>
      </w:r>
      <w:proofErr w:type="spellStart"/>
      <w:r w:rsidRPr="00FE508C">
        <w:rPr>
          <w:rFonts w:ascii="Times New Roman" w:hAnsi="Times New Roman"/>
          <w:sz w:val="28"/>
          <w:szCs w:val="28"/>
        </w:rPr>
        <w:t>Келози</w:t>
      </w:r>
      <w:proofErr w:type="spellEnd"/>
      <w:r w:rsidRPr="00FE508C">
        <w:rPr>
          <w:rFonts w:ascii="Times New Roman" w:hAnsi="Times New Roman"/>
          <w:sz w:val="28"/>
          <w:szCs w:val="28"/>
        </w:rPr>
        <w:t xml:space="preserve"> с отведением сточных вод на реконструируемые очистные </w:t>
      </w:r>
      <w:proofErr w:type="gramStart"/>
      <w:r w:rsidRPr="00FE508C">
        <w:rPr>
          <w:rFonts w:ascii="Times New Roman" w:hAnsi="Times New Roman"/>
          <w:sz w:val="28"/>
          <w:szCs w:val="28"/>
        </w:rPr>
        <w:t>сооружения</w:t>
      </w:r>
      <w:proofErr w:type="gramEnd"/>
      <w:r w:rsidRPr="00FE508C">
        <w:rPr>
          <w:rFonts w:ascii="Times New Roman" w:hAnsi="Times New Roman"/>
          <w:sz w:val="28"/>
          <w:szCs w:val="28"/>
        </w:rPr>
        <w:t xml:space="preserve"> располагаемые восточнее деревни </w:t>
      </w:r>
      <w:proofErr w:type="spellStart"/>
      <w:r w:rsidRPr="00FE508C">
        <w:rPr>
          <w:rFonts w:ascii="Times New Roman" w:hAnsi="Times New Roman"/>
          <w:sz w:val="28"/>
          <w:szCs w:val="28"/>
        </w:rPr>
        <w:t>Келози</w:t>
      </w:r>
      <w:proofErr w:type="spellEnd"/>
      <w:r w:rsidRPr="00FE508C">
        <w:rPr>
          <w:rFonts w:ascii="Times New Roman" w:hAnsi="Times New Roman"/>
          <w:sz w:val="28"/>
          <w:szCs w:val="28"/>
        </w:rPr>
        <w:t xml:space="preserve">. Общая протяженность прокладываемых сетей хозяйственно-бытовой канализации составит – </w:t>
      </w:r>
      <w:smartTag w:uri="urn:schemas-microsoft-com:office:smarttags" w:element="metricconverter">
        <w:smartTagPr>
          <w:attr w:name="ProductID" w:val="1,9 км"/>
        </w:smartTagPr>
        <w:r w:rsidRPr="00FE508C">
          <w:rPr>
            <w:rFonts w:ascii="Times New Roman" w:hAnsi="Times New Roman"/>
            <w:sz w:val="28"/>
            <w:szCs w:val="28"/>
          </w:rPr>
          <w:t>1,9 км</w:t>
        </w:r>
      </w:smartTag>
      <w:r w:rsidRPr="00FE508C">
        <w:rPr>
          <w:rFonts w:ascii="Times New Roman" w:hAnsi="Times New Roman"/>
          <w:sz w:val="28"/>
          <w:szCs w:val="28"/>
        </w:rPr>
        <w:t>;</w:t>
      </w:r>
    </w:p>
    <w:p w:rsidR="0020010F" w:rsidRPr="00FE508C" w:rsidRDefault="0020010F" w:rsidP="00337B4A">
      <w:pPr>
        <w:widowControl w:val="0"/>
        <w:numPr>
          <w:ilvl w:val="0"/>
          <w:numId w:val="23"/>
        </w:numPr>
        <w:tabs>
          <w:tab w:val="num" w:pos="1080"/>
        </w:tabs>
        <w:spacing w:after="0" w:line="240" w:lineRule="auto"/>
        <w:ind w:left="0" w:firstLine="840"/>
        <w:jc w:val="both"/>
        <w:rPr>
          <w:rFonts w:ascii="Times New Roman" w:hAnsi="Times New Roman"/>
          <w:sz w:val="28"/>
          <w:szCs w:val="28"/>
        </w:rPr>
      </w:pPr>
      <w:r w:rsidRPr="00FE508C">
        <w:rPr>
          <w:rFonts w:ascii="Times New Roman" w:hAnsi="Times New Roman"/>
          <w:sz w:val="28"/>
          <w:szCs w:val="28"/>
        </w:rPr>
        <w:t xml:space="preserve">разработка проектно-сметной документации по реконструкции ОС с наладкой технологического процесса очистки сточных вод, реконструкция очистных сооружений располагаемых восточнее деревни </w:t>
      </w:r>
      <w:proofErr w:type="spellStart"/>
      <w:r w:rsidRPr="00FE508C">
        <w:rPr>
          <w:rFonts w:ascii="Times New Roman" w:hAnsi="Times New Roman"/>
          <w:sz w:val="28"/>
          <w:szCs w:val="28"/>
        </w:rPr>
        <w:t>Келози</w:t>
      </w:r>
      <w:proofErr w:type="spellEnd"/>
      <w:r w:rsidRPr="00FE508C">
        <w:rPr>
          <w:rFonts w:ascii="Times New Roman" w:hAnsi="Times New Roman"/>
          <w:sz w:val="28"/>
          <w:szCs w:val="28"/>
        </w:rPr>
        <w:t xml:space="preserve">  (в связи с высоким процентом износа - более 80 %). Ориентировочная необходимая производительность очистных сооружений после реконструкции составляет 2000,0 м</w:t>
      </w:r>
      <w:r w:rsidRPr="00FE508C">
        <w:rPr>
          <w:rFonts w:ascii="Times New Roman" w:hAnsi="Times New Roman"/>
          <w:sz w:val="28"/>
          <w:szCs w:val="28"/>
          <w:vertAlign w:val="superscript"/>
        </w:rPr>
        <w:t>3</w:t>
      </w:r>
      <w:r w:rsidRPr="00FE508C">
        <w:rPr>
          <w:rFonts w:ascii="Times New Roman" w:hAnsi="Times New Roman"/>
          <w:sz w:val="28"/>
          <w:szCs w:val="28"/>
        </w:rPr>
        <w:t>/сутки (без учета потребителей планируемой промышленной застройки);</w:t>
      </w:r>
    </w:p>
    <w:p w:rsidR="0020010F" w:rsidRPr="00FE508C" w:rsidRDefault="0020010F" w:rsidP="00337B4A">
      <w:pPr>
        <w:widowControl w:val="0"/>
        <w:numPr>
          <w:ilvl w:val="0"/>
          <w:numId w:val="23"/>
        </w:numPr>
        <w:tabs>
          <w:tab w:val="num" w:pos="1080"/>
        </w:tabs>
        <w:spacing w:after="0" w:line="240" w:lineRule="auto"/>
        <w:ind w:left="0" w:firstLine="840"/>
        <w:jc w:val="both"/>
        <w:rPr>
          <w:rFonts w:ascii="Times New Roman" w:hAnsi="Times New Roman"/>
          <w:sz w:val="28"/>
          <w:szCs w:val="28"/>
        </w:rPr>
      </w:pPr>
      <w:r w:rsidRPr="00FE508C">
        <w:rPr>
          <w:rFonts w:ascii="Times New Roman" w:hAnsi="Times New Roman"/>
          <w:sz w:val="28"/>
          <w:szCs w:val="28"/>
        </w:rPr>
        <w:t>монтаж биологических очистных установок малой производительности заводского изготовления для отдельного дома или для группы домов в населенных пунктах: Дом отдыха «</w:t>
      </w:r>
      <w:proofErr w:type="spellStart"/>
      <w:r w:rsidRPr="00FE508C">
        <w:rPr>
          <w:rFonts w:ascii="Times New Roman" w:hAnsi="Times New Roman"/>
          <w:sz w:val="28"/>
          <w:szCs w:val="28"/>
        </w:rPr>
        <w:t>Волковицы</w:t>
      </w:r>
      <w:proofErr w:type="spellEnd"/>
      <w:r w:rsidRPr="00FE508C">
        <w:rPr>
          <w:rFonts w:ascii="Times New Roman" w:hAnsi="Times New Roman"/>
          <w:sz w:val="28"/>
          <w:szCs w:val="28"/>
        </w:rPr>
        <w:t xml:space="preserve">», </w:t>
      </w:r>
      <w:proofErr w:type="spellStart"/>
      <w:r w:rsidRPr="00FE508C">
        <w:rPr>
          <w:rFonts w:ascii="Times New Roman" w:hAnsi="Times New Roman"/>
          <w:sz w:val="28"/>
          <w:szCs w:val="28"/>
        </w:rPr>
        <w:t>Волковицы</w:t>
      </w:r>
      <w:proofErr w:type="spellEnd"/>
      <w:r w:rsidRPr="00FE508C">
        <w:rPr>
          <w:rFonts w:ascii="Times New Roman" w:hAnsi="Times New Roman"/>
          <w:sz w:val="28"/>
          <w:szCs w:val="28"/>
        </w:rPr>
        <w:t xml:space="preserve">, Глухово, Глухово (Лесопитомник), Витино, Трудовик, </w:t>
      </w:r>
      <w:proofErr w:type="spellStart"/>
      <w:r w:rsidRPr="00FE508C">
        <w:rPr>
          <w:rFonts w:ascii="Times New Roman" w:hAnsi="Times New Roman"/>
          <w:sz w:val="28"/>
          <w:szCs w:val="28"/>
        </w:rPr>
        <w:t>Черемыкино</w:t>
      </w:r>
      <w:proofErr w:type="spellEnd"/>
      <w:r w:rsidRPr="00FE508C">
        <w:rPr>
          <w:rFonts w:ascii="Times New Roman" w:hAnsi="Times New Roman"/>
          <w:sz w:val="28"/>
          <w:szCs w:val="28"/>
        </w:rPr>
        <w:t xml:space="preserve">, </w:t>
      </w:r>
      <w:proofErr w:type="spellStart"/>
      <w:r w:rsidRPr="00FE508C">
        <w:rPr>
          <w:rFonts w:ascii="Times New Roman" w:hAnsi="Times New Roman"/>
          <w:sz w:val="28"/>
          <w:szCs w:val="28"/>
        </w:rPr>
        <w:t>Черемыкинская</w:t>
      </w:r>
      <w:proofErr w:type="spellEnd"/>
      <w:r w:rsidRPr="00FE508C">
        <w:rPr>
          <w:rFonts w:ascii="Times New Roman" w:hAnsi="Times New Roman"/>
          <w:sz w:val="28"/>
          <w:szCs w:val="28"/>
        </w:rPr>
        <w:t xml:space="preserve"> Школа, </w:t>
      </w:r>
      <w:proofErr w:type="spellStart"/>
      <w:r w:rsidRPr="00FE508C">
        <w:rPr>
          <w:rFonts w:ascii="Times New Roman" w:hAnsi="Times New Roman"/>
          <w:sz w:val="28"/>
          <w:szCs w:val="28"/>
        </w:rPr>
        <w:t>Шундорово</w:t>
      </w:r>
      <w:proofErr w:type="spellEnd"/>
      <w:r w:rsidRPr="00FE508C">
        <w:rPr>
          <w:rFonts w:ascii="Times New Roman" w:hAnsi="Times New Roman"/>
          <w:sz w:val="28"/>
          <w:szCs w:val="28"/>
        </w:rPr>
        <w:t>;</w:t>
      </w:r>
    </w:p>
    <w:p w:rsidR="0020010F" w:rsidRPr="00FE508C" w:rsidRDefault="0020010F" w:rsidP="00337B4A">
      <w:pPr>
        <w:widowControl w:val="0"/>
        <w:numPr>
          <w:ilvl w:val="0"/>
          <w:numId w:val="23"/>
        </w:numPr>
        <w:tabs>
          <w:tab w:val="num" w:pos="1080"/>
        </w:tabs>
        <w:spacing w:after="0" w:line="240" w:lineRule="auto"/>
        <w:ind w:left="0" w:firstLine="840"/>
        <w:jc w:val="both"/>
        <w:rPr>
          <w:rFonts w:ascii="Times New Roman" w:hAnsi="Times New Roman"/>
          <w:sz w:val="28"/>
          <w:szCs w:val="28"/>
        </w:rPr>
      </w:pPr>
      <w:r w:rsidRPr="00FE508C">
        <w:rPr>
          <w:rFonts w:ascii="Times New Roman" w:hAnsi="Times New Roman"/>
          <w:sz w:val="28"/>
          <w:szCs w:val="28"/>
        </w:rPr>
        <w:t xml:space="preserve">строительство очистных сооружений на территории планируемой промышленной площадки (севернее деревни </w:t>
      </w:r>
      <w:proofErr w:type="spellStart"/>
      <w:r w:rsidRPr="00FE508C">
        <w:rPr>
          <w:rFonts w:ascii="Times New Roman" w:hAnsi="Times New Roman"/>
          <w:sz w:val="28"/>
          <w:szCs w:val="28"/>
        </w:rPr>
        <w:t>Келози</w:t>
      </w:r>
      <w:proofErr w:type="spellEnd"/>
      <w:r w:rsidRPr="00FE508C">
        <w:rPr>
          <w:rFonts w:ascii="Times New Roman" w:hAnsi="Times New Roman"/>
          <w:sz w:val="28"/>
          <w:szCs w:val="28"/>
        </w:rPr>
        <w:t>);</w:t>
      </w:r>
    </w:p>
    <w:p w:rsidR="0020010F" w:rsidRPr="00FE508C" w:rsidRDefault="0020010F" w:rsidP="00337B4A">
      <w:pPr>
        <w:widowControl w:val="0"/>
        <w:numPr>
          <w:ilvl w:val="0"/>
          <w:numId w:val="23"/>
        </w:numPr>
        <w:tabs>
          <w:tab w:val="num" w:pos="1080"/>
        </w:tabs>
        <w:spacing w:after="0" w:line="240" w:lineRule="auto"/>
        <w:ind w:left="0" w:firstLine="840"/>
        <w:jc w:val="both"/>
        <w:rPr>
          <w:rFonts w:ascii="Times New Roman" w:hAnsi="Times New Roman"/>
          <w:sz w:val="28"/>
          <w:szCs w:val="28"/>
        </w:rPr>
      </w:pPr>
      <w:r w:rsidRPr="00FE508C">
        <w:rPr>
          <w:rFonts w:ascii="Times New Roman" w:hAnsi="Times New Roman"/>
          <w:sz w:val="28"/>
          <w:szCs w:val="28"/>
        </w:rPr>
        <w:t xml:space="preserve">строительство очистных сооружений на территории планируемой промышленной площадки (северо-западнее деревни </w:t>
      </w:r>
      <w:proofErr w:type="spellStart"/>
      <w:r w:rsidRPr="00FE508C">
        <w:rPr>
          <w:rFonts w:ascii="Times New Roman" w:hAnsi="Times New Roman"/>
          <w:sz w:val="28"/>
          <w:szCs w:val="28"/>
        </w:rPr>
        <w:t>Келози</w:t>
      </w:r>
      <w:proofErr w:type="spellEnd"/>
      <w:r w:rsidRPr="00FE508C">
        <w:rPr>
          <w:rFonts w:ascii="Times New Roman" w:hAnsi="Times New Roman"/>
          <w:sz w:val="28"/>
          <w:szCs w:val="28"/>
        </w:rPr>
        <w:t>);</w:t>
      </w:r>
    </w:p>
    <w:p w:rsidR="0020010F" w:rsidRPr="00FE508C" w:rsidRDefault="0020010F" w:rsidP="00337B4A">
      <w:pPr>
        <w:widowControl w:val="0"/>
        <w:numPr>
          <w:ilvl w:val="0"/>
          <w:numId w:val="23"/>
        </w:numPr>
        <w:tabs>
          <w:tab w:val="num" w:pos="1080"/>
        </w:tabs>
        <w:spacing w:after="0" w:line="240" w:lineRule="auto"/>
        <w:ind w:left="0" w:firstLine="840"/>
        <w:jc w:val="both"/>
        <w:rPr>
          <w:rFonts w:ascii="Times New Roman" w:hAnsi="Times New Roman"/>
          <w:sz w:val="28"/>
          <w:szCs w:val="28"/>
        </w:rPr>
      </w:pPr>
      <w:r w:rsidRPr="00FE508C">
        <w:rPr>
          <w:rFonts w:ascii="Times New Roman" w:hAnsi="Times New Roman"/>
          <w:sz w:val="28"/>
          <w:szCs w:val="28"/>
        </w:rPr>
        <w:t>строительство очистных сооружений на территории планируемой промышленной площадки (восточнее деревни Витино);</w:t>
      </w:r>
    </w:p>
    <w:p w:rsidR="0020010F" w:rsidRPr="00FE508C" w:rsidRDefault="0020010F" w:rsidP="00337B4A">
      <w:pPr>
        <w:widowControl w:val="0"/>
        <w:numPr>
          <w:ilvl w:val="0"/>
          <w:numId w:val="23"/>
        </w:numPr>
        <w:tabs>
          <w:tab w:val="num" w:pos="1080"/>
        </w:tabs>
        <w:spacing w:after="0" w:line="240" w:lineRule="auto"/>
        <w:ind w:left="0" w:firstLine="840"/>
        <w:jc w:val="both"/>
        <w:rPr>
          <w:rFonts w:ascii="Times New Roman" w:hAnsi="Times New Roman"/>
          <w:sz w:val="28"/>
          <w:szCs w:val="28"/>
        </w:rPr>
      </w:pPr>
      <w:r w:rsidRPr="00FE508C">
        <w:rPr>
          <w:rFonts w:ascii="Times New Roman" w:hAnsi="Times New Roman"/>
          <w:sz w:val="28"/>
          <w:szCs w:val="28"/>
        </w:rPr>
        <w:t xml:space="preserve">строительство очистных сооружений на территории планируемой промышленной площадки (северо-восточнее деревни </w:t>
      </w:r>
      <w:proofErr w:type="spellStart"/>
      <w:r w:rsidRPr="00FE508C">
        <w:rPr>
          <w:rFonts w:ascii="Times New Roman" w:hAnsi="Times New Roman"/>
          <w:sz w:val="28"/>
          <w:szCs w:val="28"/>
        </w:rPr>
        <w:t>Шундорово</w:t>
      </w:r>
      <w:proofErr w:type="spellEnd"/>
      <w:r w:rsidRPr="00FE508C">
        <w:rPr>
          <w:rFonts w:ascii="Times New Roman" w:hAnsi="Times New Roman"/>
          <w:sz w:val="28"/>
          <w:szCs w:val="28"/>
        </w:rPr>
        <w:t>);</w:t>
      </w:r>
    </w:p>
    <w:p w:rsidR="0020010F" w:rsidRPr="00FE508C" w:rsidRDefault="0020010F" w:rsidP="00337B4A">
      <w:pPr>
        <w:widowControl w:val="0"/>
        <w:numPr>
          <w:ilvl w:val="0"/>
          <w:numId w:val="23"/>
        </w:numPr>
        <w:tabs>
          <w:tab w:val="num" w:pos="1080"/>
        </w:tabs>
        <w:spacing w:after="0" w:line="240" w:lineRule="auto"/>
        <w:ind w:left="0" w:firstLine="840"/>
        <w:jc w:val="both"/>
        <w:rPr>
          <w:rFonts w:ascii="Times New Roman" w:hAnsi="Times New Roman"/>
          <w:sz w:val="28"/>
          <w:szCs w:val="28"/>
        </w:rPr>
      </w:pPr>
      <w:r w:rsidRPr="00FE508C">
        <w:rPr>
          <w:rFonts w:ascii="Times New Roman" w:hAnsi="Times New Roman"/>
          <w:sz w:val="28"/>
          <w:szCs w:val="28"/>
        </w:rPr>
        <w:t xml:space="preserve">строительство очистных сооружений на территории планируемой промышленной площадки (южнее деревни </w:t>
      </w:r>
      <w:proofErr w:type="spellStart"/>
      <w:r w:rsidRPr="00FE508C">
        <w:rPr>
          <w:rFonts w:ascii="Times New Roman" w:hAnsi="Times New Roman"/>
          <w:sz w:val="28"/>
          <w:szCs w:val="28"/>
        </w:rPr>
        <w:t>Шундорово</w:t>
      </w:r>
      <w:proofErr w:type="spellEnd"/>
      <w:r w:rsidRPr="00FE508C">
        <w:rPr>
          <w:rFonts w:ascii="Times New Roman" w:hAnsi="Times New Roman"/>
          <w:sz w:val="28"/>
          <w:szCs w:val="28"/>
        </w:rPr>
        <w:t>);</w:t>
      </w:r>
    </w:p>
    <w:p w:rsidR="0020010F" w:rsidRPr="00FE508C" w:rsidRDefault="0020010F" w:rsidP="00FE508C">
      <w:pPr>
        <w:spacing w:line="240" w:lineRule="auto"/>
        <w:jc w:val="both"/>
        <w:rPr>
          <w:rFonts w:ascii="Times New Roman" w:hAnsi="Times New Roman"/>
          <w:sz w:val="28"/>
          <w:szCs w:val="28"/>
        </w:rPr>
      </w:pPr>
      <w:r w:rsidRPr="00FE508C">
        <w:rPr>
          <w:rFonts w:ascii="Times New Roman" w:hAnsi="Times New Roman"/>
          <w:sz w:val="28"/>
          <w:szCs w:val="28"/>
        </w:rPr>
        <w:t>Отвод очищенных сточных вод с территории планируемых промышленных площадок планируется на рельеф, кроме того, предусматривается внедрение технологий оборотного водоснабжения на промышленных объектах.</w:t>
      </w:r>
    </w:p>
    <w:p w:rsidR="0020010F" w:rsidRPr="00FE508C" w:rsidRDefault="0020010F" w:rsidP="00FE508C">
      <w:pPr>
        <w:spacing w:line="240" w:lineRule="auto"/>
        <w:ind w:firstLine="709"/>
        <w:jc w:val="both"/>
        <w:rPr>
          <w:rFonts w:ascii="Times New Roman" w:hAnsi="Times New Roman"/>
          <w:color w:val="0000FF"/>
          <w:sz w:val="28"/>
          <w:szCs w:val="28"/>
        </w:rPr>
      </w:pP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В настоящем проекте расчет объемов водоотведения проводится по усредненному нормативу. На следующих стадиях проектирования необходимо уточнить нормы и объемы водопотребления для каждого населенного пункта.</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 xml:space="preserve">Удельное среднесуточное (за год) водоотведение на одного жителя в населенных пунктах области приняты согласно </w:t>
      </w:r>
      <w:proofErr w:type="spellStart"/>
      <w:r w:rsidRPr="00FE508C">
        <w:rPr>
          <w:rFonts w:ascii="Times New Roman" w:hAnsi="Times New Roman"/>
          <w:sz w:val="28"/>
          <w:szCs w:val="28"/>
        </w:rPr>
        <w:t>СНиП</w:t>
      </w:r>
      <w:proofErr w:type="spellEnd"/>
      <w:r w:rsidRPr="00FE508C">
        <w:rPr>
          <w:rFonts w:ascii="Times New Roman" w:hAnsi="Times New Roman"/>
          <w:sz w:val="28"/>
          <w:szCs w:val="28"/>
        </w:rPr>
        <w:t xml:space="preserve"> 2.04.02-85 пункт 2.1: равным </w:t>
      </w:r>
      <w:r w:rsidRPr="00FE508C">
        <w:rPr>
          <w:rFonts w:ascii="Times New Roman" w:hAnsi="Times New Roman"/>
          <w:sz w:val="28"/>
          <w:szCs w:val="28"/>
        </w:rPr>
        <w:lastRenderedPageBreak/>
        <w:t>среднесуточному водопотреблению без учета расхода воды на полив территорий и зеленых насаждений и составит 160 л/</w:t>
      </w:r>
      <w:proofErr w:type="spellStart"/>
      <w:r w:rsidRPr="00FE508C">
        <w:rPr>
          <w:rFonts w:ascii="Times New Roman" w:hAnsi="Times New Roman"/>
          <w:sz w:val="28"/>
          <w:szCs w:val="28"/>
        </w:rPr>
        <w:t>сут</w:t>
      </w:r>
      <w:proofErr w:type="spellEnd"/>
      <w:r w:rsidRPr="00FE508C">
        <w:rPr>
          <w:rFonts w:ascii="Times New Roman" w:hAnsi="Times New Roman"/>
          <w:sz w:val="28"/>
          <w:szCs w:val="28"/>
        </w:rPr>
        <w:t xml:space="preserve"> на человека.</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 xml:space="preserve">Количество сточных вод от предприятий промышленности, обеспечивающей население продуктами, и неучтенные расходы приняты дополнительно в размере 15 % суммарного объема сточных вод хозяйственно-бытового назначения. </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Расходы сточных вод на производственные нужды промышленных предприятий должны определяться на основании технологических данных на следующих стадиях проектирования. На данном этапе проектирования при отсутствии информации о производительности намечаемых к строительству предприятий рассчитать объемы водоснабжения не представляется возможным.</w:t>
      </w:r>
    </w:p>
    <w:p w:rsidR="0020010F" w:rsidRPr="00FE508C" w:rsidRDefault="0020010F" w:rsidP="00FE508C">
      <w:pPr>
        <w:spacing w:line="240" w:lineRule="auto"/>
        <w:ind w:firstLine="709"/>
        <w:jc w:val="both"/>
        <w:rPr>
          <w:rFonts w:ascii="Times New Roman" w:hAnsi="Times New Roman"/>
          <w:sz w:val="28"/>
          <w:szCs w:val="28"/>
        </w:rPr>
      </w:pPr>
      <w:r w:rsidRPr="00FE508C">
        <w:rPr>
          <w:rFonts w:ascii="Times New Roman" w:hAnsi="Times New Roman"/>
          <w:sz w:val="28"/>
          <w:szCs w:val="28"/>
        </w:rPr>
        <w:t>На следующих стадиях проектирования расчетные нормы водоотведения должны быть уточнены с учетом местных условий, развития поселения, разработаны схемы организации систем водоотведения.</w:t>
      </w:r>
    </w:p>
    <w:p w:rsidR="0020010F" w:rsidRPr="00FE508C" w:rsidRDefault="0020010F" w:rsidP="00743E75">
      <w:pPr>
        <w:spacing w:line="240" w:lineRule="auto"/>
        <w:ind w:firstLine="709"/>
        <w:jc w:val="both"/>
        <w:rPr>
          <w:rFonts w:ascii="Times New Roman" w:hAnsi="Times New Roman"/>
          <w:sz w:val="28"/>
          <w:szCs w:val="28"/>
        </w:rPr>
      </w:pPr>
      <w:r w:rsidRPr="00FE508C">
        <w:rPr>
          <w:rFonts w:ascii="Times New Roman" w:hAnsi="Times New Roman"/>
          <w:sz w:val="28"/>
          <w:szCs w:val="28"/>
        </w:rPr>
        <w:t>Результаты расчета перспективного объема водоот</w:t>
      </w:r>
      <w:r w:rsidR="00743E75">
        <w:rPr>
          <w:rFonts w:ascii="Times New Roman" w:hAnsi="Times New Roman"/>
          <w:sz w:val="28"/>
          <w:szCs w:val="28"/>
        </w:rPr>
        <w:t>ведения представлены в таблице.</w:t>
      </w:r>
    </w:p>
    <w:p w:rsidR="0020010F" w:rsidRPr="00743E75" w:rsidRDefault="0020010F" w:rsidP="00743E75">
      <w:pPr>
        <w:spacing w:line="240" w:lineRule="auto"/>
        <w:ind w:firstLine="709"/>
        <w:jc w:val="both"/>
        <w:rPr>
          <w:rFonts w:ascii="Times New Roman" w:hAnsi="Times New Roman"/>
          <w:sz w:val="28"/>
          <w:szCs w:val="28"/>
        </w:rPr>
      </w:pPr>
      <w:r w:rsidRPr="00FE508C">
        <w:rPr>
          <w:rFonts w:ascii="Times New Roman" w:hAnsi="Times New Roman"/>
          <w:sz w:val="28"/>
          <w:szCs w:val="28"/>
        </w:rPr>
        <w:t>Таблица 85</w:t>
      </w:r>
      <w:r w:rsidR="00743E75">
        <w:rPr>
          <w:rFonts w:ascii="Times New Roman" w:hAnsi="Times New Roman"/>
          <w:sz w:val="28"/>
          <w:szCs w:val="28"/>
        </w:rPr>
        <w:t>.</w:t>
      </w:r>
    </w:p>
    <w:p w:rsidR="0020010F" w:rsidRPr="00743E75" w:rsidRDefault="0020010F" w:rsidP="00743E75">
      <w:pPr>
        <w:spacing w:line="240" w:lineRule="auto"/>
        <w:jc w:val="both"/>
        <w:rPr>
          <w:rFonts w:ascii="Times New Roman" w:hAnsi="Times New Roman"/>
          <w:sz w:val="28"/>
          <w:szCs w:val="28"/>
        </w:rPr>
      </w:pPr>
      <w:r w:rsidRPr="00FE508C">
        <w:rPr>
          <w:rFonts w:ascii="Times New Roman" w:hAnsi="Times New Roman"/>
          <w:sz w:val="28"/>
          <w:szCs w:val="28"/>
        </w:rPr>
        <w:t>Пер</w:t>
      </w:r>
      <w:r w:rsidR="00743E75">
        <w:rPr>
          <w:rFonts w:ascii="Times New Roman" w:hAnsi="Times New Roman"/>
          <w:sz w:val="28"/>
          <w:szCs w:val="28"/>
        </w:rPr>
        <w:t>спективные объемы водоотведения</w:t>
      </w:r>
    </w:p>
    <w:tbl>
      <w:tblPr>
        <w:tblW w:w="1062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620"/>
        <w:gridCol w:w="1620"/>
        <w:gridCol w:w="1800"/>
        <w:gridCol w:w="1800"/>
        <w:gridCol w:w="1980"/>
      </w:tblGrid>
      <w:tr w:rsidR="0020010F" w:rsidRPr="00743E75">
        <w:trPr>
          <w:trHeight w:val="2715"/>
          <w:jc w:val="center"/>
        </w:trPr>
        <w:tc>
          <w:tcPr>
            <w:tcW w:w="1800" w:type="dxa"/>
            <w:vMerge w:val="restart"/>
            <w:shd w:val="clear" w:color="auto" w:fill="auto"/>
            <w:vAlign w:val="center"/>
          </w:tcPr>
          <w:p w:rsidR="0020010F" w:rsidRPr="00743E75" w:rsidRDefault="00743E75" w:rsidP="00FE508C">
            <w:pPr>
              <w:spacing w:line="240" w:lineRule="auto"/>
              <w:jc w:val="both"/>
              <w:rPr>
                <w:rFonts w:ascii="Times New Roman" w:hAnsi="Times New Roman"/>
                <w:sz w:val="24"/>
                <w:szCs w:val="24"/>
              </w:rPr>
            </w:pPr>
            <w:r>
              <w:rPr>
                <w:rFonts w:ascii="Times New Roman" w:hAnsi="Times New Roman"/>
                <w:bCs/>
                <w:sz w:val="24"/>
                <w:szCs w:val="24"/>
              </w:rPr>
              <w:t>Наименование населен</w:t>
            </w:r>
            <w:r w:rsidR="0020010F" w:rsidRPr="00743E75">
              <w:rPr>
                <w:rFonts w:ascii="Times New Roman" w:hAnsi="Times New Roman"/>
                <w:bCs/>
                <w:sz w:val="24"/>
                <w:szCs w:val="24"/>
              </w:rPr>
              <w:t>ного пункта</w:t>
            </w:r>
          </w:p>
        </w:tc>
        <w:tc>
          <w:tcPr>
            <w:tcW w:w="1620" w:type="dxa"/>
            <w:vMerge w:val="restart"/>
            <w:shd w:val="clear" w:color="auto" w:fill="auto"/>
            <w:vAlign w:val="center"/>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bCs/>
                <w:sz w:val="24"/>
                <w:szCs w:val="24"/>
              </w:rPr>
              <w:t>Численность существующего населения, человек</w:t>
            </w:r>
          </w:p>
        </w:tc>
        <w:tc>
          <w:tcPr>
            <w:tcW w:w="1620" w:type="dxa"/>
            <w:vMerge w:val="restart"/>
            <w:shd w:val="clear" w:color="auto" w:fill="auto"/>
            <w:vAlign w:val="center"/>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bCs/>
                <w:sz w:val="24"/>
                <w:szCs w:val="24"/>
              </w:rPr>
              <w:t>Численность планируемого населения, человек</w:t>
            </w:r>
          </w:p>
        </w:tc>
        <w:tc>
          <w:tcPr>
            <w:tcW w:w="1800" w:type="dxa"/>
            <w:vMerge w:val="restart"/>
            <w:shd w:val="clear" w:color="auto" w:fill="auto"/>
            <w:vAlign w:val="center"/>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bCs/>
                <w:sz w:val="24"/>
                <w:szCs w:val="24"/>
              </w:rPr>
              <w:t>Перспективный объем водопотребления м</w:t>
            </w:r>
            <w:r w:rsidRPr="00743E75">
              <w:rPr>
                <w:rFonts w:ascii="Times New Roman" w:hAnsi="Times New Roman"/>
                <w:sz w:val="24"/>
                <w:szCs w:val="24"/>
                <w:vertAlign w:val="superscript"/>
              </w:rPr>
              <w:t>3</w:t>
            </w:r>
            <w:r w:rsidRPr="00743E75">
              <w:rPr>
                <w:rFonts w:ascii="Times New Roman" w:hAnsi="Times New Roman"/>
                <w:sz w:val="24"/>
                <w:szCs w:val="24"/>
              </w:rPr>
              <w:t>/</w:t>
            </w:r>
            <w:proofErr w:type="spellStart"/>
            <w:r w:rsidRPr="00743E75">
              <w:rPr>
                <w:rFonts w:ascii="Times New Roman" w:hAnsi="Times New Roman"/>
                <w:sz w:val="24"/>
                <w:szCs w:val="24"/>
              </w:rPr>
              <w:t>сут</w:t>
            </w:r>
            <w:proofErr w:type="spellEnd"/>
            <w:r w:rsidRPr="00743E75">
              <w:rPr>
                <w:rFonts w:ascii="Times New Roman" w:hAnsi="Times New Roman"/>
                <w:sz w:val="24"/>
                <w:szCs w:val="24"/>
              </w:rPr>
              <w:t xml:space="preserve"> на территориях нового строительства</w:t>
            </w:r>
          </w:p>
        </w:tc>
        <w:tc>
          <w:tcPr>
            <w:tcW w:w="1800" w:type="dxa"/>
            <w:vMerge w:val="restart"/>
            <w:shd w:val="clear" w:color="auto" w:fill="auto"/>
            <w:vAlign w:val="center"/>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bCs/>
                <w:sz w:val="24"/>
                <w:szCs w:val="24"/>
              </w:rPr>
              <w:t>Перспективный объем водопотребления м</w:t>
            </w:r>
            <w:r w:rsidRPr="00743E75">
              <w:rPr>
                <w:rFonts w:ascii="Times New Roman" w:hAnsi="Times New Roman"/>
                <w:sz w:val="24"/>
                <w:szCs w:val="24"/>
                <w:vertAlign w:val="superscript"/>
              </w:rPr>
              <w:t>3</w:t>
            </w:r>
            <w:r w:rsidRPr="00743E75">
              <w:rPr>
                <w:rFonts w:ascii="Times New Roman" w:hAnsi="Times New Roman"/>
                <w:sz w:val="24"/>
                <w:szCs w:val="24"/>
              </w:rPr>
              <w:t>/</w:t>
            </w:r>
            <w:proofErr w:type="spellStart"/>
            <w:r w:rsidRPr="00743E75">
              <w:rPr>
                <w:rFonts w:ascii="Times New Roman" w:hAnsi="Times New Roman"/>
                <w:sz w:val="24"/>
                <w:szCs w:val="24"/>
              </w:rPr>
              <w:t>сут</w:t>
            </w:r>
            <w:proofErr w:type="spellEnd"/>
            <w:r w:rsidRPr="00743E75">
              <w:rPr>
                <w:rFonts w:ascii="Times New Roman" w:hAnsi="Times New Roman"/>
                <w:sz w:val="24"/>
                <w:szCs w:val="24"/>
              </w:rPr>
              <w:t xml:space="preserve"> на населенный пункт (с учетом существующей застройки)</w:t>
            </w:r>
          </w:p>
        </w:tc>
        <w:tc>
          <w:tcPr>
            <w:tcW w:w="1980" w:type="dxa"/>
            <w:vMerge w:val="restart"/>
            <w:shd w:val="clear" w:color="auto" w:fill="auto"/>
            <w:vAlign w:val="center"/>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bCs/>
                <w:sz w:val="24"/>
                <w:szCs w:val="24"/>
              </w:rPr>
              <w:t>Перспективный объем водопотребления м</w:t>
            </w:r>
            <w:r w:rsidRPr="00743E75">
              <w:rPr>
                <w:rFonts w:ascii="Times New Roman" w:hAnsi="Times New Roman"/>
                <w:sz w:val="24"/>
                <w:szCs w:val="24"/>
                <w:vertAlign w:val="superscript"/>
              </w:rPr>
              <w:t>3</w:t>
            </w:r>
            <w:r w:rsidRPr="00743E75">
              <w:rPr>
                <w:rFonts w:ascii="Times New Roman" w:hAnsi="Times New Roman"/>
                <w:sz w:val="24"/>
                <w:szCs w:val="24"/>
              </w:rPr>
              <w:t>/</w:t>
            </w:r>
            <w:proofErr w:type="spellStart"/>
            <w:r w:rsidRPr="00743E75">
              <w:rPr>
                <w:rFonts w:ascii="Times New Roman" w:hAnsi="Times New Roman"/>
                <w:sz w:val="24"/>
                <w:szCs w:val="24"/>
              </w:rPr>
              <w:t>сут</w:t>
            </w:r>
            <w:proofErr w:type="spellEnd"/>
            <w:r w:rsidRPr="00743E75">
              <w:rPr>
                <w:rFonts w:ascii="Times New Roman" w:hAnsi="Times New Roman"/>
                <w:sz w:val="24"/>
                <w:szCs w:val="24"/>
              </w:rPr>
              <w:t xml:space="preserve"> на населенный пункт (с учетом существующей застройки, а также неучтенных расходов в размере 15 %)</w:t>
            </w:r>
          </w:p>
        </w:tc>
      </w:tr>
      <w:tr w:rsidR="0020010F" w:rsidRPr="00743E75">
        <w:trPr>
          <w:trHeight w:val="522"/>
          <w:jc w:val="center"/>
        </w:trPr>
        <w:tc>
          <w:tcPr>
            <w:tcW w:w="1800" w:type="dxa"/>
            <w:vMerge/>
            <w:vAlign w:val="center"/>
          </w:tcPr>
          <w:p w:rsidR="0020010F" w:rsidRPr="00743E75" w:rsidRDefault="0020010F" w:rsidP="00FE508C">
            <w:pPr>
              <w:spacing w:line="240" w:lineRule="auto"/>
              <w:jc w:val="both"/>
              <w:rPr>
                <w:rFonts w:ascii="Times New Roman" w:hAnsi="Times New Roman"/>
                <w:sz w:val="24"/>
                <w:szCs w:val="24"/>
              </w:rPr>
            </w:pPr>
          </w:p>
        </w:tc>
        <w:tc>
          <w:tcPr>
            <w:tcW w:w="1620" w:type="dxa"/>
            <w:vMerge/>
            <w:vAlign w:val="center"/>
          </w:tcPr>
          <w:p w:rsidR="0020010F" w:rsidRPr="00743E75" w:rsidRDefault="0020010F" w:rsidP="00FE508C">
            <w:pPr>
              <w:spacing w:line="240" w:lineRule="auto"/>
              <w:jc w:val="both"/>
              <w:rPr>
                <w:rFonts w:ascii="Times New Roman" w:hAnsi="Times New Roman"/>
                <w:sz w:val="24"/>
                <w:szCs w:val="24"/>
              </w:rPr>
            </w:pPr>
          </w:p>
        </w:tc>
        <w:tc>
          <w:tcPr>
            <w:tcW w:w="1620" w:type="dxa"/>
            <w:vMerge/>
            <w:vAlign w:val="center"/>
          </w:tcPr>
          <w:p w:rsidR="0020010F" w:rsidRPr="00743E75" w:rsidRDefault="0020010F" w:rsidP="00FE508C">
            <w:pPr>
              <w:spacing w:line="240" w:lineRule="auto"/>
              <w:jc w:val="both"/>
              <w:rPr>
                <w:rFonts w:ascii="Times New Roman" w:hAnsi="Times New Roman"/>
                <w:sz w:val="24"/>
                <w:szCs w:val="24"/>
              </w:rPr>
            </w:pPr>
          </w:p>
        </w:tc>
        <w:tc>
          <w:tcPr>
            <w:tcW w:w="1800" w:type="dxa"/>
            <w:vMerge/>
            <w:vAlign w:val="center"/>
          </w:tcPr>
          <w:p w:rsidR="0020010F" w:rsidRPr="00743E75" w:rsidRDefault="0020010F" w:rsidP="00FE508C">
            <w:pPr>
              <w:spacing w:line="240" w:lineRule="auto"/>
              <w:jc w:val="both"/>
              <w:rPr>
                <w:rFonts w:ascii="Times New Roman" w:hAnsi="Times New Roman"/>
                <w:sz w:val="24"/>
                <w:szCs w:val="24"/>
              </w:rPr>
            </w:pPr>
          </w:p>
        </w:tc>
        <w:tc>
          <w:tcPr>
            <w:tcW w:w="1800" w:type="dxa"/>
            <w:vMerge/>
            <w:vAlign w:val="center"/>
          </w:tcPr>
          <w:p w:rsidR="0020010F" w:rsidRPr="00743E75" w:rsidRDefault="0020010F" w:rsidP="00FE508C">
            <w:pPr>
              <w:spacing w:line="240" w:lineRule="auto"/>
              <w:jc w:val="both"/>
              <w:rPr>
                <w:rFonts w:ascii="Times New Roman" w:hAnsi="Times New Roman"/>
                <w:sz w:val="24"/>
                <w:szCs w:val="24"/>
              </w:rPr>
            </w:pPr>
          </w:p>
        </w:tc>
        <w:tc>
          <w:tcPr>
            <w:tcW w:w="1980" w:type="dxa"/>
            <w:vMerge/>
            <w:vAlign w:val="center"/>
          </w:tcPr>
          <w:p w:rsidR="0020010F" w:rsidRPr="00743E75" w:rsidRDefault="0020010F" w:rsidP="00FE508C">
            <w:pPr>
              <w:spacing w:line="240" w:lineRule="auto"/>
              <w:jc w:val="both"/>
              <w:rPr>
                <w:rFonts w:ascii="Times New Roman" w:hAnsi="Times New Roman"/>
                <w:sz w:val="24"/>
                <w:szCs w:val="24"/>
              </w:rPr>
            </w:pPr>
          </w:p>
        </w:tc>
      </w:tr>
      <w:tr w:rsidR="0020010F" w:rsidRPr="00743E75">
        <w:trPr>
          <w:trHeight w:val="522"/>
          <w:jc w:val="center"/>
        </w:trPr>
        <w:tc>
          <w:tcPr>
            <w:tcW w:w="1800" w:type="dxa"/>
            <w:vMerge/>
            <w:vAlign w:val="center"/>
          </w:tcPr>
          <w:p w:rsidR="0020010F" w:rsidRPr="00743E75" w:rsidRDefault="0020010F" w:rsidP="00FE508C">
            <w:pPr>
              <w:spacing w:line="240" w:lineRule="auto"/>
              <w:jc w:val="both"/>
              <w:rPr>
                <w:rFonts w:ascii="Times New Roman" w:hAnsi="Times New Roman"/>
                <w:sz w:val="24"/>
                <w:szCs w:val="24"/>
              </w:rPr>
            </w:pPr>
          </w:p>
        </w:tc>
        <w:tc>
          <w:tcPr>
            <w:tcW w:w="1620" w:type="dxa"/>
            <w:vMerge/>
            <w:vAlign w:val="center"/>
          </w:tcPr>
          <w:p w:rsidR="0020010F" w:rsidRPr="00743E75" w:rsidRDefault="0020010F" w:rsidP="00FE508C">
            <w:pPr>
              <w:spacing w:line="240" w:lineRule="auto"/>
              <w:jc w:val="both"/>
              <w:rPr>
                <w:rFonts w:ascii="Times New Roman" w:hAnsi="Times New Roman"/>
                <w:sz w:val="24"/>
                <w:szCs w:val="24"/>
              </w:rPr>
            </w:pPr>
          </w:p>
        </w:tc>
        <w:tc>
          <w:tcPr>
            <w:tcW w:w="1620" w:type="dxa"/>
            <w:vMerge/>
            <w:vAlign w:val="center"/>
          </w:tcPr>
          <w:p w:rsidR="0020010F" w:rsidRPr="00743E75" w:rsidRDefault="0020010F" w:rsidP="00FE508C">
            <w:pPr>
              <w:spacing w:line="240" w:lineRule="auto"/>
              <w:jc w:val="both"/>
              <w:rPr>
                <w:rFonts w:ascii="Times New Roman" w:hAnsi="Times New Roman"/>
                <w:sz w:val="24"/>
                <w:szCs w:val="24"/>
              </w:rPr>
            </w:pPr>
          </w:p>
        </w:tc>
        <w:tc>
          <w:tcPr>
            <w:tcW w:w="1800" w:type="dxa"/>
            <w:vMerge/>
            <w:vAlign w:val="center"/>
          </w:tcPr>
          <w:p w:rsidR="0020010F" w:rsidRPr="00743E75" w:rsidRDefault="0020010F" w:rsidP="00FE508C">
            <w:pPr>
              <w:spacing w:line="240" w:lineRule="auto"/>
              <w:jc w:val="both"/>
              <w:rPr>
                <w:rFonts w:ascii="Times New Roman" w:hAnsi="Times New Roman"/>
                <w:sz w:val="24"/>
                <w:szCs w:val="24"/>
              </w:rPr>
            </w:pPr>
          </w:p>
        </w:tc>
        <w:tc>
          <w:tcPr>
            <w:tcW w:w="1800" w:type="dxa"/>
            <w:vMerge/>
            <w:vAlign w:val="center"/>
          </w:tcPr>
          <w:p w:rsidR="0020010F" w:rsidRPr="00743E75" w:rsidRDefault="0020010F" w:rsidP="00FE508C">
            <w:pPr>
              <w:spacing w:line="240" w:lineRule="auto"/>
              <w:jc w:val="both"/>
              <w:rPr>
                <w:rFonts w:ascii="Times New Roman" w:hAnsi="Times New Roman"/>
                <w:sz w:val="24"/>
                <w:szCs w:val="24"/>
              </w:rPr>
            </w:pPr>
          </w:p>
        </w:tc>
        <w:tc>
          <w:tcPr>
            <w:tcW w:w="1980" w:type="dxa"/>
            <w:vMerge/>
            <w:vAlign w:val="center"/>
          </w:tcPr>
          <w:p w:rsidR="0020010F" w:rsidRPr="00743E75" w:rsidRDefault="0020010F" w:rsidP="00FE508C">
            <w:pPr>
              <w:spacing w:line="240" w:lineRule="auto"/>
              <w:jc w:val="both"/>
              <w:rPr>
                <w:rFonts w:ascii="Times New Roman" w:hAnsi="Times New Roman"/>
                <w:sz w:val="24"/>
                <w:szCs w:val="24"/>
              </w:rPr>
            </w:pPr>
          </w:p>
        </w:tc>
      </w:tr>
      <w:tr w:rsidR="0020010F" w:rsidRPr="00743E75">
        <w:trPr>
          <w:trHeight w:val="315"/>
          <w:jc w:val="center"/>
        </w:trPr>
        <w:tc>
          <w:tcPr>
            <w:tcW w:w="1800" w:type="dxa"/>
            <w:shd w:val="clear" w:color="auto" w:fill="auto"/>
            <w:vAlign w:val="center"/>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Витино</w:t>
            </w:r>
          </w:p>
        </w:tc>
        <w:tc>
          <w:tcPr>
            <w:tcW w:w="1620" w:type="dxa"/>
            <w:shd w:val="clear" w:color="auto" w:fill="auto"/>
            <w:vAlign w:val="center"/>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266</w:t>
            </w:r>
          </w:p>
        </w:tc>
        <w:tc>
          <w:tcPr>
            <w:tcW w:w="162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312</w:t>
            </w:r>
          </w:p>
        </w:tc>
        <w:tc>
          <w:tcPr>
            <w:tcW w:w="180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49,9</w:t>
            </w:r>
          </w:p>
        </w:tc>
        <w:tc>
          <w:tcPr>
            <w:tcW w:w="180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92,5</w:t>
            </w:r>
          </w:p>
        </w:tc>
        <w:tc>
          <w:tcPr>
            <w:tcW w:w="198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106,4</w:t>
            </w:r>
          </w:p>
        </w:tc>
      </w:tr>
      <w:tr w:rsidR="0020010F" w:rsidRPr="00743E75">
        <w:trPr>
          <w:trHeight w:val="315"/>
          <w:jc w:val="center"/>
        </w:trPr>
        <w:tc>
          <w:tcPr>
            <w:tcW w:w="1800" w:type="dxa"/>
            <w:shd w:val="clear" w:color="auto" w:fill="auto"/>
            <w:vAlign w:val="center"/>
          </w:tcPr>
          <w:p w:rsidR="0020010F" w:rsidRPr="00743E75" w:rsidRDefault="0020010F" w:rsidP="00FE508C">
            <w:pPr>
              <w:spacing w:line="240" w:lineRule="auto"/>
              <w:jc w:val="both"/>
              <w:rPr>
                <w:rFonts w:ascii="Times New Roman" w:hAnsi="Times New Roman"/>
                <w:sz w:val="24"/>
                <w:szCs w:val="24"/>
              </w:rPr>
            </w:pPr>
            <w:proofErr w:type="spellStart"/>
            <w:r w:rsidRPr="00743E75">
              <w:rPr>
                <w:rFonts w:ascii="Times New Roman" w:hAnsi="Times New Roman"/>
                <w:sz w:val="24"/>
                <w:szCs w:val="24"/>
              </w:rPr>
              <w:t>Волковицы</w:t>
            </w:r>
            <w:proofErr w:type="spellEnd"/>
          </w:p>
        </w:tc>
        <w:tc>
          <w:tcPr>
            <w:tcW w:w="1620" w:type="dxa"/>
            <w:shd w:val="clear" w:color="auto" w:fill="auto"/>
            <w:vAlign w:val="center"/>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111</w:t>
            </w:r>
          </w:p>
        </w:tc>
        <w:tc>
          <w:tcPr>
            <w:tcW w:w="162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270</w:t>
            </w:r>
          </w:p>
        </w:tc>
        <w:tc>
          <w:tcPr>
            <w:tcW w:w="180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43,2</w:t>
            </w:r>
          </w:p>
        </w:tc>
        <w:tc>
          <w:tcPr>
            <w:tcW w:w="180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61,0</w:t>
            </w:r>
          </w:p>
        </w:tc>
        <w:tc>
          <w:tcPr>
            <w:tcW w:w="198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70,1</w:t>
            </w:r>
          </w:p>
        </w:tc>
      </w:tr>
      <w:tr w:rsidR="0020010F" w:rsidRPr="00743E75">
        <w:trPr>
          <w:trHeight w:val="315"/>
          <w:jc w:val="center"/>
        </w:trPr>
        <w:tc>
          <w:tcPr>
            <w:tcW w:w="1800" w:type="dxa"/>
            <w:shd w:val="clear" w:color="auto" w:fill="auto"/>
            <w:vAlign w:val="center"/>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Глухово</w:t>
            </w:r>
          </w:p>
        </w:tc>
        <w:tc>
          <w:tcPr>
            <w:tcW w:w="1620" w:type="dxa"/>
            <w:shd w:val="clear" w:color="auto" w:fill="auto"/>
            <w:vAlign w:val="center"/>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100</w:t>
            </w:r>
          </w:p>
        </w:tc>
        <w:tc>
          <w:tcPr>
            <w:tcW w:w="162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147</w:t>
            </w:r>
          </w:p>
        </w:tc>
        <w:tc>
          <w:tcPr>
            <w:tcW w:w="180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iCs/>
                <w:sz w:val="24"/>
                <w:szCs w:val="24"/>
              </w:rPr>
              <w:t>23,5</w:t>
            </w:r>
          </w:p>
        </w:tc>
        <w:tc>
          <w:tcPr>
            <w:tcW w:w="180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39,5</w:t>
            </w:r>
          </w:p>
        </w:tc>
        <w:tc>
          <w:tcPr>
            <w:tcW w:w="198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45,4</w:t>
            </w:r>
          </w:p>
        </w:tc>
      </w:tr>
      <w:tr w:rsidR="0020010F" w:rsidRPr="00743E75">
        <w:trPr>
          <w:trHeight w:val="945"/>
          <w:jc w:val="center"/>
        </w:trPr>
        <w:tc>
          <w:tcPr>
            <w:tcW w:w="1800" w:type="dxa"/>
            <w:shd w:val="clear" w:color="auto" w:fill="auto"/>
            <w:vAlign w:val="center"/>
          </w:tcPr>
          <w:p w:rsidR="0020010F" w:rsidRPr="00743E75" w:rsidRDefault="00FD2345" w:rsidP="00FE508C">
            <w:pPr>
              <w:spacing w:line="240" w:lineRule="auto"/>
              <w:jc w:val="both"/>
              <w:rPr>
                <w:rFonts w:ascii="Times New Roman" w:hAnsi="Times New Roman"/>
                <w:sz w:val="24"/>
                <w:szCs w:val="24"/>
              </w:rPr>
            </w:pPr>
            <w:r>
              <w:rPr>
                <w:rFonts w:ascii="Times New Roman" w:hAnsi="Times New Roman"/>
                <w:sz w:val="24"/>
                <w:szCs w:val="24"/>
              </w:rPr>
              <w:t>Глухов</w:t>
            </w:r>
            <w:proofErr w:type="gramStart"/>
            <w:r>
              <w:rPr>
                <w:rFonts w:ascii="Times New Roman" w:hAnsi="Times New Roman"/>
                <w:sz w:val="24"/>
                <w:szCs w:val="24"/>
              </w:rPr>
              <w:t>о(</w:t>
            </w:r>
            <w:proofErr w:type="gramEnd"/>
            <w:r w:rsidR="0020010F" w:rsidRPr="00743E75">
              <w:rPr>
                <w:rFonts w:ascii="Times New Roman" w:hAnsi="Times New Roman"/>
                <w:sz w:val="24"/>
                <w:szCs w:val="24"/>
              </w:rPr>
              <w:t>Лесопитомник)</w:t>
            </w:r>
          </w:p>
        </w:tc>
        <w:tc>
          <w:tcPr>
            <w:tcW w:w="1620" w:type="dxa"/>
            <w:shd w:val="clear" w:color="auto" w:fill="auto"/>
            <w:vAlign w:val="center"/>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194</w:t>
            </w:r>
          </w:p>
        </w:tc>
        <w:tc>
          <w:tcPr>
            <w:tcW w:w="162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194</w:t>
            </w:r>
          </w:p>
        </w:tc>
        <w:tc>
          <w:tcPr>
            <w:tcW w:w="180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iCs/>
                <w:sz w:val="24"/>
                <w:szCs w:val="24"/>
              </w:rPr>
              <w:t>31,0</w:t>
            </w:r>
          </w:p>
        </w:tc>
        <w:tc>
          <w:tcPr>
            <w:tcW w:w="180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62,1</w:t>
            </w:r>
          </w:p>
        </w:tc>
        <w:tc>
          <w:tcPr>
            <w:tcW w:w="198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71,4</w:t>
            </w:r>
          </w:p>
        </w:tc>
      </w:tr>
      <w:tr w:rsidR="0020010F" w:rsidRPr="00743E75">
        <w:trPr>
          <w:trHeight w:val="630"/>
          <w:jc w:val="center"/>
        </w:trPr>
        <w:tc>
          <w:tcPr>
            <w:tcW w:w="1800" w:type="dxa"/>
            <w:shd w:val="clear" w:color="auto" w:fill="auto"/>
            <w:vAlign w:val="center"/>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Дом отдыха «</w:t>
            </w:r>
            <w:proofErr w:type="spellStart"/>
            <w:r w:rsidRPr="00743E75">
              <w:rPr>
                <w:rFonts w:ascii="Times New Roman" w:hAnsi="Times New Roman"/>
                <w:sz w:val="24"/>
                <w:szCs w:val="24"/>
              </w:rPr>
              <w:t>Волковицы</w:t>
            </w:r>
            <w:proofErr w:type="spellEnd"/>
            <w:r w:rsidRPr="00743E75">
              <w:rPr>
                <w:rFonts w:ascii="Times New Roman" w:hAnsi="Times New Roman"/>
                <w:sz w:val="24"/>
                <w:szCs w:val="24"/>
              </w:rPr>
              <w:t>»</w:t>
            </w:r>
          </w:p>
        </w:tc>
        <w:tc>
          <w:tcPr>
            <w:tcW w:w="1620" w:type="dxa"/>
            <w:shd w:val="clear" w:color="auto" w:fill="auto"/>
            <w:vAlign w:val="center"/>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3</w:t>
            </w:r>
          </w:p>
        </w:tc>
        <w:tc>
          <w:tcPr>
            <w:tcW w:w="162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365</w:t>
            </w:r>
          </w:p>
        </w:tc>
        <w:tc>
          <w:tcPr>
            <w:tcW w:w="180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58,4</w:t>
            </w:r>
          </w:p>
        </w:tc>
        <w:tc>
          <w:tcPr>
            <w:tcW w:w="180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58,9</w:t>
            </w:r>
          </w:p>
        </w:tc>
        <w:tc>
          <w:tcPr>
            <w:tcW w:w="198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67,7</w:t>
            </w:r>
          </w:p>
        </w:tc>
      </w:tr>
      <w:tr w:rsidR="0020010F" w:rsidRPr="00743E75">
        <w:trPr>
          <w:trHeight w:val="315"/>
          <w:jc w:val="center"/>
        </w:trPr>
        <w:tc>
          <w:tcPr>
            <w:tcW w:w="1800" w:type="dxa"/>
            <w:shd w:val="clear" w:color="auto" w:fill="auto"/>
            <w:vAlign w:val="center"/>
          </w:tcPr>
          <w:p w:rsidR="0020010F" w:rsidRPr="00743E75" w:rsidRDefault="0020010F" w:rsidP="00FE508C">
            <w:pPr>
              <w:spacing w:line="240" w:lineRule="auto"/>
              <w:jc w:val="both"/>
              <w:rPr>
                <w:rFonts w:ascii="Times New Roman" w:hAnsi="Times New Roman"/>
                <w:sz w:val="24"/>
                <w:szCs w:val="24"/>
              </w:rPr>
            </w:pPr>
            <w:proofErr w:type="spellStart"/>
            <w:r w:rsidRPr="00743E75">
              <w:rPr>
                <w:rFonts w:ascii="Times New Roman" w:hAnsi="Times New Roman"/>
                <w:sz w:val="24"/>
                <w:szCs w:val="24"/>
              </w:rPr>
              <w:t>Келози</w:t>
            </w:r>
            <w:proofErr w:type="spellEnd"/>
          </w:p>
        </w:tc>
        <w:tc>
          <w:tcPr>
            <w:tcW w:w="1620" w:type="dxa"/>
            <w:shd w:val="clear" w:color="auto" w:fill="auto"/>
            <w:vAlign w:val="center"/>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1247</w:t>
            </w:r>
          </w:p>
        </w:tc>
        <w:tc>
          <w:tcPr>
            <w:tcW w:w="162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1247</w:t>
            </w:r>
          </w:p>
        </w:tc>
        <w:tc>
          <w:tcPr>
            <w:tcW w:w="180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199,5</w:t>
            </w:r>
          </w:p>
        </w:tc>
        <w:tc>
          <w:tcPr>
            <w:tcW w:w="180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399,0</w:t>
            </w:r>
          </w:p>
        </w:tc>
        <w:tc>
          <w:tcPr>
            <w:tcW w:w="198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458,9</w:t>
            </w:r>
          </w:p>
        </w:tc>
      </w:tr>
      <w:tr w:rsidR="0020010F" w:rsidRPr="00743E75">
        <w:trPr>
          <w:trHeight w:val="315"/>
          <w:jc w:val="center"/>
        </w:trPr>
        <w:tc>
          <w:tcPr>
            <w:tcW w:w="1800" w:type="dxa"/>
            <w:shd w:val="clear" w:color="auto" w:fill="auto"/>
            <w:vAlign w:val="center"/>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lastRenderedPageBreak/>
              <w:t>Кипень</w:t>
            </w:r>
          </w:p>
        </w:tc>
        <w:tc>
          <w:tcPr>
            <w:tcW w:w="1620" w:type="dxa"/>
            <w:shd w:val="clear" w:color="auto" w:fill="auto"/>
            <w:vAlign w:val="center"/>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3234</w:t>
            </w:r>
          </w:p>
        </w:tc>
        <w:tc>
          <w:tcPr>
            <w:tcW w:w="162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5098</w:t>
            </w:r>
          </w:p>
        </w:tc>
        <w:tc>
          <w:tcPr>
            <w:tcW w:w="180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iCs/>
                <w:sz w:val="24"/>
                <w:szCs w:val="24"/>
              </w:rPr>
              <w:t>815,7</w:t>
            </w:r>
          </w:p>
        </w:tc>
        <w:tc>
          <w:tcPr>
            <w:tcW w:w="180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1333,1</w:t>
            </w:r>
          </w:p>
        </w:tc>
        <w:tc>
          <w:tcPr>
            <w:tcW w:w="198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1533,1</w:t>
            </w:r>
          </w:p>
        </w:tc>
      </w:tr>
      <w:tr w:rsidR="0020010F" w:rsidRPr="00743E75">
        <w:trPr>
          <w:trHeight w:val="315"/>
          <w:jc w:val="center"/>
        </w:trPr>
        <w:tc>
          <w:tcPr>
            <w:tcW w:w="1800" w:type="dxa"/>
            <w:shd w:val="clear" w:color="auto" w:fill="auto"/>
            <w:vAlign w:val="center"/>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Трудовик</w:t>
            </w:r>
          </w:p>
        </w:tc>
        <w:tc>
          <w:tcPr>
            <w:tcW w:w="1620" w:type="dxa"/>
            <w:shd w:val="clear" w:color="auto" w:fill="auto"/>
            <w:vAlign w:val="center"/>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45</w:t>
            </w:r>
          </w:p>
        </w:tc>
        <w:tc>
          <w:tcPr>
            <w:tcW w:w="162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45</w:t>
            </w:r>
          </w:p>
        </w:tc>
        <w:tc>
          <w:tcPr>
            <w:tcW w:w="180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7,2</w:t>
            </w:r>
          </w:p>
        </w:tc>
        <w:tc>
          <w:tcPr>
            <w:tcW w:w="180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14,4</w:t>
            </w:r>
          </w:p>
        </w:tc>
        <w:tc>
          <w:tcPr>
            <w:tcW w:w="198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16,6</w:t>
            </w:r>
          </w:p>
        </w:tc>
      </w:tr>
      <w:tr w:rsidR="0020010F" w:rsidRPr="00743E75">
        <w:trPr>
          <w:trHeight w:val="315"/>
          <w:jc w:val="center"/>
        </w:trPr>
        <w:tc>
          <w:tcPr>
            <w:tcW w:w="1800" w:type="dxa"/>
            <w:shd w:val="clear" w:color="auto" w:fill="auto"/>
            <w:vAlign w:val="center"/>
          </w:tcPr>
          <w:p w:rsidR="0020010F" w:rsidRPr="00743E75" w:rsidRDefault="0020010F" w:rsidP="00FE508C">
            <w:pPr>
              <w:spacing w:line="240" w:lineRule="auto"/>
              <w:jc w:val="both"/>
              <w:rPr>
                <w:rFonts w:ascii="Times New Roman" w:hAnsi="Times New Roman"/>
                <w:sz w:val="24"/>
                <w:szCs w:val="24"/>
              </w:rPr>
            </w:pPr>
            <w:proofErr w:type="spellStart"/>
            <w:r w:rsidRPr="00743E75">
              <w:rPr>
                <w:rFonts w:ascii="Times New Roman" w:hAnsi="Times New Roman"/>
                <w:sz w:val="24"/>
                <w:szCs w:val="24"/>
              </w:rPr>
              <w:t>Черемыкино</w:t>
            </w:r>
            <w:proofErr w:type="spellEnd"/>
          </w:p>
        </w:tc>
        <w:tc>
          <w:tcPr>
            <w:tcW w:w="1620" w:type="dxa"/>
            <w:shd w:val="clear" w:color="auto" w:fill="auto"/>
            <w:vAlign w:val="center"/>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117</w:t>
            </w:r>
          </w:p>
        </w:tc>
        <w:tc>
          <w:tcPr>
            <w:tcW w:w="162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117</w:t>
            </w:r>
          </w:p>
        </w:tc>
        <w:tc>
          <w:tcPr>
            <w:tcW w:w="180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iCs/>
                <w:sz w:val="24"/>
                <w:szCs w:val="24"/>
              </w:rPr>
              <w:t>18,7</w:t>
            </w:r>
          </w:p>
        </w:tc>
        <w:tc>
          <w:tcPr>
            <w:tcW w:w="180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37,4</w:t>
            </w:r>
          </w:p>
        </w:tc>
        <w:tc>
          <w:tcPr>
            <w:tcW w:w="198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43,1</w:t>
            </w:r>
          </w:p>
        </w:tc>
      </w:tr>
      <w:tr w:rsidR="0020010F" w:rsidRPr="00743E75">
        <w:trPr>
          <w:trHeight w:val="630"/>
          <w:jc w:val="center"/>
        </w:trPr>
        <w:tc>
          <w:tcPr>
            <w:tcW w:w="1800" w:type="dxa"/>
            <w:shd w:val="clear" w:color="auto" w:fill="auto"/>
            <w:vAlign w:val="center"/>
          </w:tcPr>
          <w:p w:rsidR="0020010F" w:rsidRPr="00743E75" w:rsidRDefault="0020010F" w:rsidP="00FE508C">
            <w:pPr>
              <w:spacing w:line="240" w:lineRule="auto"/>
              <w:jc w:val="both"/>
              <w:rPr>
                <w:rFonts w:ascii="Times New Roman" w:hAnsi="Times New Roman"/>
                <w:sz w:val="24"/>
                <w:szCs w:val="24"/>
              </w:rPr>
            </w:pPr>
            <w:proofErr w:type="spellStart"/>
            <w:r w:rsidRPr="00743E75">
              <w:rPr>
                <w:rFonts w:ascii="Times New Roman" w:hAnsi="Times New Roman"/>
                <w:sz w:val="24"/>
                <w:szCs w:val="24"/>
              </w:rPr>
              <w:t>Черемыкинская</w:t>
            </w:r>
            <w:proofErr w:type="spellEnd"/>
            <w:r w:rsidRPr="00743E75">
              <w:rPr>
                <w:rFonts w:ascii="Times New Roman" w:hAnsi="Times New Roman"/>
                <w:sz w:val="24"/>
                <w:szCs w:val="24"/>
              </w:rPr>
              <w:t xml:space="preserve"> Школа</w:t>
            </w:r>
          </w:p>
        </w:tc>
        <w:tc>
          <w:tcPr>
            <w:tcW w:w="1620" w:type="dxa"/>
            <w:shd w:val="clear" w:color="auto" w:fill="auto"/>
            <w:vAlign w:val="center"/>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10</w:t>
            </w:r>
          </w:p>
        </w:tc>
        <w:tc>
          <w:tcPr>
            <w:tcW w:w="162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10</w:t>
            </w:r>
          </w:p>
        </w:tc>
        <w:tc>
          <w:tcPr>
            <w:tcW w:w="180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iCs/>
                <w:sz w:val="24"/>
                <w:szCs w:val="24"/>
              </w:rPr>
              <w:t>1,6</w:t>
            </w:r>
          </w:p>
        </w:tc>
        <w:tc>
          <w:tcPr>
            <w:tcW w:w="180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3,2</w:t>
            </w:r>
          </w:p>
        </w:tc>
        <w:tc>
          <w:tcPr>
            <w:tcW w:w="198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3,7</w:t>
            </w:r>
          </w:p>
        </w:tc>
      </w:tr>
      <w:tr w:rsidR="0020010F" w:rsidRPr="00743E75">
        <w:trPr>
          <w:trHeight w:val="315"/>
          <w:jc w:val="center"/>
        </w:trPr>
        <w:tc>
          <w:tcPr>
            <w:tcW w:w="1800" w:type="dxa"/>
            <w:shd w:val="clear" w:color="auto" w:fill="auto"/>
            <w:vAlign w:val="center"/>
          </w:tcPr>
          <w:p w:rsidR="0020010F" w:rsidRPr="00743E75" w:rsidRDefault="0020010F" w:rsidP="00FE508C">
            <w:pPr>
              <w:spacing w:line="240" w:lineRule="auto"/>
              <w:jc w:val="both"/>
              <w:rPr>
                <w:rFonts w:ascii="Times New Roman" w:hAnsi="Times New Roman"/>
                <w:sz w:val="24"/>
                <w:szCs w:val="24"/>
              </w:rPr>
            </w:pPr>
            <w:proofErr w:type="spellStart"/>
            <w:r w:rsidRPr="00743E75">
              <w:rPr>
                <w:rFonts w:ascii="Times New Roman" w:hAnsi="Times New Roman"/>
                <w:sz w:val="24"/>
                <w:szCs w:val="24"/>
              </w:rPr>
              <w:t>Шундорово</w:t>
            </w:r>
            <w:proofErr w:type="spellEnd"/>
          </w:p>
        </w:tc>
        <w:tc>
          <w:tcPr>
            <w:tcW w:w="1620" w:type="dxa"/>
            <w:shd w:val="clear" w:color="auto" w:fill="auto"/>
            <w:vAlign w:val="center"/>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51</w:t>
            </w:r>
          </w:p>
        </w:tc>
        <w:tc>
          <w:tcPr>
            <w:tcW w:w="162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157</w:t>
            </w:r>
          </w:p>
        </w:tc>
        <w:tc>
          <w:tcPr>
            <w:tcW w:w="180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iCs/>
                <w:sz w:val="24"/>
                <w:szCs w:val="24"/>
              </w:rPr>
              <w:t>25,1</w:t>
            </w:r>
          </w:p>
        </w:tc>
        <w:tc>
          <w:tcPr>
            <w:tcW w:w="180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33,3</w:t>
            </w:r>
          </w:p>
        </w:tc>
        <w:tc>
          <w:tcPr>
            <w:tcW w:w="198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38,3</w:t>
            </w:r>
          </w:p>
        </w:tc>
      </w:tr>
      <w:tr w:rsidR="0020010F" w:rsidRPr="00743E75">
        <w:trPr>
          <w:trHeight w:val="315"/>
          <w:jc w:val="center"/>
        </w:trPr>
        <w:tc>
          <w:tcPr>
            <w:tcW w:w="1800" w:type="dxa"/>
            <w:shd w:val="clear" w:color="auto" w:fill="auto"/>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sz w:val="24"/>
                <w:szCs w:val="24"/>
              </w:rPr>
              <w:t>Всего</w:t>
            </w:r>
          </w:p>
        </w:tc>
        <w:tc>
          <w:tcPr>
            <w:tcW w:w="162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bCs/>
                <w:sz w:val="24"/>
                <w:szCs w:val="24"/>
              </w:rPr>
              <w:t> </w:t>
            </w:r>
          </w:p>
        </w:tc>
        <w:tc>
          <w:tcPr>
            <w:tcW w:w="162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bCs/>
                <w:sz w:val="24"/>
                <w:szCs w:val="24"/>
              </w:rPr>
              <w:t> </w:t>
            </w:r>
          </w:p>
        </w:tc>
        <w:tc>
          <w:tcPr>
            <w:tcW w:w="180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bCs/>
                <w:sz w:val="24"/>
                <w:szCs w:val="24"/>
              </w:rPr>
              <w:t>1273,9</w:t>
            </w:r>
          </w:p>
        </w:tc>
        <w:tc>
          <w:tcPr>
            <w:tcW w:w="180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bCs/>
                <w:sz w:val="24"/>
                <w:szCs w:val="24"/>
              </w:rPr>
              <w:t>2134,4</w:t>
            </w:r>
          </w:p>
        </w:tc>
        <w:tc>
          <w:tcPr>
            <w:tcW w:w="1980" w:type="dxa"/>
            <w:shd w:val="clear" w:color="auto" w:fill="auto"/>
            <w:noWrap/>
            <w:vAlign w:val="bottom"/>
          </w:tcPr>
          <w:p w:rsidR="0020010F" w:rsidRPr="00743E75" w:rsidRDefault="0020010F" w:rsidP="00FE508C">
            <w:pPr>
              <w:spacing w:line="240" w:lineRule="auto"/>
              <w:jc w:val="both"/>
              <w:rPr>
                <w:rFonts w:ascii="Times New Roman" w:hAnsi="Times New Roman"/>
                <w:sz w:val="24"/>
                <w:szCs w:val="24"/>
              </w:rPr>
            </w:pPr>
            <w:r w:rsidRPr="00743E75">
              <w:rPr>
                <w:rFonts w:ascii="Times New Roman" w:hAnsi="Times New Roman"/>
                <w:bCs/>
                <w:sz w:val="24"/>
                <w:szCs w:val="24"/>
              </w:rPr>
              <w:t>2454,6</w:t>
            </w:r>
          </w:p>
        </w:tc>
      </w:tr>
    </w:tbl>
    <w:p w:rsidR="0020010F" w:rsidRPr="00743E75" w:rsidRDefault="0020010F" w:rsidP="00FE508C">
      <w:pPr>
        <w:spacing w:line="240" w:lineRule="auto"/>
        <w:ind w:firstLine="709"/>
        <w:jc w:val="both"/>
        <w:rPr>
          <w:rFonts w:ascii="Times New Roman" w:hAnsi="Times New Roman"/>
          <w:color w:val="0000FF"/>
          <w:sz w:val="24"/>
          <w:szCs w:val="24"/>
          <w:highlight w:val="yellow"/>
        </w:rPr>
      </w:pPr>
    </w:p>
    <w:p w:rsidR="00A12126" w:rsidRPr="00F73531" w:rsidRDefault="00A12126" w:rsidP="00A12126">
      <w:pPr>
        <w:pStyle w:val="ConsPlusNormal"/>
        <w:ind w:left="360"/>
        <w:jc w:val="center"/>
        <w:rPr>
          <w:rFonts w:ascii="Times New Roman" w:hAnsi="Times New Roman" w:cs="Times New Roman"/>
          <w:sz w:val="28"/>
          <w:szCs w:val="28"/>
        </w:rPr>
      </w:pPr>
    </w:p>
    <w:p w:rsidR="00262ADA" w:rsidRPr="001E394B" w:rsidRDefault="00A12126" w:rsidP="001E394B">
      <w:pPr>
        <w:pStyle w:val="ConsPlusNormal"/>
        <w:ind w:left="360"/>
        <w:jc w:val="center"/>
        <w:rPr>
          <w:rFonts w:ascii="Times New Roman" w:hAnsi="Times New Roman" w:cs="Times New Roman"/>
          <w:sz w:val="28"/>
          <w:szCs w:val="28"/>
        </w:rPr>
      </w:pPr>
      <w:r w:rsidRPr="00F73531">
        <w:rPr>
          <w:rFonts w:ascii="Times New Roman" w:hAnsi="Times New Roman" w:cs="Times New Roman"/>
          <w:sz w:val="28"/>
          <w:szCs w:val="28"/>
        </w:rPr>
        <w:t xml:space="preserve">3.5. </w:t>
      </w:r>
      <w:r w:rsidR="00BB6BDB" w:rsidRPr="00F73531">
        <w:rPr>
          <w:rFonts w:ascii="Times New Roman" w:hAnsi="Times New Roman" w:cs="Times New Roman"/>
          <w:sz w:val="28"/>
          <w:szCs w:val="28"/>
        </w:rPr>
        <w:t>Система утилизации, обезвреживания и захоронения твердых бытовых отходов</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 xml:space="preserve">В Санкт-Петербурге и Ленинградской области с 1 января 2004 года норма образования ТБО населением установлена на 1 человека в год в размере </w:t>
      </w:r>
      <w:smartTag w:uri="urn:schemas-microsoft-com:office:smarttags" w:element="metricconverter">
        <w:smartTagPr>
          <w:attr w:name="ProductID" w:val="1,45 м3"/>
        </w:smartTagPr>
        <w:r w:rsidRPr="00262ADA">
          <w:rPr>
            <w:rFonts w:ascii="Times New Roman" w:hAnsi="Times New Roman"/>
            <w:sz w:val="28"/>
            <w:szCs w:val="28"/>
          </w:rPr>
          <w:t>1,45 м</w:t>
        </w:r>
        <w:r w:rsidRPr="00262ADA">
          <w:rPr>
            <w:rFonts w:ascii="Times New Roman" w:hAnsi="Times New Roman"/>
            <w:sz w:val="28"/>
            <w:szCs w:val="28"/>
            <w:vertAlign w:val="superscript"/>
          </w:rPr>
          <w:t>3</w:t>
        </w:r>
      </w:smartTag>
      <w:r w:rsidRPr="00262ADA">
        <w:rPr>
          <w:rFonts w:ascii="Times New Roman" w:hAnsi="Times New Roman"/>
          <w:sz w:val="28"/>
          <w:szCs w:val="28"/>
        </w:rPr>
        <w:t xml:space="preserve"> при плотности 0,2 т/ м</w:t>
      </w:r>
      <w:r w:rsidRPr="00262ADA">
        <w:rPr>
          <w:rFonts w:ascii="Times New Roman" w:hAnsi="Times New Roman"/>
          <w:sz w:val="28"/>
          <w:szCs w:val="28"/>
          <w:vertAlign w:val="superscript"/>
        </w:rPr>
        <w:t>3</w:t>
      </w:r>
      <w:r w:rsidRPr="00262ADA">
        <w:rPr>
          <w:rFonts w:ascii="Times New Roman" w:hAnsi="Times New Roman"/>
          <w:sz w:val="28"/>
          <w:szCs w:val="28"/>
        </w:rPr>
        <w:t>, что составляет соответственно (0,29 т на 1 человека в год).</w:t>
      </w:r>
    </w:p>
    <w:p w:rsidR="00262ADA" w:rsidRPr="00262ADA" w:rsidRDefault="00262ADA" w:rsidP="001E394B">
      <w:pPr>
        <w:spacing w:line="240" w:lineRule="auto"/>
        <w:ind w:firstLine="709"/>
        <w:jc w:val="both"/>
        <w:rPr>
          <w:rFonts w:ascii="Times New Roman" w:hAnsi="Times New Roman"/>
          <w:sz w:val="28"/>
          <w:szCs w:val="28"/>
        </w:rPr>
      </w:pPr>
      <w:r w:rsidRPr="00262ADA">
        <w:rPr>
          <w:rFonts w:ascii="Times New Roman" w:hAnsi="Times New Roman"/>
          <w:sz w:val="28"/>
          <w:szCs w:val="28"/>
        </w:rPr>
        <w:t>1. Количество бытовых отходов, образующихся в результате жизнедеятельности насе</w:t>
      </w:r>
      <w:r w:rsidR="001E394B">
        <w:rPr>
          <w:rFonts w:ascii="Times New Roman" w:hAnsi="Times New Roman"/>
          <w:sz w:val="28"/>
          <w:szCs w:val="28"/>
        </w:rPr>
        <w:t>ления, определяется по формуле:</w:t>
      </w:r>
    </w:p>
    <w:p w:rsidR="00262ADA" w:rsidRPr="00262ADA" w:rsidRDefault="00262ADA" w:rsidP="001E394B">
      <w:pPr>
        <w:spacing w:line="240" w:lineRule="auto"/>
        <w:ind w:firstLine="709"/>
        <w:jc w:val="both"/>
        <w:rPr>
          <w:rFonts w:ascii="Times New Roman" w:hAnsi="Times New Roman"/>
          <w:sz w:val="28"/>
          <w:szCs w:val="28"/>
        </w:rPr>
      </w:pPr>
      <w:r w:rsidRPr="00262ADA">
        <w:rPr>
          <w:rFonts w:ascii="Times New Roman" w:hAnsi="Times New Roman"/>
          <w:sz w:val="28"/>
          <w:szCs w:val="28"/>
        </w:rPr>
        <w:t xml:space="preserve">М = N </w:t>
      </w:r>
      <w:proofErr w:type="spellStart"/>
      <w:r w:rsidRPr="00262ADA">
        <w:rPr>
          <w:rFonts w:ascii="Times New Roman" w:hAnsi="Times New Roman"/>
          <w:sz w:val="28"/>
          <w:szCs w:val="28"/>
        </w:rPr>
        <w:t>x</w:t>
      </w:r>
      <w:proofErr w:type="spellEnd"/>
      <w:r w:rsidRPr="00262ADA">
        <w:rPr>
          <w:rFonts w:ascii="Times New Roman" w:hAnsi="Times New Roman"/>
          <w:sz w:val="28"/>
          <w:szCs w:val="28"/>
        </w:rPr>
        <w:t xml:space="preserve"> </w:t>
      </w:r>
      <w:proofErr w:type="spellStart"/>
      <w:r w:rsidRPr="00262ADA">
        <w:rPr>
          <w:rFonts w:ascii="Times New Roman" w:hAnsi="Times New Roman"/>
          <w:sz w:val="28"/>
          <w:szCs w:val="28"/>
        </w:rPr>
        <w:t>m</w:t>
      </w:r>
      <w:proofErr w:type="spellEnd"/>
      <w:r w:rsidRPr="00262ADA">
        <w:rPr>
          <w:rFonts w:ascii="Times New Roman" w:hAnsi="Times New Roman"/>
          <w:sz w:val="28"/>
          <w:szCs w:val="28"/>
        </w:rPr>
        <w:t>, м</w:t>
      </w:r>
      <w:r w:rsidRPr="00262ADA">
        <w:rPr>
          <w:rFonts w:ascii="Times New Roman" w:hAnsi="Times New Roman"/>
          <w:sz w:val="28"/>
          <w:szCs w:val="28"/>
          <w:vertAlign w:val="superscript"/>
        </w:rPr>
        <w:t>3</w:t>
      </w:r>
      <w:r w:rsidR="001E394B">
        <w:rPr>
          <w:rFonts w:ascii="Times New Roman" w:hAnsi="Times New Roman"/>
          <w:sz w:val="28"/>
          <w:szCs w:val="28"/>
        </w:rPr>
        <w:t>/год,</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где: N – количество населения, чел.;</w:t>
      </w:r>
    </w:p>
    <w:p w:rsidR="00262ADA" w:rsidRPr="00262ADA" w:rsidRDefault="00262ADA" w:rsidP="00262ADA">
      <w:pPr>
        <w:spacing w:line="240" w:lineRule="auto"/>
        <w:ind w:left="1680" w:hanging="480"/>
        <w:jc w:val="both"/>
        <w:rPr>
          <w:rFonts w:ascii="Times New Roman" w:hAnsi="Times New Roman"/>
          <w:sz w:val="28"/>
          <w:szCs w:val="28"/>
        </w:rPr>
      </w:pPr>
      <w:proofErr w:type="spellStart"/>
      <w:r w:rsidRPr="00262ADA">
        <w:rPr>
          <w:rFonts w:ascii="Times New Roman" w:hAnsi="Times New Roman"/>
          <w:sz w:val="28"/>
          <w:szCs w:val="28"/>
        </w:rPr>
        <w:t>m</w:t>
      </w:r>
      <w:proofErr w:type="spellEnd"/>
      <w:r w:rsidRPr="00262ADA">
        <w:rPr>
          <w:rFonts w:ascii="Times New Roman" w:hAnsi="Times New Roman"/>
          <w:sz w:val="28"/>
          <w:szCs w:val="28"/>
        </w:rPr>
        <w:t xml:space="preserve"> – удельный норматив накопления твердых коммунальных отходов в год на 1 человека </w:t>
      </w:r>
      <w:proofErr w:type="spellStart"/>
      <w:r w:rsidRPr="00262ADA">
        <w:rPr>
          <w:rFonts w:ascii="Times New Roman" w:hAnsi="Times New Roman"/>
          <w:sz w:val="28"/>
          <w:szCs w:val="28"/>
        </w:rPr>
        <w:t>m</w:t>
      </w:r>
      <w:proofErr w:type="spellEnd"/>
      <w:r w:rsidRPr="00262ADA">
        <w:rPr>
          <w:rFonts w:ascii="Times New Roman" w:hAnsi="Times New Roman"/>
          <w:sz w:val="28"/>
          <w:szCs w:val="28"/>
        </w:rPr>
        <w:t xml:space="preserve"> = 1,45 м</w:t>
      </w:r>
      <w:r w:rsidRPr="00262ADA">
        <w:rPr>
          <w:rFonts w:ascii="Times New Roman" w:hAnsi="Times New Roman"/>
          <w:sz w:val="28"/>
          <w:szCs w:val="28"/>
          <w:vertAlign w:val="superscript"/>
        </w:rPr>
        <w:t>3</w:t>
      </w:r>
      <w:r w:rsidRPr="00262ADA">
        <w:rPr>
          <w:rFonts w:ascii="Times New Roman" w:hAnsi="Times New Roman"/>
          <w:sz w:val="28"/>
          <w:szCs w:val="28"/>
        </w:rPr>
        <w:t>/год, плотность 0,2 т/м</w:t>
      </w:r>
      <w:r w:rsidRPr="00262ADA">
        <w:rPr>
          <w:rFonts w:ascii="Times New Roman" w:hAnsi="Times New Roman"/>
          <w:sz w:val="28"/>
          <w:szCs w:val="28"/>
          <w:vertAlign w:val="superscript"/>
        </w:rPr>
        <w:t>3</w:t>
      </w:r>
      <w:r w:rsidRPr="00262ADA">
        <w:rPr>
          <w:rFonts w:ascii="Times New Roman" w:hAnsi="Times New Roman"/>
          <w:sz w:val="28"/>
          <w:szCs w:val="28"/>
        </w:rPr>
        <w:t>;</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Приведенный выше механизм расчета объемов образования ТБО отражает существующую процедуру. Однако, как показывает практика, расчет объемов на вывоз твердых бытовых отходов нуждается в периодическом пересмотре. В указанном расчете на образование ТБО не предусмотрен вывоз крупногабаритных отходов (КГО). А именно: холодильников, стиральных машин, телевизоров, а также устаревшей мебели и тому подобных отходов, крупных остатков строительного мусора, старых рам, дверей, обоев.</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Следует учесть, что в последние года произошел всплеск потребительского кредитования, вследствие которого население купило сотни тысяч предметов длительного обихода, доставленных до квартиры в таре и упаковке, включая крупногабаритные предметы. И в относительно короткое время выбросило эту тару, упаковку и отслужившие свой срок крупногабаритные отходы (КГО) на контейнерную площадку.</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 xml:space="preserve">Причем объем и количество крупногабаритных отходов в настоящее время не учитывается. </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lastRenderedPageBreak/>
        <w:t xml:space="preserve">Маркетинговые исследования показывают, что объем продаж бытовой техники увеличился на 20 %, и, как следствие, </w:t>
      </w:r>
      <w:proofErr w:type="gramStart"/>
      <w:r w:rsidRPr="00262ADA">
        <w:rPr>
          <w:rFonts w:ascii="Times New Roman" w:hAnsi="Times New Roman"/>
          <w:sz w:val="28"/>
          <w:szCs w:val="28"/>
        </w:rPr>
        <w:t>на столько</w:t>
      </w:r>
      <w:proofErr w:type="gramEnd"/>
      <w:r w:rsidRPr="00262ADA">
        <w:rPr>
          <w:rFonts w:ascii="Times New Roman" w:hAnsi="Times New Roman"/>
          <w:sz w:val="28"/>
          <w:szCs w:val="28"/>
        </w:rPr>
        <w:t xml:space="preserve"> же увеличился объем крупногабаритных отходов.</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 xml:space="preserve">В экспертном заключении Академии коммунального хозяйства им. К. Д. Памфилова установлено, что объем </w:t>
      </w:r>
      <w:proofErr w:type="gramStart"/>
      <w:r w:rsidRPr="00262ADA">
        <w:rPr>
          <w:rFonts w:ascii="Times New Roman" w:hAnsi="Times New Roman"/>
          <w:sz w:val="28"/>
          <w:szCs w:val="28"/>
        </w:rPr>
        <w:t>образованных</w:t>
      </w:r>
      <w:proofErr w:type="gramEnd"/>
      <w:r w:rsidRPr="00262ADA">
        <w:rPr>
          <w:rFonts w:ascii="Times New Roman" w:hAnsi="Times New Roman"/>
          <w:sz w:val="28"/>
          <w:szCs w:val="28"/>
        </w:rPr>
        <w:t xml:space="preserve"> населением КГО составляет не менее 0,3 м</w:t>
      </w:r>
      <w:r w:rsidRPr="00262ADA">
        <w:rPr>
          <w:rFonts w:ascii="Times New Roman" w:hAnsi="Times New Roman"/>
          <w:sz w:val="28"/>
          <w:szCs w:val="28"/>
          <w:vertAlign w:val="superscript"/>
        </w:rPr>
        <w:t>3</w:t>
      </w:r>
      <w:r w:rsidRPr="00262ADA">
        <w:rPr>
          <w:rFonts w:ascii="Times New Roman" w:hAnsi="Times New Roman"/>
          <w:sz w:val="28"/>
          <w:szCs w:val="28"/>
        </w:rPr>
        <w:t>/год на человека.</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 xml:space="preserve">При осуществлении 100 %-го вывоза отходов, из расчета </w:t>
      </w:r>
      <w:smartTag w:uri="urn:schemas-microsoft-com:office:smarttags" w:element="metricconverter">
        <w:smartTagPr>
          <w:attr w:name="ProductID" w:val="1,45 м3"/>
        </w:smartTagPr>
        <w:r w:rsidRPr="00262ADA">
          <w:rPr>
            <w:rFonts w:ascii="Times New Roman" w:hAnsi="Times New Roman"/>
            <w:sz w:val="28"/>
            <w:szCs w:val="28"/>
          </w:rPr>
          <w:t>1,45 м</w:t>
        </w:r>
        <w:r w:rsidRPr="00262ADA">
          <w:rPr>
            <w:rFonts w:ascii="Times New Roman" w:hAnsi="Times New Roman"/>
            <w:sz w:val="28"/>
            <w:szCs w:val="28"/>
            <w:vertAlign w:val="superscript"/>
          </w:rPr>
          <w:t>3</w:t>
        </w:r>
      </w:smartTag>
      <w:r w:rsidRPr="00262ADA">
        <w:rPr>
          <w:rFonts w:ascii="Times New Roman" w:hAnsi="Times New Roman"/>
          <w:sz w:val="28"/>
          <w:szCs w:val="28"/>
        </w:rPr>
        <w:t xml:space="preserve"> на жителя в год, значительное количество отходов остается на контейнерных площадках или сжигается.</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 xml:space="preserve">В результате при существующем коэффициенте </w:t>
      </w:r>
      <w:proofErr w:type="spellStart"/>
      <w:r w:rsidRPr="00262ADA">
        <w:rPr>
          <w:rFonts w:ascii="Times New Roman" w:hAnsi="Times New Roman"/>
          <w:sz w:val="28"/>
          <w:szCs w:val="28"/>
        </w:rPr>
        <w:t>накопляемости</w:t>
      </w:r>
      <w:proofErr w:type="spellEnd"/>
      <w:r w:rsidRPr="00262ADA">
        <w:rPr>
          <w:rFonts w:ascii="Times New Roman" w:hAnsi="Times New Roman"/>
          <w:sz w:val="28"/>
          <w:szCs w:val="28"/>
        </w:rPr>
        <w:t xml:space="preserve"> </w:t>
      </w:r>
      <w:smartTag w:uri="urn:schemas-microsoft-com:office:smarttags" w:element="metricconverter">
        <w:smartTagPr>
          <w:attr w:name="ProductID" w:val="1,45 м3"/>
        </w:smartTagPr>
        <w:r w:rsidRPr="00262ADA">
          <w:rPr>
            <w:rFonts w:ascii="Times New Roman" w:hAnsi="Times New Roman"/>
            <w:sz w:val="28"/>
            <w:szCs w:val="28"/>
          </w:rPr>
          <w:t>1,45 м</w:t>
        </w:r>
        <w:r w:rsidRPr="00262ADA">
          <w:rPr>
            <w:rFonts w:ascii="Times New Roman" w:hAnsi="Times New Roman"/>
            <w:sz w:val="28"/>
            <w:szCs w:val="28"/>
            <w:vertAlign w:val="superscript"/>
          </w:rPr>
          <w:t>3</w:t>
        </w:r>
      </w:smartTag>
      <w:r w:rsidRPr="00262ADA">
        <w:rPr>
          <w:rFonts w:ascii="Times New Roman" w:hAnsi="Times New Roman"/>
          <w:sz w:val="28"/>
          <w:szCs w:val="28"/>
        </w:rPr>
        <w:t xml:space="preserve"> /год специализированные </w:t>
      </w:r>
      <w:proofErr w:type="spellStart"/>
      <w:r w:rsidRPr="00262ADA">
        <w:rPr>
          <w:rFonts w:ascii="Times New Roman" w:hAnsi="Times New Roman"/>
          <w:sz w:val="28"/>
          <w:szCs w:val="28"/>
        </w:rPr>
        <w:t>автопредприятия</w:t>
      </w:r>
      <w:proofErr w:type="spellEnd"/>
      <w:r w:rsidRPr="00262ADA">
        <w:rPr>
          <w:rFonts w:ascii="Times New Roman" w:hAnsi="Times New Roman"/>
          <w:sz w:val="28"/>
          <w:szCs w:val="28"/>
        </w:rPr>
        <w:t xml:space="preserve"> не могут своевременно вывезти фактически накопленные от населения отходы.</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 xml:space="preserve">Так что можно утверждать, что если не будет пересмотрена норма </w:t>
      </w:r>
      <w:proofErr w:type="spellStart"/>
      <w:r w:rsidRPr="00262ADA">
        <w:rPr>
          <w:rFonts w:ascii="Times New Roman" w:hAnsi="Times New Roman"/>
          <w:sz w:val="28"/>
          <w:szCs w:val="28"/>
        </w:rPr>
        <w:t>накопляемости</w:t>
      </w:r>
      <w:proofErr w:type="spellEnd"/>
      <w:r w:rsidRPr="00262ADA">
        <w:rPr>
          <w:rFonts w:ascii="Times New Roman" w:hAnsi="Times New Roman"/>
          <w:sz w:val="28"/>
          <w:szCs w:val="28"/>
        </w:rPr>
        <w:t xml:space="preserve"> ТБО, то разрыв между накопившимися и цивилизованно вывезенными отходами будет возрастать.</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Таким образом, уже в 2013 году по факту работы специализированных транспортных организаций средняя норма накопления отходов от населения должна составлять 1,62–1,65. Такая норма позволит городским службам обеспечить бесперебойную работу по удалению ТБО, чистоту на площадках сбора, приблизившись к европейским стандартам.</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Расчет объемов образования ТБО (Твердых Бытовых Отходов) от жизнедеятельности населения МО Кипенское сельское поселение с учетом крупногабаритных отходов (КГО на 2012 г.)</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2. Количество бытовых отходов, образующихся в результате жизнедеятельности населения, определяется по формуле:</w:t>
      </w:r>
    </w:p>
    <w:p w:rsidR="00262ADA" w:rsidRPr="00262ADA" w:rsidRDefault="00262ADA" w:rsidP="00262ADA">
      <w:pPr>
        <w:spacing w:line="240" w:lineRule="auto"/>
        <w:ind w:firstLine="709"/>
        <w:jc w:val="both"/>
        <w:rPr>
          <w:rFonts w:ascii="Times New Roman" w:hAnsi="Times New Roman"/>
          <w:sz w:val="28"/>
          <w:szCs w:val="28"/>
        </w:rPr>
      </w:pP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 xml:space="preserve">М = N </w:t>
      </w:r>
      <w:proofErr w:type="spellStart"/>
      <w:r w:rsidRPr="00262ADA">
        <w:rPr>
          <w:rFonts w:ascii="Times New Roman" w:hAnsi="Times New Roman"/>
          <w:sz w:val="28"/>
          <w:szCs w:val="28"/>
        </w:rPr>
        <w:t>x</w:t>
      </w:r>
      <w:proofErr w:type="spellEnd"/>
      <w:r w:rsidRPr="00262ADA">
        <w:rPr>
          <w:rFonts w:ascii="Times New Roman" w:hAnsi="Times New Roman"/>
          <w:sz w:val="28"/>
          <w:szCs w:val="28"/>
        </w:rPr>
        <w:t xml:space="preserve"> </w:t>
      </w:r>
      <w:proofErr w:type="spellStart"/>
      <w:r w:rsidRPr="00262ADA">
        <w:rPr>
          <w:rFonts w:ascii="Times New Roman" w:hAnsi="Times New Roman"/>
          <w:sz w:val="28"/>
          <w:szCs w:val="28"/>
        </w:rPr>
        <w:t>m</w:t>
      </w:r>
      <w:proofErr w:type="spellEnd"/>
      <w:r w:rsidRPr="00262ADA">
        <w:rPr>
          <w:rFonts w:ascii="Times New Roman" w:hAnsi="Times New Roman"/>
          <w:sz w:val="28"/>
          <w:szCs w:val="28"/>
        </w:rPr>
        <w:t>, м</w:t>
      </w:r>
      <w:r w:rsidRPr="00262ADA">
        <w:rPr>
          <w:rFonts w:ascii="Times New Roman" w:hAnsi="Times New Roman"/>
          <w:sz w:val="28"/>
          <w:szCs w:val="28"/>
          <w:vertAlign w:val="superscript"/>
        </w:rPr>
        <w:t>3</w:t>
      </w:r>
      <w:r w:rsidRPr="00262ADA">
        <w:rPr>
          <w:rFonts w:ascii="Times New Roman" w:hAnsi="Times New Roman"/>
          <w:sz w:val="28"/>
          <w:szCs w:val="28"/>
        </w:rPr>
        <w:t>/год,</w:t>
      </w:r>
    </w:p>
    <w:p w:rsidR="00262ADA" w:rsidRPr="00262ADA" w:rsidRDefault="00262ADA" w:rsidP="00262ADA">
      <w:pPr>
        <w:spacing w:line="240" w:lineRule="auto"/>
        <w:ind w:firstLine="709"/>
        <w:jc w:val="both"/>
        <w:rPr>
          <w:rFonts w:ascii="Times New Roman" w:hAnsi="Times New Roman"/>
          <w:sz w:val="28"/>
          <w:szCs w:val="28"/>
        </w:rPr>
      </w:pP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где: N – количество населения, чел.;</w:t>
      </w:r>
    </w:p>
    <w:p w:rsidR="00262ADA" w:rsidRPr="00262ADA" w:rsidRDefault="00262ADA" w:rsidP="00262ADA">
      <w:pPr>
        <w:spacing w:line="240" w:lineRule="auto"/>
        <w:ind w:left="1680" w:hanging="480"/>
        <w:jc w:val="both"/>
        <w:rPr>
          <w:rFonts w:ascii="Times New Roman" w:hAnsi="Times New Roman"/>
          <w:sz w:val="28"/>
          <w:szCs w:val="28"/>
        </w:rPr>
      </w:pPr>
      <w:proofErr w:type="spellStart"/>
      <w:r w:rsidRPr="00262ADA">
        <w:rPr>
          <w:rFonts w:ascii="Times New Roman" w:hAnsi="Times New Roman"/>
          <w:sz w:val="28"/>
          <w:szCs w:val="28"/>
        </w:rPr>
        <w:t>m</w:t>
      </w:r>
      <w:proofErr w:type="spellEnd"/>
      <w:r w:rsidRPr="00262ADA">
        <w:rPr>
          <w:rFonts w:ascii="Times New Roman" w:hAnsi="Times New Roman"/>
          <w:sz w:val="28"/>
          <w:szCs w:val="28"/>
        </w:rPr>
        <w:t xml:space="preserve"> – удельный норматив накопления твердых коммунальных отходов в год на 1 человека </w:t>
      </w:r>
      <w:proofErr w:type="spellStart"/>
      <w:r w:rsidRPr="00262ADA">
        <w:rPr>
          <w:rFonts w:ascii="Times New Roman" w:hAnsi="Times New Roman"/>
          <w:sz w:val="28"/>
          <w:szCs w:val="28"/>
        </w:rPr>
        <w:t>m</w:t>
      </w:r>
      <w:proofErr w:type="spellEnd"/>
      <w:r w:rsidRPr="00262ADA">
        <w:rPr>
          <w:rFonts w:ascii="Times New Roman" w:hAnsi="Times New Roman"/>
          <w:sz w:val="28"/>
          <w:szCs w:val="28"/>
        </w:rPr>
        <w:t xml:space="preserve"> = 1,65 м</w:t>
      </w:r>
      <w:r w:rsidRPr="00262ADA">
        <w:rPr>
          <w:rFonts w:ascii="Times New Roman" w:hAnsi="Times New Roman"/>
          <w:sz w:val="28"/>
          <w:szCs w:val="28"/>
          <w:vertAlign w:val="superscript"/>
        </w:rPr>
        <w:t>3</w:t>
      </w:r>
      <w:r w:rsidRPr="00262ADA">
        <w:rPr>
          <w:rFonts w:ascii="Times New Roman" w:hAnsi="Times New Roman"/>
          <w:sz w:val="28"/>
          <w:szCs w:val="28"/>
        </w:rPr>
        <w:t>/год, плотность 0,2 т/м</w:t>
      </w:r>
      <w:r w:rsidRPr="00262ADA">
        <w:rPr>
          <w:rFonts w:ascii="Times New Roman" w:hAnsi="Times New Roman"/>
          <w:sz w:val="28"/>
          <w:szCs w:val="28"/>
          <w:vertAlign w:val="superscript"/>
        </w:rPr>
        <w:t>3</w:t>
      </w:r>
      <w:r w:rsidRPr="00262ADA">
        <w:rPr>
          <w:rFonts w:ascii="Times New Roman" w:hAnsi="Times New Roman"/>
          <w:sz w:val="28"/>
          <w:szCs w:val="28"/>
        </w:rPr>
        <w:t>;</w:t>
      </w:r>
    </w:p>
    <w:p w:rsidR="00262ADA" w:rsidRPr="00262ADA" w:rsidRDefault="00262ADA" w:rsidP="00262ADA">
      <w:pPr>
        <w:spacing w:line="240" w:lineRule="auto"/>
        <w:ind w:left="1680" w:hanging="480"/>
        <w:jc w:val="both"/>
        <w:rPr>
          <w:rFonts w:ascii="Times New Roman" w:hAnsi="Times New Roman"/>
          <w:sz w:val="28"/>
          <w:szCs w:val="28"/>
        </w:rPr>
      </w:pP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3. Количество бытовых отходов на первую очередь:</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Численность населения –5378 человек;</w:t>
      </w:r>
    </w:p>
    <w:p w:rsidR="00262ADA" w:rsidRPr="00262ADA" w:rsidRDefault="00262ADA" w:rsidP="00262ADA">
      <w:pPr>
        <w:spacing w:line="240" w:lineRule="auto"/>
        <w:ind w:firstLine="709"/>
        <w:jc w:val="both"/>
        <w:rPr>
          <w:rFonts w:ascii="Times New Roman" w:hAnsi="Times New Roman"/>
          <w:sz w:val="28"/>
          <w:szCs w:val="28"/>
        </w:rPr>
      </w:pP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lastRenderedPageBreak/>
        <w:t xml:space="preserve">М = 5378 </w:t>
      </w:r>
      <w:proofErr w:type="spellStart"/>
      <w:r w:rsidRPr="00262ADA">
        <w:rPr>
          <w:rFonts w:ascii="Times New Roman" w:hAnsi="Times New Roman"/>
          <w:sz w:val="28"/>
          <w:szCs w:val="28"/>
        </w:rPr>
        <w:t>х</w:t>
      </w:r>
      <w:proofErr w:type="spellEnd"/>
      <w:r w:rsidRPr="00262ADA">
        <w:rPr>
          <w:rFonts w:ascii="Times New Roman" w:hAnsi="Times New Roman"/>
          <w:sz w:val="28"/>
          <w:szCs w:val="28"/>
        </w:rPr>
        <w:t xml:space="preserve"> 1,65= 8874 м</w:t>
      </w:r>
      <w:r w:rsidRPr="00262ADA">
        <w:rPr>
          <w:rFonts w:ascii="Times New Roman" w:hAnsi="Times New Roman"/>
          <w:sz w:val="28"/>
          <w:szCs w:val="28"/>
          <w:vertAlign w:val="superscript"/>
        </w:rPr>
        <w:t>3</w:t>
      </w:r>
      <w:r w:rsidRPr="00262ADA">
        <w:rPr>
          <w:rFonts w:ascii="Times New Roman" w:hAnsi="Times New Roman"/>
          <w:sz w:val="28"/>
          <w:szCs w:val="28"/>
        </w:rPr>
        <w:t xml:space="preserve">/год </w:t>
      </w:r>
    </w:p>
    <w:p w:rsidR="00262ADA" w:rsidRPr="00262ADA" w:rsidRDefault="00262ADA" w:rsidP="00262ADA">
      <w:pPr>
        <w:jc w:val="both"/>
        <w:rPr>
          <w:rFonts w:ascii="Times New Roman" w:hAnsi="Times New Roman"/>
          <w:bCs/>
          <w:i/>
          <w:sz w:val="28"/>
          <w:szCs w:val="28"/>
        </w:rPr>
      </w:pPr>
      <w:bookmarkStart w:id="11" w:name="_Toc286908980"/>
      <w:bookmarkStart w:id="12" w:name="_Toc286909675"/>
      <w:bookmarkStart w:id="13" w:name="_Toc286911520"/>
      <w:bookmarkStart w:id="14" w:name="_Toc294650659"/>
      <w:bookmarkStart w:id="15" w:name="_Toc337822442"/>
      <w:bookmarkStart w:id="16" w:name="_Toc340581763"/>
      <w:r w:rsidRPr="00262ADA">
        <w:rPr>
          <w:rFonts w:ascii="Times New Roman" w:hAnsi="Times New Roman"/>
          <w:bCs/>
          <w:i/>
          <w:sz w:val="28"/>
          <w:szCs w:val="28"/>
        </w:rPr>
        <w:t>Обоснование предложений по улучшению системы сбора, транспортировки отходов</w:t>
      </w:r>
      <w:bookmarkEnd w:id="11"/>
      <w:bookmarkEnd w:id="12"/>
      <w:bookmarkEnd w:id="13"/>
      <w:bookmarkEnd w:id="14"/>
      <w:bookmarkEnd w:id="15"/>
      <w:bookmarkEnd w:id="16"/>
      <w:r w:rsidRPr="00262ADA">
        <w:rPr>
          <w:rFonts w:ascii="Times New Roman" w:hAnsi="Times New Roman"/>
          <w:bCs/>
          <w:i/>
          <w:sz w:val="28"/>
          <w:szCs w:val="28"/>
        </w:rPr>
        <w:t xml:space="preserve"> </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 xml:space="preserve">В настоящее время проблема загрязнения окружающей среды твердыми бытовыми отходами (ТБО) одна из самых важных и трудноразрешимых не только на территории МО Кипенское сельское поселение, но и на территории Ломоносовского муниципального района в целом. </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Количество отходов в населенных пунктах будет только увеличиваться – это обусловлено в первую очередь увеличением числа импортных товаров. Большая часть их изготавливается из новых материалов, требующих внедрения сложных технологий для переработки отходов из этих материалов.</w:t>
      </w:r>
    </w:p>
    <w:p w:rsidR="00262ADA" w:rsidRPr="00262ADA" w:rsidRDefault="00262ADA" w:rsidP="00262ADA">
      <w:pPr>
        <w:spacing w:line="240" w:lineRule="auto"/>
        <w:ind w:firstLine="709"/>
        <w:jc w:val="both"/>
        <w:rPr>
          <w:rFonts w:ascii="Times New Roman" w:hAnsi="Times New Roman"/>
          <w:spacing w:val="-2"/>
          <w:sz w:val="28"/>
          <w:szCs w:val="28"/>
        </w:rPr>
      </w:pPr>
      <w:r w:rsidRPr="00262ADA">
        <w:rPr>
          <w:rFonts w:ascii="Times New Roman" w:hAnsi="Times New Roman"/>
          <w:spacing w:val="-2"/>
          <w:sz w:val="28"/>
          <w:szCs w:val="28"/>
        </w:rPr>
        <w:t>Инфраструктура сбора и транспортировки твердых бытовых отходов требует постоянной модернизации, как в техническом, так и в организационном плане. Обращение с отходами требует также внедрения новых технологий переработки из-за появления новых материалов, которые при разложении способны выделять в окружающую среду вредные вещества.</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Сложной проблемой остается сбор ТБО в зоне индивидуальной застройки и дачных кооперативов. В связи с неплатежеспособностью населения практически прекратилось заключение договоров на вывоз мусора с таких территорий. Растет число стихийных свалок в оврагах, вдоль дорог. Если в одних населенных пунктах поселения уже можно ставить контейнеры для раздельного сбора отходов, то в других еще требуется сохранить обычные металлические контейнеры, а в третьих, в малоэтажной застройке, пакеты с отходами должны быть выставлены у ворот, а затем собраны специальной машиной. При наличии огородов было бы полезно часть органических отходов компостировать, а вывозить лишь то, что требует переработки и складировании в специальных местах.</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 xml:space="preserve">Вторая проблема, которая сложилась - вывоз жидких отходов из </w:t>
      </w:r>
      <w:proofErr w:type="spellStart"/>
      <w:r w:rsidRPr="00262ADA">
        <w:rPr>
          <w:rFonts w:ascii="Times New Roman" w:hAnsi="Times New Roman"/>
          <w:sz w:val="28"/>
          <w:szCs w:val="28"/>
        </w:rPr>
        <w:t>неканализируемых</w:t>
      </w:r>
      <w:proofErr w:type="spellEnd"/>
      <w:r w:rsidRPr="00262ADA">
        <w:rPr>
          <w:rFonts w:ascii="Times New Roman" w:hAnsi="Times New Roman"/>
          <w:sz w:val="28"/>
          <w:szCs w:val="28"/>
        </w:rPr>
        <w:t xml:space="preserve"> участков индивидуальной жилой застройки. Генеральным планом предлагается постепенное усиление контроля со стороны администрации поселения за тем, что бы жители индивидуальных жилых домов регулярно заключали договора со специализируемыми предприятиями на вывоз жидких отходов.</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В настоящее время уборка снега в зимний период с улиц населенных пунктов производится под руководством администрации поселения путем счистки снега в придорожные канавы. С увеличением площадей жилых территорий в населенных пунктах, создание современных планировочных элементов поднимет вопрос о вывозе снега с улиц.</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К основным предложениям, направленным на улучшение системы сбора, транспортировки и утилизации ТБО, относятся:</w:t>
      </w:r>
    </w:p>
    <w:p w:rsidR="00262ADA" w:rsidRPr="00262ADA" w:rsidRDefault="00262ADA" w:rsidP="00262ADA">
      <w:pPr>
        <w:spacing w:line="240" w:lineRule="auto"/>
        <w:ind w:firstLine="709"/>
        <w:jc w:val="both"/>
        <w:rPr>
          <w:rFonts w:ascii="Times New Roman" w:hAnsi="Times New Roman"/>
          <w:color w:val="000000"/>
          <w:sz w:val="28"/>
          <w:szCs w:val="28"/>
        </w:rPr>
      </w:pPr>
      <w:r w:rsidRPr="00262ADA">
        <w:rPr>
          <w:rFonts w:ascii="Times New Roman" w:hAnsi="Times New Roman"/>
          <w:color w:val="000000"/>
          <w:sz w:val="28"/>
          <w:szCs w:val="28"/>
        </w:rPr>
        <w:lastRenderedPageBreak/>
        <w:t>1. В большей части сельских населенных пунктах не организован сбор и вывоз ТБО:</w:t>
      </w:r>
    </w:p>
    <w:p w:rsidR="00262ADA" w:rsidRPr="00262ADA" w:rsidRDefault="00262ADA" w:rsidP="00337B4A">
      <w:pPr>
        <w:numPr>
          <w:ilvl w:val="0"/>
          <w:numId w:val="33"/>
        </w:numPr>
        <w:tabs>
          <w:tab w:val="num" w:pos="0"/>
          <w:tab w:val="left" w:pos="1080"/>
        </w:tabs>
        <w:spacing w:after="0" w:line="240" w:lineRule="auto"/>
        <w:ind w:left="0" w:firstLine="840"/>
        <w:jc w:val="both"/>
        <w:rPr>
          <w:rFonts w:ascii="Times New Roman" w:hAnsi="Times New Roman"/>
          <w:color w:val="000000"/>
          <w:sz w:val="28"/>
          <w:szCs w:val="28"/>
        </w:rPr>
      </w:pPr>
      <w:r w:rsidRPr="00262ADA">
        <w:rPr>
          <w:rFonts w:ascii="Times New Roman" w:hAnsi="Times New Roman"/>
          <w:color w:val="000000"/>
          <w:sz w:val="28"/>
          <w:szCs w:val="28"/>
        </w:rPr>
        <w:t xml:space="preserve">организовать сбор и вывоз (При бестарном способе сбора и вывоза ТБО из населенных пунктов, в котором проживает менее 200 человек необходимо приобретение мешков объемом 50л; </w:t>
      </w:r>
    </w:p>
    <w:p w:rsidR="00262ADA" w:rsidRPr="00262ADA" w:rsidRDefault="00262ADA" w:rsidP="00337B4A">
      <w:pPr>
        <w:numPr>
          <w:ilvl w:val="0"/>
          <w:numId w:val="33"/>
        </w:numPr>
        <w:tabs>
          <w:tab w:val="num" w:pos="0"/>
          <w:tab w:val="left" w:pos="1080"/>
        </w:tabs>
        <w:spacing w:after="0" w:line="240" w:lineRule="auto"/>
        <w:ind w:left="0" w:firstLine="840"/>
        <w:jc w:val="both"/>
        <w:rPr>
          <w:rFonts w:ascii="Times New Roman" w:hAnsi="Times New Roman"/>
          <w:color w:val="000000"/>
          <w:sz w:val="28"/>
          <w:szCs w:val="28"/>
        </w:rPr>
      </w:pPr>
      <w:r w:rsidRPr="00262ADA">
        <w:rPr>
          <w:rFonts w:ascii="Times New Roman" w:hAnsi="Times New Roman"/>
          <w:color w:val="000000"/>
          <w:sz w:val="28"/>
          <w:szCs w:val="28"/>
        </w:rPr>
        <w:t xml:space="preserve">стоимость мешков должна включаться в тариф по захоронению отходов или плату за сбор и вывоз ТБО.). </w:t>
      </w:r>
    </w:p>
    <w:p w:rsidR="00262ADA" w:rsidRPr="00262ADA" w:rsidRDefault="00262ADA" w:rsidP="00262ADA">
      <w:pPr>
        <w:spacing w:line="240" w:lineRule="auto"/>
        <w:ind w:firstLine="709"/>
        <w:jc w:val="both"/>
        <w:rPr>
          <w:rFonts w:ascii="Times New Roman" w:hAnsi="Times New Roman"/>
          <w:color w:val="000000"/>
          <w:sz w:val="28"/>
          <w:szCs w:val="28"/>
        </w:rPr>
      </w:pPr>
      <w:r w:rsidRPr="00262ADA">
        <w:rPr>
          <w:rFonts w:ascii="Times New Roman" w:hAnsi="Times New Roman"/>
          <w:color w:val="000000"/>
          <w:sz w:val="28"/>
          <w:szCs w:val="28"/>
        </w:rPr>
        <w:t>2. Не полностью организован вывоз ТБО от частного сектора, садовых участков, что приводит к появлению и росту стихийных свалок:</w:t>
      </w:r>
    </w:p>
    <w:p w:rsidR="00262ADA" w:rsidRPr="00262ADA" w:rsidRDefault="00262ADA" w:rsidP="00337B4A">
      <w:pPr>
        <w:numPr>
          <w:ilvl w:val="0"/>
          <w:numId w:val="34"/>
        </w:numPr>
        <w:tabs>
          <w:tab w:val="num" w:pos="0"/>
          <w:tab w:val="left" w:pos="1080"/>
        </w:tabs>
        <w:spacing w:after="0" w:line="240" w:lineRule="auto"/>
        <w:ind w:left="0" w:firstLine="840"/>
        <w:jc w:val="both"/>
        <w:rPr>
          <w:rFonts w:ascii="Times New Roman" w:hAnsi="Times New Roman"/>
          <w:color w:val="000000"/>
          <w:sz w:val="28"/>
          <w:szCs w:val="28"/>
        </w:rPr>
      </w:pPr>
      <w:r w:rsidRPr="00262ADA">
        <w:rPr>
          <w:rFonts w:ascii="Times New Roman" w:hAnsi="Times New Roman"/>
          <w:color w:val="000000"/>
          <w:sz w:val="28"/>
          <w:szCs w:val="28"/>
        </w:rPr>
        <w:t>разработать порядок сбора и вывоза отходов с территорий садовых товариществ.</w:t>
      </w:r>
    </w:p>
    <w:p w:rsidR="00262ADA" w:rsidRPr="00262ADA" w:rsidRDefault="00262ADA" w:rsidP="00262ADA">
      <w:pPr>
        <w:spacing w:line="240" w:lineRule="auto"/>
        <w:ind w:firstLine="709"/>
        <w:jc w:val="both"/>
        <w:rPr>
          <w:rFonts w:ascii="Times New Roman" w:hAnsi="Times New Roman"/>
          <w:color w:val="000000"/>
          <w:sz w:val="28"/>
          <w:szCs w:val="28"/>
        </w:rPr>
      </w:pPr>
      <w:r w:rsidRPr="00262ADA">
        <w:rPr>
          <w:rFonts w:ascii="Times New Roman" w:hAnsi="Times New Roman"/>
          <w:color w:val="000000"/>
          <w:sz w:val="28"/>
          <w:szCs w:val="28"/>
        </w:rPr>
        <w:t>3. При расчете норм образования отходов от населения, применяются заниженные коэффициенты, без учета крупногабаритного мусора:</w:t>
      </w:r>
    </w:p>
    <w:p w:rsidR="00262ADA" w:rsidRPr="00262ADA" w:rsidRDefault="00262ADA" w:rsidP="00337B4A">
      <w:pPr>
        <w:numPr>
          <w:ilvl w:val="0"/>
          <w:numId w:val="34"/>
        </w:numPr>
        <w:tabs>
          <w:tab w:val="num" w:pos="120"/>
          <w:tab w:val="left" w:pos="1080"/>
        </w:tabs>
        <w:spacing w:after="0" w:line="240" w:lineRule="auto"/>
        <w:ind w:left="0" w:firstLine="840"/>
        <w:jc w:val="both"/>
        <w:rPr>
          <w:rFonts w:ascii="Times New Roman" w:hAnsi="Times New Roman"/>
          <w:color w:val="000000"/>
          <w:sz w:val="28"/>
          <w:szCs w:val="28"/>
        </w:rPr>
      </w:pPr>
      <w:r w:rsidRPr="00262ADA">
        <w:rPr>
          <w:rFonts w:ascii="Times New Roman" w:hAnsi="Times New Roman"/>
          <w:color w:val="000000"/>
          <w:sz w:val="28"/>
          <w:szCs w:val="28"/>
        </w:rPr>
        <w:t>привести в соответствие к фактическим объемам.</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На расчетный срок:</w:t>
      </w:r>
    </w:p>
    <w:p w:rsidR="00262ADA" w:rsidRPr="00262ADA" w:rsidRDefault="00262ADA" w:rsidP="00337B4A">
      <w:pPr>
        <w:numPr>
          <w:ilvl w:val="0"/>
          <w:numId w:val="32"/>
        </w:numPr>
        <w:tabs>
          <w:tab w:val="num" w:pos="1080"/>
        </w:tabs>
        <w:spacing w:after="0" w:line="240" w:lineRule="auto"/>
        <w:ind w:left="0" w:firstLine="840"/>
        <w:jc w:val="both"/>
        <w:rPr>
          <w:rFonts w:ascii="Times New Roman" w:hAnsi="Times New Roman"/>
          <w:b/>
          <w:i/>
          <w:sz w:val="28"/>
          <w:szCs w:val="28"/>
        </w:rPr>
      </w:pPr>
      <w:r w:rsidRPr="00262ADA">
        <w:rPr>
          <w:rFonts w:ascii="Times New Roman" w:hAnsi="Times New Roman"/>
          <w:sz w:val="28"/>
          <w:szCs w:val="28"/>
        </w:rPr>
        <w:t xml:space="preserve">строительство площадок для размещения контейнеров для сбора мусора в сложившейся жилой застройке (частный сектор); </w:t>
      </w:r>
    </w:p>
    <w:p w:rsidR="00262ADA" w:rsidRPr="00262ADA" w:rsidRDefault="00262ADA" w:rsidP="00337B4A">
      <w:pPr>
        <w:numPr>
          <w:ilvl w:val="0"/>
          <w:numId w:val="32"/>
        </w:numPr>
        <w:tabs>
          <w:tab w:val="num" w:pos="1080"/>
        </w:tabs>
        <w:spacing w:after="0" w:line="240" w:lineRule="auto"/>
        <w:ind w:left="0" w:firstLine="840"/>
        <w:jc w:val="both"/>
        <w:rPr>
          <w:rFonts w:ascii="Times New Roman" w:hAnsi="Times New Roman"/>
          <w:b/>
          <w:i/>
          <w:sz w:val="28"/>
          <w:szCs w:val="28"/>
        </w:rPr>
      </w:pPr>
      <w:r w:rsidRPr="00262ADA">
        <w:rPr>
          <w:rFonts w:ascii="Times New Roman" w:hAnsi="Times New Roman"/>
          <w:sz w:val="28"/>
          <w:szCs w:val="28"/>
        </w:rPr>
        <w:t>реконструкция существующих контейнерных площадок;</w:t>
      </w:r>
    </w:p>
    <w:p w:rsidR="00262ADA" w:rsidRPr="00262ADA" w:rsidRDefault="00262ADA" w:rsidP="00337B4A">
      <w:pPr>
        <w:numPr>
          <w:ilvl w:val="0"/>
          <w:numId w:val="32"/>
        </w:numPr>
        <w:tabs>
          <w:tab w:val="num" w:pos="1080"/>
        </w:tabs>
        <w:spacing w:after="0" w:line="240" w:lineRule="auto"/>
        <w:ind w:left="0" w:firstLine="840"/>
        <w:jc w:val="both"/>
        <w:rPr>
          <w:rFonts w:ascii="Times New Roman" w:hAnsi="Times New Roman"/>
          <w:sz w:val="28"/>
          <w:szCs w:val="28"/>
        </w:rPr>
      </w:pPr>
      <w:r w:rsidRPr="00262ADA">
        <w:rPr>
          <w:rFonts w:ascii="Times New Roman" w:hAnsi="Times New Roman"/>
          <w:sz w:val="28"/>
          <w:szCs w:val="28"/>
        </w:rPr>
        <w:t>для промышленных и производственных предприятий – разработка проектов нормативов образования отходов и лимитов на их размещение;</w:t>
      </w:r>
    </w:p>
    <w:p w:rsidR="00262ADA" w:rsidRPr="00262ADA" w:rsidRDefault="00262ADA" w:rsidP="00337B4A">
      <w:pPr>
        <w:numPr>
          <w:ilvl w:val="0"/>
          <w:numId w:val="32"/>
        </w:numPr>
        <w:tabs>
          <w:tab w:val="num" w:pos="1080"/>
        </w:tabs>
        <w:spacing w:after="0" w:line="240" w:lineRule="auto"/>
        <w:ind w:left="0" w:firstLine="840"/>
        <w:jc w:val="both"/>
        <w:rPr>
          <w:rFonts w:ascii="Times New Roman" w:hAnsi="Times New Roman"/>
          <w:sz w:val="28"/>
          <w:szCs w:val="28"/>
        </w:rPr>
      </w:pPr>
      <w:r w:rsidRPr="00262ADA">
        <w:rPr>
          <w:rFonts w:ascii="Times New Roman" w:hAnsi="Times New Roman"/>
          <w:sz w:val="28"/>
          <w:szCs w:val="28"/>
        </w:rPr>
        <w:t xml:space="preserve">заключение договоров с жителями индивидуальной жилой застройки </w:t>
      </w:r>
      <w:proofErr w:type="gramStart"/>
      <w:r w:rsidRPr="00262ADA">
        <w:rPr>
          <w:rFonts w:ascii="Times New Roman" w:hAnsi="Times New Roman"/>
          <w:sz w:val="28"/>
          <w:szCs w:val="28"/>
        </w:rPr>
        <w:t>с</w:t>
      </w:r>
      <w:proofErr w:type="gramEnd"/>
      <w:r w:rsidRPr="00262ADA">
        <w:rPr>
          <w:rFonts w:ascii="Times New Roman" w:hAnsi="Times New Roman"/>
          <w:sz w:val="28"/>
          <w:szCs w:val="28"/>
        </w:rPr>
        <w:t xml:space="preserve"> специализируемыми предприятиями на вывоз мусора;</w:t>
      </w:r>
    </w:p>
    <w:p w:rsidR="00262ADA" w:rsidRPr="00262ADA" w:rsidRDefault="00262ADA" w:rsidP="00337B4A">
      <w:pPr>
        <w:numPr>
          <w:ilvl w:val="0"/>
          <w:numId w:val="32"/>
        </w:numPr>
        <w:tabs>
          <w:tab w:val="num" w:pos="1080"/>
        </w:tabs>
        <w:spacing w:after="0" w:line="240" w:lineRule="auto"/>
        <w:ind w:left="0" w:firstLine="840"/>
        <w:jc w:val="both"/>
        <w:rPr>
          <w:rFonts w:ascii="Times New Roman" w:hAnsi="Times New Roman"/>
          <w:sz w:val="28"/>
          <w:szCs w:val="28"/>
        </w:rPr>
      </w:pPr>
      <w:r w:rsidRPr="00262ADA">
        <w:rPr>
          <w:rFonts w:ascii="Times New Roman" w:hAnsi="Times New Roman"/>
          <w:sz w:val="28"/>
          <w:szCs w:val="28"/>
        </w:rPr>
        <w:t xml:space="preserve">заключение договоров с жителями индивидуальной жилой застройки </w:t>
      </w:r>
      <w:proofErr w:type="gramStart"/>
      <w:r w:rsidRPr="00262ADA">
        <w:rPr>
          <w:rFonts w:ascii="Times New Roman" w:hAnsi="Times New Roman"/>
          <w:sz w:val="28"/>
          <w:szCs w:val="28"/>
        </w:rPr>
        <w:t>с</w:t>
      </w:r>
      <w:proofErr w:type="gramEnd"/>
      <w:r w:rsidRPr="00262ADA">
        <w:rPr>
          <w:rFonts w:ascii="Times New Roman" w:hAnsi="Times New Roman"/>
          <w:sz w:val="28"/>
          <w:szCs w:val="28"/>
        </w:rPr>
        <w:t xml:space="preserve"> специализируемыми предприятиями на вывоз жидких отходов.</w:t>
      </w:r>
    </w:p>
    <w:p w:rsidR="00262ADA" w:rsidRPr="00262ADA" w:rsidRDefault="00262ADA" w:rsidP="00337B4A">
      <w:pPr>
        <w:numPr>
          <w:ilvl w:val="0"/>
          <w:numId w:val="31"/>
        </w:numPr>
        <w:tabs>
          <w:tab w:val="num" w:pos="1080"/>
        </w:tabs>
        <w:spacing w:after="0" w:line="240" w:lineRule="auto"/>
        <w:ind w:left="0" w:firstLine="840"/>
        <w:jc w:val="both"/>
        <w:rPr>
          <w:rFonts w:ascii="Times New Roman" w:hAnsi="Times New Roman"/>
          <w:sz w:val="28"/>
          <w:szCs w:val="28"/>
        </w:rPr>
      </w:pPr>
      <w:r w:rsidRPr="00262ADA">
        <w:rPr>
          <w:rFonts w:ascii="Times New Roman" w:hAnsi="Times New Roman"/>
          <w:sz w:val="28"/>
          <w:szCs w:val="28"/>
        </w:rPr>
        <w:t>своевременный вывоз ТБО с мест временного хранения;</w:t>
      </w:r>
    </w:p>
    <w:p w:rsidR="00262ADA" w:rsidRPr="00262ADA" w:rsidRDefault="00262ADA" w:rsidP="00337B4A">
      <w:pPr>
        <w:numPr>
          <w:ilvl w:val="0"/>
          <w:numId w:val="31"/>
        </w:numPr>
        <w:tabs>
          <w:tab w:val="num" w:pos="1080"/>
        </w:tabs>
        <w:spacing w:after="0" w:line="240" w:lineRule="auto"/>
        <w:ind w:left="0" w:firstLine="840"/>
        <w:jc w:val="both"/>
        <w:rPr>
          <w:rFonts w:ascii="Times New Roman" w:hAnsi="Times New Roman"/>
          <w:sz w:val="28"/>
          <w:szCs w:val="28"/>
        </w:rPr>
      </w:pPr>
      <w:r w:rsidRPr="00262ADA">
        <w:rPr>
          <w:rFonts w:ascii="Times New Roman" w:hAnsi="Times New Roman"/>
          <w:sz w:val="28"/>
          <w:szCs w:val="28"/>
        </w:rPr>
        <w:t>предусмотреть селективный сбор ценных компонентов ТБО (пищевые отходы, стеклотара, черный и цветной металлолом, бумага, текстиль).</w:t>
      </w:r>
    </w:p>
    <w:p w:rsidR="00262ADA" w:rsidRPr="00262ADA" w:rsidRDefault="00262ADA" w:rsidP="00337B4A">
      <w:pPr>
        <w:widowControl w:val="0"/>
        <w:numPr>
          <w:ilvl w:val="0"/>
          <w:numId w:val="31"/>
        </w:numPr>
        <w:tabs>
          <w:tab w:val="num" w:pos="1080"/>
        </w:tabs>
        <w:spacing w:after="0" w:line="240" w:lineRule="auto"/>
        <w:ind w:left="0" w:firstLine="840"/>
        <w:jc w:val="both"/>
        <w:rPr>
          <w:rFonts w:ascii="Times New Roman" w:hAnsi="Times New Roman"/>
          <w:sz w:val="28"/>
          <w:szCs w:val="28"/>
        </w:rPr>
      </w:pPr>
      <w:r w:rsidRPr="00262ADA">
        <w:rPr>
          <w:rFonts w:ascii="Times New Roman" w:hAnsi="Times New Roman"/>
          <w:sz w:val="28"/>
          <w:szCs w:val="28"/>
        </w:rPr>
        <w:t>для сельскохозяйственных предприятий предусмотреть возможность заключения договоров со специализированными организациями по сбору и утилизации биологических отходов;</w:t>
      </w:r>
    </w:p>
    <w:p w:rsidR="00262ADA" w:rsidRPr="00262ADA" w:rsidRDefault="00262ADA" w:rsidP="00262ADA">
      <w:pPr>
        <w:jc w:val="both"/>
        <w:rPr>
          <w:rFonts w:ascii="Times New Roman" w:hAnsi="Times New Roman"/>
          <w:bCs/>
          <w:i/>
          <w:sz w:val="28"/>
          <w:szCs w:val="28"/>
        </w:rPr>
      </w:pPr>
      <w:r w:rsidRPr="00262ADA">
        <w:rPr>
          <w:rFonts w:ascii="Times New Roman" w:hAnsi="Times New Roman"/>
          <w:bCs/>
          <w:i/>
          <w:sz w:val="28"/>
          <w:szCs w:val="28"/>
        </w:rPr>
        <w:t>Расчет объемов образования твердых бытовых отходов населения.</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 xml:space="preserve">В Санкт-Петербурге и Ленинградской области с 1 января 2004 года норма образования ТБО населением установлена на 1 человека в год в размере </w:t>
      </w:r>
      <w:smartTag w:uri="urn:schemas-microsoft-com:office:smarttags" w:element="metricconverter">
        <w:smartTagPr>
          <w:attr w:name="ProductID" w:val="1,45 м3"/>
        </w:smartTagPr>
        <w:r w:rsidRPr="00262ADA">
          <w:rPr>
            <w:rFonts w:ascii="Times New Roman" w:hAnsi="Times New Roman"/>
            <w:sz w:val="28"/>
            <w:szCs w:val="28"/>
          </w:rPr>
          <w:t>1,45 м</w:t>
        </w:r>
        <w:r w:rsidRPr="00262ADA">
          <w:rPr>
            <w:rFonts w:ascii="Times New Roman" w:hAnsi="Times New Roman"/>
            <w:sz w:val="28"/>
            <w:szCs w:val="28"/>
            <w:vertAlign w:val="superscript"/>
          </w:rPr>
          <w:t>3</w:t>
        </w:r>
      </w:smartTag>
      <w:r w:rsidRPr="00262ADA">
        <w:rPr>
          <w:rFonts w:ascii="Times New Roman" w:hAnsi="Times New Roman"/>
          <w:sz w:val="28"/>
          <w:szCs w:val="28"/>
        </w:rPr>
        <w:t xml:space="preserve"> при плотности 0,2 т/ м</w:t>
      </w:r>
      <w:r w:rsidRPr="00262ADA">
        <w:rPr>
          <w:rFonts w:ascii="Times New Roman" w:hAnsi="Times New Roman"/>
          <w:sz w:val="28"/>
          <w:szCs w:val="28"/>
          <w:vertAlign w:val="superscript"/>
        </w:rPr>
        <w:t>3</w:t>
      </w:r>
      <w:r w:rsidRPr="00262ADA">
        <w:rPr>
          <w:rFonts w:ascii="Times New Roman" w:hAnsi="Times New Roman"/>
          <w:sz w:val="28"/>
          <w:szCs w:val="28"/>
        </w:rPr>
        <w:t>, что составляет соответственно (0,29 т на 1 человека в год).</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1. Количество бытовых отходов, образующихся в результате жизнедеятельности населения, определяется по формуле:</w:t>
      </w:r>
    </w:p>
    <w:p w:rsidR="00262ADA" w:rsidRPr="00262ADA" w:rsidRDefault="00262ADA" w:rsidP="00262ADA">
      <w:pPr>
        <w:spacing w:line="240" w:lineRule="auto"/>
        <w:ind w:firstLine="709"/>
        <w:jc w:val="both"/>
        <w:rPr>
          <w:rFonts w:ascii="Times New Roman" w:hAnsi="Times New Roman"/>
          <w:sz w:val="28"/>
          <w:szCs w:val="28"/>
        </w:rPr>
      </w:pPr>
    </w:p>
    <w:p w:rsidR="00262ADA" w:rsidRPr="00262ADA" w:rsidRDefault="00262ADA" w:rsidP="001E394B">
      <w:pPr>
        <w:spacing w:line="240" w:lineRule="auto"/>
        <w:ind w:firstLine="709"/>
        <w:jc w:val="both"/>
        <w:rPr>
          <w:rFonts w:ascii="Times New Roman" w:hAnsi="Times New Roman"/>
          <w:sz w:val="28"/>
          <w:szCs w:val="28"/>
        </w:rPr>
      </w:pPr>
      <w:r w:rsidRPr="00262ADA">
        <w:rPr>
          <w:rFonts w:ascii="Times New Roman" w:hAnsi="Times New Roman"/>
          <w:sz w:val="28"/>
          <w:szCs w:val="28"/>
        </w:rPr>
        <w:t xml:space="preserve">М = N </w:t>
      </w:r>
      <w:proofErr w:type="spellStart"/>
      <w:r w:rsidRPr="00262ADA">
        <w:rPr>
          <w:rFonts w:ascii="Times New Roman" w:hAnsi="Times New Roman"/>
          <w:sz w:val="28"/>
          <w:szCs w:val="28"/>
        </w:rPr>
        <w:t>x</w:t>
      </w:r>
      <w:proofErr w:type="spellEnd"/>
      <w:r w:rsidRPr="00262ADA">
        <w:rPr>
          <w:rFonts w:ascii="Times New Roman" w:hAnsi="Times New Roman"/>
          <w:sz w:val="28"/>
          <w:szCs w:val="28"/>
        </w:rPr>
        <w:t xml:space="preserve"> </w:t>
      </w:r>
      <w:proofErr w:type="spellStart"/>
      <w:r w:rsidRPr="00262ADA">
        <w:rPr>
          <w:rFonts w:ascii="Times New Roman" w:hAnsi="Times New Roman"/>
          <w:sz w:val="28"/>
          <w:szCs w:val="28"/>
        </w:rPr>
        <w:t>m</w:t>
      </w:r>
      <w:proofErr w:type="spellEnd"/>
      <w:r w:rsidRPr="00262ADA">
        <w:rPr>
          <w:rFonts w:ascii="Times New Roman" w:hAnsi="Times New Roman"/>
          <w:sz w:val="28"/>
          <w:szCs w:val="28"/>
        </w:rPr>
        <w:t>, м</w:t>
      </w:r>
      <w:r w:rsidRPr="00262ADA">
        <w:rPr>
          <w:rFonts w:ascii="Times New Roman" w:hAnsi="Times New Roman"/>
          <w:sz w:val="28"/>
          <w:szCs w:val="28"/>
          <w:vertAlign w:val="superscript"/>
        </w:rPr>
        <w:t>3</w:t>
      </w:r>
      <w:r w:rsidR="001E394B">
        <w:rPr>
          <w:rFonts w:ascii="Times New Roman" w:hAnsi="Times New Roman"/>
          <w:sz w:val="28"/>
          <w:szCs w:val="28"/>
        </w:rPr>
        <w:t>/год,</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lastRenderedPageBreak/>
        <w:t>где: N – количество населения, чел.;</w:t>
      </w:r>
    </w:p>
    <w:p w:rsidR="00262ADA" w:rsidRPr="001E394B" w:rsidRDefault="00262ADA" w:rsidP="001E394B">
      <w:pPr>
        <w:spacing w:line="240" w:lineRule="auto"/>
        <w:ind w:left="1680" w:hanging="480"/>
        <w:jc w:val="both"/>
        <w:rPr>
          <w:rFonts w:ascii="Times New Roman" w:hAnsi="Times New Roman"/>
          <w:sz w:val="28"/>
          <w:szCs w:val="28"/>
        </w:rPr>
      </w:pPr>
      <w:proofErr w:type="spellStart"/>
      <w:r w:rsidRPr="00262ADA">
        <w:rPr>
          <w:rFonts w:ascii="Times New Roman" w:hAnsi="Times New Roman"/>
          <w:sz w:val="28"/>
          <w:szCs w:val="28"/>
        </w:rPr>
        <w:t>m</w:t>
      </w:r>
      <w:proofErr w:type="spellEnd"/>
      <w:r w:rsidRPr="00262ADA">
        <w:rPr>
          <w:rFonts w:ascii="Times New Roman" w:hAnsi="Times New Roman"/>
          <w:sz w:val="28"/>
          <w:szCs w:val="28"/>
        </w:rPr>
        <w:t xml:space="preserve"> – удельный норматив накопления твердых коммунальных отходов в год на 1 человека </w:t>
      </w:r>
      <w:proofErr w:type="spellStart"/>
      <w:r w:rsidRPr="00262ADA">
        <w:rPr>
          <w:rFonts w:ascii="Times New Roman" w:hAnsi="Times New Roman"/>
          <w:sz w:val="28"/>
          <w:szCs w:val="28"/>
        </w:rPr>
        <w:t>m</w:t>
      </w:r>
      <w:proofErr w:type="spellEnd"/>
      <w:r w:rsidRPr="00262ADA">
        <w:rPr>
          <w:rFonts w:ascii="Times New Roman" w:hAnsi="Times New Roman"/>
          <w:sz w:val="28"/>
          <w:szCs w:val="28"/>
        </w:rPr>
        <w:t xml:space="preserve"> = 1,45 м</w:t>
      </w:r>
      <w:r w:rsidRPr="00262ADA">
        <w:rPr>
          <w:rFonts w:ascii="Times New Roman" w:hAnsi="Times New Roman"/>
          <w:sz w:val="28"/>
          <w:szCs w:val="28"/>
          <w:vertAlign w:val="superscript"/>
        </w:rPr>
        <w:t>3</w:t>
      </w:r>
      <w:r w:rsidRPr="00262ADA">
        <w:rPr>
          <w:rFonts w:ascii="Times New Roman" w:hAnsi="Times New Roman"/>
          <w:sz w:val="28"/>
          <w:szCs w:val="28"/>
        </w:rPr>
        <w:t>/год, плотность 0,2 т/м</w:t>
      </w:r>
      <w:r w:rsidRPr="00262ADA">
        <w:rPr>
          <w:rFonts w:ascii="Times New Roman" w:hAnsi="Times New Roman"/>
          <w:sz w:val="28"/>
          <w:szCs w:val="28"/>
          <w:vertAlign w:val="superscript"/>
        </w:rPr>
        <w:t>3</w:t>
      </w:r>
      <w:r w:rsidR="001E394B">
        <w:rPr>
          <w:rFonts w:ascii="Times New Roman" w:hAnsi="Times New Roman"/>
          <w:sz w:val="28"/>
          <w:szCs w:val="28"/>
        </w:rPr>
        <w:t>.</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Приведенный выше механизм расчета объемов образования ТБО отражает существующую процедуру. Однако, как показывает практика, расчет объемов на вывоз твердых бытовых отходов нуждается в периодическом пересмотре. В указанном расчете на образование ТБО не предусмотрен вывоз крупногабаритных отходов (КГО). А именно: холодильников, стиральных машин, телевизоров, а также устаревшей мебели и тому подобных отходов, крупных остатков строительного мусора, старых рам, дверей, обоев.</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Следует учесть, что в последние года произошел всплеск потребительского кредитования, вследствие которого население купило сотни тысяч предметов длительного обихода, доставленных до квартиры в таре и упаковке, включая крупногабаритные предметы. И в относительно короткое время выбросило эту тару, упаковку и отслужившие свой срок крупногабаритные отходы (КГО) на контейнерную площадку.</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 xml:space="preserve">Причем объем и количество крупногабаритных отходов в настоящее время не учитывается. </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 xml:space="preserve">Маркетинговые исследования показывают, что объем продаж бытовой техники увеличился на 20 %, и, как следствие, </w:t>
      </w:r>
      <w:proofErr w:type="gramStart"/>
      <w:r w:rsidRPr="00262ADA">
        <w:rPr>
          <w:rFonts w:ascii="Times New Roman" w:hAnsi="Times New Roman"/>
          <w:sz w:val="28"/>
          <w:szCs w:val="28"/>
        </w:rPr>
        <w:t>на столько</w:t>
      </w:r>
      <w:proofErr w:type="gramEnd"/>
      <w:r w:rsidRPr="00262ADA">
        <w:rPr>
          <w:rFonts w:ascii="Times New Roman" w:hAnsi="Times New Roman"/>
          <w:sz w:val="28"/>
          <w:szCs w:val="28"/>
        </w:rPr>
        <w:t xml:space="preserve"> же увеличился объем крупногабаритных отходов.</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 xml:space="preserve">В экспертном заключении Академии коммунального хозяйства им. К. Д. Памфилова установлено, что объем </w:t>
      </w:r>
      <w:proofErr w:type="gramStart"/>
      <w:r w:rsidRPr="00262ADA">
        <w:rPr>
          <w:rFonts w:ascii="Times New Roman" w:hAnsi="Times New Roman"/>
          <w:sz w:val="28"/>
          <w:szCs w:val="28"/>
        </w:rPr>
        <w:t>образованных</w:t>
      </w:r>
      <w:proofErr w:type="gramEnd"/>
      <w:r w:rsidRPr="00262ADA">
        <w:rPr>
          <w:rFonts w:ascii="Times New Roman" w:hAnsi="Times New Roman"/>
          <w:sz w:val="28"/>
          <w:szCs w:val="28"/>
        </w:rPr>
        <w:t xml:space="preserve"> населением КГО составляет не менее 0,3 м</w:t>
      </w:r>
      <w:r w:rsidRPr="00262ADA">
        <w:rPr>
          <w:rFonts w:ascii="Times New Roman" w:hAnsi="Times New Roman"/>
          <w:sz w:val="28"/>
          <w:szCs w:val="28"/>
          <w:vertAlign w:val="superscript"/>
        </w:rPr>
        <w:t>3</w:t>
      </w:r>
      <w:r w:rsidRPr="00262ADA">
        <w:rPr>
          <w:rFonts w:ascii="Times New Roman" w:hAnsi="Times New Roman"/>
          <w:sz w:val="28"/>
          <w:szCs w:val="28"/>
        </w:rPr>
        <w:t>/год на человека.</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 xml:space="preserve">При осуществлении 100 %-го вывоза отходов, из расчета </w:t>
      </w:r>
      <w:smartTag w:uri="urn:schemas-microsoft-com:office:smarttags" w:element="metricconverter">
        <w:smartTagPr>
          <w:attr w:name="ProductID" w:val="1,45 м3"/>
        </w:smartTagPr>
        <w:r w:rsidRPr="00262ADA">
          <w:rPr>
            <w:rFonts w:ascii="Times New Roman" w:hAnsi="Times New Roman"/>
            <w:sz w:val="28"/>
            <w:szCs w:val="28"/>
          </w:rPr>
          <w:t>1,45 м</w:t>
        </w:r>
        <w:r w:rsidRPr="00262ADA">
          <w:rPr>
            <w:rFonts w:ascii="Times New Roman" w:hAnsi="Times New Roman"/>
            <w:sz w:val="28"/>
            <w:szCs w:val="28"/>
            <w:vertAlign w:val="superscript"/>
          </w:rPr>
          <w:t>3</w:t>
        </w:r>
      </w:smartTag>
      <w:r w:rsidRPr="00262ADA">
        <w:rPr>
          <w:rFonts w:ascii="Times New Roman" w:hAnsi="Times New Roman"/>
          <w:sz w:val="28"/>
          <w:szCs w:val="28"/>
        </w:rPr>
        <w:t xml:space="preserve"> на жителя в год, значительное количество отходов остается на контейнерных площадках или сжигается.</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 xml:space="preserve">В результате при существующем коэффициенте </w:t>
      </w:r>
      <w:proofErr w:type="spellStart"/>
      <w:r w:rsidRPr="00262ADA">
        <w:rPr>
          <w:rFonts w:ascii="Times New Roman" w:hAnsi="Times New Roman"/>
          <w:sz w:val="28"/>
          <w:szCs w:val="28"/>
        </w:rPr>
        <w:t>накопляемости</w:t>
      </w:r>
      <w:proofErr w:type="spellEnd"/>
      <w:r w:rsidRPr="00262ADA">
        <w:rPr>
          <w:rFonts w:ascii="Times New Roman" w:hAnsi="Times New Roman"/>
          <w:sz w:val="28"/>
          <w:szCs w:val="28"/>
        </w:rPr>
        <w:t xml:space="preserve"> </w:t>
      </w:r>
      <w:smartTag w:uri="urn:schemas-microsoft-com:office:smarttags" w:element="metricconverter">
        <w:smartTagPr>
          <w:attr w:name="ProductID" w:val="1,45 м3"/>
        </w:smartTagPr>
        <w:r w:rsidRPr="00262ADA">
          <w:rPr>
            <w:rFonts w:ascii="Times New Roman" w:hAnsi="Times New Roman"/>
            <w:sz w:val="28"/>
            <w:szCs w:val="28"/>
          </w:rPr>
          <w:t>1,45 м</w:t>
        </w:r>
        <w:r w:rsidRPr="00262ADA">
          <w:rPr>
            <w:rFonts w:ascii="Times New Roman" w:hAnsi="Times New Roman"/>
            <w:sz w:val="28"/>
            <w:szCs w:val="28"/>
            <w:vertAlign w:val="superscript"/>
          </w:rPr>
          <w:t>3</w:t>
        </w:r>
      </w:smartTag>
      <w:r w:rsidRPr="00262ADA">
        <w:rPr>
          <w:rFonts w:ascii="Times New Roman" w:hAnsi="Times New Roman"/>
          <w:sz w:val="28"/>
          <w:szCs w:val="28"/>
        </w:rPr>
        <w:t xml:space="preserve"> /год специализированные </w:t>
      </w:r>
      <w:proofErr w:type="spellStart"/>
      <w:r w:rsidRPr="00262ADA">
        <w:rPr>
          <w:rFonts w:ascii="Times New Roman" w:hAnsi="Times New Roman"/>
          <w:sz w:val="28"/>
          <w:szCs w:val="28"/>
        </w:rPr>
        <w:t>автопредприятия</w:t>
      </w:r>
      <w:proofErr w:type="spellEnd"/>
      <w:r w:rsidRPr="00262ADA">
        <w:rPr>
          <w:rFonts w:ascii="Times New Roman" w:hAnsi="Times New Roman"/>
          <w:sz w:val="28"/>
          <w:szCs w:val="28"/>
        </w:rPr>
        <w:t xml:space="preserve"> не могут своевременно вывезти фактически накопленные от населения отходы.</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 xml:space="preserve">Так что можно утверждать, что если не будет пересмотрена норма </w:t>
      </w:r>
      <w:proofErr w:type="spellStart"/>
      <w:r w:rsidRPr="00262ADA">
        <w:rPr>
          <w:rFonts w:ascii="Times New Roman" w:hAnsi="Times New Roman"/>
          <w:sz w:val="28"/>
          <w:szCs w:val="28"/>
        </w:rPr>
        <w:t>накопляемости</w:t>
      </w:r>
      <w:proofErr w:type="spellEnd"/>
      <w:r w:rsidRPr="00262ADA">
        <w:rPr>
          <w:rFonts w:ascii="Times New Roman" w:hAnsi="Times New Roman"/>
          <w:sz w:val="28"/>
          <w:szCs w:val="28"/>
        </w:rPr>
        <w:t xml:space="preserve"> ТБО, то разрыв между накопившимися и цивилизованно вывезенными отходами будет возрастать.</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Таким образом, уже в 2013 году по факту работы специализированных транспортных организаций средняя норма накопления отходов от населения должна составлять 1,62–1,65. Такая норма позволит городским службам обеспечить бесперебойную работу по удалению ТБО, чистоту на площадках сбора, приблизившись к европейским стандартам.</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lastRenderedPageBreak/>
        <w:t>Расчет объемов образования ТБО (Твердых Бытовых Отходов) от жизнедеятельности населения МО Кипенское сельское поселение с учетом крупногабаритных отходов (КГО на 2012 г.)</w:t>
      </w:r>
    </w:p>
    <w:p w:rsidR="00262ADA" w:rsidRPr="00262ADA" w:rsidRDefault="00262ADA" w:rsidP="001E394B">
      <w:pPr>
        <w:spacing w:line="240" w:lineRule="auto"/>
        <w:ind w:firstLine="709"/>
        <w:jc w:val="both"/>
        <w:rPr>
          <w:rFonts w:ascii="Times New Roman" w:hAnsi="Times New Roman"/>
          <w:sz w:val="28"/>
          <w:szCs w:val="28"/>
        </w:rPr>
      </w:pPr>
      <w:r w:rsidRPr="00262ADA">
        <w:rPr>
          <w:rFonts w:ascii="Times New Roman" w:hAnsi="Times New Roman"/>
          <w:sz w:val="28"/>
          <w:szCs w:val="28"/>
        </w:rPr>
        <w:t>2. Количество бытовых отходов, образующихся в результате жизнедеятельности насе</w:t>
      </w:r>
      <w:r w:rsidR="001E394B">
        <w:rPr>
          <w:rFonts w:ascii="Times New Roman" w:hAnsi="Times New Roman"/>
          <w:sz w:val="28"/>
          <w:szCs w:val="28"/>
        </w:rPr>
        <w:t>ления, определяется по формуле:</w:t>
      </w:r>
    </w:p>
    <w:p w:rsidR="00262ADA" w:rsidRPr="00262ADA" w:rsidRDefault="00262ADA" w:rsidP="001E394B">
      <w:pPr>
        <w:spacing w:line="240" w:lineRule="auto"/>
        <w:ind w:firstLine="709"/>
        <w:jc w:val="both"/>
        <w:rPr>
          <w:rFonts w:ascii="Times New Roman" w:hAnsi="Times New Roman"/>
          <w:sz w:val="28"/>
          <w:szCs w:val="28"/>
        </w:rPr>
      </w:pPr>
      <w:r w:rsidRPr="00262ADA">
        <w:rPr>
          <w:rFonts w:ascii="Times New Roman" w:hAnsi="Times New Roman"/>
          <w:sz w:val="28"/>
          <w:szCs w:val="28"/>
        </w:rPr>
        <w:t xml:space="preserve">М = N </w:t>
      </w:r>
      <w:proofErr w:type="spellStart"/>
      <w:r w:rsidRPr="00262ADA">
        <w:rPr>
          <w:rFonts w:ascii="Times New Roman" w:hAnsi="Times New Roman"/>
          <w:sz w:val="28"/>
          <w:szCs w:val="28"/>
        </w:rPr>
        <w:t>x</w:t>
      </w:r>
      <w:proofErr w:type="spellEnd"/>
      <w:r w:rsidRPr="00262ADA">
        <w:rPr>
          <w:rFonts w:ascii="Times New Roman" w:hAnsi="Times New Roman"/>
          <w:sz w:val="28"/>
          <w:szCs w:val="28"/>
        </w:rPr>
        <w:t xml:space="preserve"> </w:t>
      </w:r>
      <w:proofErr w:type="spellStart"/>
      <w:r w:rsidRPr="00262ADA">
        <w:rPr>
          <w:rFonts w:ascii="Times New Roman" w:hAnsi="Times New Roman"/>
          <w:sz w:val="28"/>
          <w:szCs w:val="28"/>
        </w:rPr>
        <w:t>m</w:t>
      </w:r>
      <w:proofErr w:type="spellEnd"/>
      <w:r w:rsidRPr="00262ADA">
        <w:rPr>
          <w:rFonts w:ascii="Times New Roman" w:hAnsi="Times New Roman"/>
          <w:sz w:val="28"/>
          <w:szCs w:val="28"/>
        </w:rPr>
        <w:t>, м</w:t>
      </w:r>
      <w:r w:rsidRPr="00262ADA">
        <w:rPr>
          <w:rFonts w:ascii="Times New Roman" w:hAnsi="Times New Roman"/>
          <w:sz w:val="28"/>
          <w:szCs w:val="28"/>
          <w:vertAlign w:val="superscript"/>
        </w:rPr>
        <w:t>3</w:t>
      </w:r>
      <w:r w:rsidRPr="00262ADA">
        <w:rPr>
          <w:rFonts w:ascii="Times New Roman" w:hAnsi="Times New Roman"/>
          <w:sz w:val="28"/>
          <w:szCs w:val="28"/>
        </w:rPr>
        <w:t>/год</w:t>
      </w:r>
      <w:r w:rsidR="001E394B">
        <w:rPr>
          <w:rFonts w:ascii="Times New Roman" w:hAnsi="Times New Roman"/>
          <w:sz w:val="28"/>
          <w:szCs w:val="28"/>
        </w:rPr>
        <w:t>,</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где: N – количество населения, чел.;</w:t>
      </w:r>
    </w:p>
    <w:p w:rsidR="00262ADA" w:rsidRPr="00262ADA" w:rsidRDefault="00262ADA" w:rsidP="00262ADA">
      <w:pPr>
        <w:spacing w:line="240" w:lineRule="auto"/>
        <w:ind w:left="1680" w:hanging="480"/>
        <w:jc w:val="both"/>
        <w:rPr>
          <w:rFonts w:ascii="Times New Roman" w:hAnsi="Times New Roman"/>
          <w:sz w:val="28"/>
          <w:szCs w:val="28"/>
        </w:rPr>
      </w:pPr>
      <w:proofErr w:type="spellStart"/>
      <w:r w:rsidRPr="00262ADA">
        <w:rPr>
          <w:rFonts w:ascii="Times New Roman" w:hAnsi="Times New Roman"/>
          <w:sz w:val="28"/>
          <w:szCs w:val="28"/>
        </w:rPr>
        <w:t>m</w:t>
      </w:r>
      <w:proofErr w:type="spellEnd"/>
      <w:r w:rsidRPr="00262ADA">
        <w:rPr>
          <w:rFonts w:ascii="Times New Roman" w:hAnsi="Times New Roman"/>
          <w:sz w:val="28"/>
          <w:szCs w:val="28"/>
        </w:rPr>
        <w:t xml:space="preserve"> – удельный норматив накопления твердых коммунальных отходов в год на 1 человека </w:t>
      </w:r>
      <w:proofErr w:type="spellStart"/>
      <w:r w:rsidRPr="00262ADA">
        <w:rPr>
          <w:rFonts w:ascii="Times New Roman" w:hAnsi="Times New Roman"/>
          <w:sz w:val="28"/>
          <w:szCs w:val="28"/>
        </w:rPr>
        <w:t>m</w:t>
      </w:r>
      <w:proofErr w:type="spellEnd"/>
      <w:r w:rsidRPr="00262ADA">
        <w:rPr>
          <w:rFonts w:ascii="Times New Roman" w:hAnsi="Times New Roman"/>
          <w:sz w:val="28"/>
          <w:szCs w:val="28"/>
        </w:rPr>
        <w:t xml:space="preserve"> = 1,65 м</w:t>
      </w:r>
      <w:r w:rsidRPr="00262ADA">
        <w:rPr>
          <w:rFonts w:ascii="Times New Roman" w:hAnsi="Times New Roman"/>
          <w:sz w:val="28"/>
          <w:szCs w:val="28"/>
          <w:vertAlign w:val="superscript"/>
        </w:rPr>
        <w:t>3</w:t>
      </w:r>
      <w:r w:rsidRPr="00262ADA">
        <w:rPr>
          <w:rFonts w:ascii="Times New Roman" w:hAnsi="Times New Roman"/>
          <w:sz w:val="28"/>
          <w:szCs w:val="28"/>
        </w:rPr>
        <w:t>/год, плотность 0,2 т/м</w:t>
      </w:r>
      <w:r w:rsidRPr="00262ADA">
        <w:rPr>
          <w:rFonts w:ascii="Times New Roman" w:hAnsi="Times New Roman"/>
          <w:sz w:val="28"/>
          <w:szCs w:val="28"/>
          <w:vertAlign w:val="superscript"/>
        </w:rPr>
        <w:t>3</w:t>
      </w:r>
      <w:r w:rsidRPr="00262ADA">
        <w:rPr>
          <w:rFonts w:ascii="Times New Roman" w:hAnsi="Times New Roman"/>
          <w:sz w:val="28"/>
          <w:szCs w:val="28"/>
        </w:rPr>
        <w:t>;</w:t>
      </w:r>
    </w:p>
    <w:p w:rsidR="00262ADA" w:rsidRPr="00262ADA" w:rsidRDefault="00262ADA" w:rsidP="00262ADA">
      <w:pPr>
        <w:spacing w:line="240" w:lineRule="auto"/>
        <w:ind w:left="1680" w:hanging="480"/>
        <w:jc w:val="both"/>
        <w:rPr>
          <w:rFonts w:ascii="Times New Roman" w:hAnsi="Times New Roman"/>
          <w:sz w:val="28"/>
          <w:szCs w:val="28"/>
        </w:rPr>
      </w:pP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3. Количество бытовых отходов на первую очередь:</w:t>
      </w:r>
    </w:p>
    <w:p w:rsidR="00262ADA" w:rsidRPr="00262ADA" w:rsidRDefault="00262ADA" w:rsidP="001E394B">
      <w:pPr>
        <w:spacing w:line="240" w:lineRule="auto"/>
        <w:ind w:firstLine="709"/>
        <w:jc w:val="both"/>
        <w:rPr>
          <w:rFonts w:ascii="Times New Roman" w:hAnsi="Times New Roman"/>
          <w:sz w:val="28"/>
          <w:szCs w:val="28"/>
        </w:rPr>
      </w:pPr>
      <w:r w:rsidRPr="00262ADA">
        <w:rPr>
          <w:rFonts w:ascii="Times New Roman" w:hAnsi="Times New Roman"/>
          <w:sz w:val="28"/>
          <w:szCs w:val="28"/>
        </w:rPr>
        <w:t>Числе</w:t>
      </w:r>
      <w:r w:rsidR="001E394B">
        <w:rPr>
          <w:rFonts w:ascii="Times New Roman" w:hAnsi="Times New Roman"/>
          <w:sz w:val="28"/>
          <w:szCs w:val="28"/>
        </w:rPr>
        <w:t>нность населения –5378 человек;</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 xml:space="preserve">М = 5378 </w:t>
      </w:r>
      <w:proofErr w:type="spellStart"/>
      <w:r w:rsidRPr="00262ADA">
        <w:rPr>
          <w:rFonts w:ascii="Times New Roman" w:hAnsi="Times New Roman"/>
          <w:sz w:val="28"/>
          <w:szCs w:val="28"/>
        </w:rPr>
        <w:t>х</w:t>
      </w:r>
      <w:proofErr w:type="spellEnd"/>
      <w:r w:rsidRPr="00262ADA">
        <w:rPr>
          <w:rFonts w:ascii="Times New Roman" w:hAnsi="Times New Roman"/>
          <w:sz w:val="28"/>
          <w:szCs w:val="28"/>
        </w:rPr>
        <w:t xml:space="preserve"> 1,65= 8874 м</w:t>
      </w:r>
      <w:r w:rsidRPr="00262ADA">
        <w:rPr>
          <w:rFonts w:ascii="Times New Roman" w:hAnsi="Times New Roman"/>
          <w:sz w:val="28"/>
          <w:szCs w:val="28"/>
          <w:vertAlign w:val="superscript"/>
        </w:rPr>
        <w:t>3</w:t>
      </w:r>
      <w:r w:rsidRPr="00262ADA">
        <w:rPr>
          <w:rFonts w:ascii="Times New Roman" w:hAnsi="Times New Roman"/>
          <w:sz w:val="28"/>
          <w:szCs w:val="28"/>
        </w:rPr>
        <w:t xml:space="preserve">/год </w:t>
      </w:r>
    </w:p>
    <w:p w:rsidR="00262ADA" w:rsidRPr="00262ADA" w:rsidRDefault="00262ADA" w:rsidP="00262ADA">
      <w:pPr>
        <w:jc w:val="both"/>
        <w:rPr>
          <w:rFonts w:ascii="Times New Roman" w:hAnsi="Times New Roman"/>
          <w:bCs/>
          <w:i/>
          <w:sz w:val="28"/>
          <w:szCs w:val="28"/>
        </w:rPr>
      </w:pPr>
      <w:r w:rsidRPr="00262ADA">
        <w:rPr>
          <w:rFonts w:ascii="Times New Roman" w:hAnsi="Times New Roman"/>
          <w:bCs/>
          <w:i/>
          <w:sz w:val="28"/>
          <w:szCs w:val="28"/>
        </w:rPr>
        <w:t xml:space="preserve">Обоснование предложений по улучшению системы сбора, транспортировки отходов </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 xml:space="preserve">В настоящее время проблема загрязнения окружающей среды твердыми бытовыми отходами (ТБО) одна из самых важных и трудноразрешимых не только на территории МО Кипенское сельское поселение, но и на территории Ломоносовского муниципального района в целом. </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Количество отходов в населенных пунктах будет только увеличиваться – это обусловлено в первую очередь увеличением числа импортных товаров. Большая часть их изготавливается из новых материалов, требующих внедрения сложных технологий для переработки отходов из этих материалов.</w:t>
      </w:r>
    </w:p>
    <w:p w:rsidR="00262ADA" w:rsidRPr="00262ADA" w:rsidRDefault="00262ADA" w:rsidP="00262ADA">
      <w:pPr>
        <w:spacing w:line="240" w:lineRule="auto"/>
        <w:ind w:firstLine="709"/>
        <w:jc w:val="both"/>
        <w:rPr>
          <w:rFonts w:ascii="Times New Roman" w:hAnsi="Times New Roman"/>
          <w:spacing w:val="-2"/>
          <w:sz w:val="28"/>
          <w:szCs w:val="28"/>
        </w:rPr>
      </w:pPr>
      <w:r w:rsidRPr="00262ADA">
        <w:rPr>
          <w:rFonts w:ascii="Times New Roman" w:hAnsi="Times New Roman"/>
          <w:spacing w:val="-2"/>
          <w:sz w:val="28"/>
          <w:szCs w:val="28"/>
        </w:rPr>
        <w:t>Инфраструктура сбора и транспортировки твердых бытовых отходов требует постоянной модернизации, как в техническом, так и в организационном плане. Обращение с отходами требует также внедрения новых технологий переработки из-за появления новых материалов, которые при разложении способны выделять в окружающую среду вредные вещества.</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 xml:space="preserve">Сложной проблемой остается сбор ТБО в зоне индивидуальной застройки и дачных кооперативов. В связи с неплатежеспособностью населения практически прекратилось заключение договоров на вывоз мусора с таких территорий. Растет число стихийных свалок в оврагах, вдоль дорог. Если в одних населенных пунктах поселения уже можно ставить контейнеры для раздельного сбора отходов, то в других еще требуется сохранить обычные металлические контейнеры, а в третьих, в малоэтажной застройке, пакеты с отходами должны быть выставлены у ворот, а затем собраны специальной машиной. При наличии огородов было бы полезно часть </w:t>
      </w:r>
      <w:r w:rsidRPr="00262ADA">
        <w:rPr>
          <w:rFonts w:ascii="Times New Roman" w:hAnsi="Times New Roman"/>
          <w:sz w:val="28"/>
          <w:szCs w:val="28"/>
        </w:rPr>
        <w:lastRenderedPageBreak/>
        <w:t>органических отходов компостировать, а вывозить лишь то, что требует переработки и складировании в специальных местах.</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 xml:space="preserve">Вторая проблема, которая сложилась - вывоз жидких отходов из </w:t>
      </w:r>
      <w:proofErr w:type="spellStart"/>
      <w:r w:rsidRPr="00262ADA">
        <w:rPr>
          <w:rFonts w:ascii="Times New Roman" w:hAnsi="Times New Roman"/>
          <w:sz w:val="28"/>
          <w:szCs w:val="28"/>
        </w:rPr>
        <w:t>неканализируемых</w:t>
      </w:r>
      <w:proofErr w:type="spellEnd"/>
      <w:r w:rsidRPr="00262ADA">
        <w:rPr>
          <w:rFonts w:ascii="Times New Roman" w:hAnsi="Times New Roman"/>
          <w:sz w:val="28"/>
          <w:szCs w:val="28"/>
        </w:rPr>
        <w:t xml:space="preserve"> участков индивидуальной жилой застройки. Генеральным планом предлагается постепенное усиление контроля со стороны администрации поселения за тем, что бы жители индивидуальных жилых домов регулярно заключали договора со специализируемыми предприятиями на вывоз жидких отходов.</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В настоящее время уборка снега в зимний период с улиц населенных пунктов производится под руководством администрации поселения путем счистки снега в придорожные канавы. С увеличением площадей жилых территорий в населенных пунктах, создание современных планировочных элементов поднимет вопрос о вывозе снега с улиц.</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К основным предложениям, направленным на улучшение системы сбора, транспортировки и утилизации ТБО, относятся:</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 xml:space="preserve">В Санкт-Петербурге и Ленинградской области с 1 января 2004 года норма образования ТБО населением установлена на 1 человека в год в размере </w:t>
      </w:r>
      <w:smartTag w:uri="urn:schemas-microsoft-com:office:smarttags" w:element="metricconverter">
        <w:smartTagPr>
          <w:attr w:name="ProductID" w:val="1,45 м3"/>
        </w:smartTagPr>
        <w:r w:rsidRPr="00262ADA">
          <w:rPr>
            <w:rFonts w:ascii="Times New Roman" w:hAnsi="Times New Roman"/>
            <w:sz w:val="28"/>
            <w:szCs w:val="28"/>
          </w:rPr>
          <w:t>1,45 м</w:t>
        </w:r>
        <w:r w:rsidRPr="00262ADA">
          <w:rPr>
            <w:rFonts w:ascii="Times New Roman" w:hAnsi="Times New Roman"/>
            <w:sz w:val="28"/>
            <w:szCs w:val="28"/>
            <w:vertAlign w:val="superscript"/>
          </w:rPr>
          <w:t>3</w:t>
        </w:r>
      </w:smartTag>
      <w:r w:rsidRPr="00262ADA">
        <w:rPr>
          <w:rFonts w:ascii="Times New Roman" w:hAnsi="Times New Roman"/>
          <w:sz w:val="28"/>
          <w:szCs w:val="28"/>
        </w:rPr>
        <w:t xml:space="preserve"> при плотности 0,2 т/ м</w:t>
      </w:r>
      <w:r w:rsidRPr="00262ADA">
        <w:rPr>
          <w:rFonts w:ascii="Times New Roman" w:hAnsi="Times New Roman"/>
          <w:sz w:val="28"/>
          <w:szCs w:val="28"/>
          <w:vertAlign w:val="superscript"/>
        </w:rPr>
        <w:t>3</w:t>
      </w:r>
      <w:r w:rsidRPr="00262ADA">
        <w:rPr>
          <w:rFonts w:ascii="Times New Roman" w:hAnsi="Times New Roman"/>
          <w:sz w:val="28"/>
          <w:szCs w:val="28"/>
        </w:rPr>
        <w:t>, что составляет соответственно (0,29т. на 1 человека в год).</w:t>
      </w:r>
    </w:p>
    <w:p w:rsidR="00262ADA" w:rsidRPr="00262ADA" w:rsidRDefault="00262ADA" w:rsidP="00262ADA">
      <w:pPr>
        <w:spacing w:line="240" w:lineRule="auto"/>
        <w:ind w:firstLine="709"/>
        <w:jc w:val="both"/>
        <w:rPr>
          <w:rFonts w:ascii="Times New Roman" w:hAnsi="Times New Roman"/>
          <w:color w:val="000000"/>
          <w:sz w:val="28"/>
          <w:szCs w:val="28"/>
        </w:rPr>
      </w:pPr>
      <w:r w:rsidRPr="00262ADA">
        <w:rPr>
          <w:rFonts w:ascii="Times New Roman" w:hAnsi="Times New Roman"/>
          <w:color w:val="000000"/>
          <w:sz w:val="28"/>
          <w:szCs w:val="28"/>
        </w:rPr>
        <w:t>1. В большей части сельских населенных пунктах не организован сбор и вывоз ТБО:</w:t>
      </w:r>
    </w:p>
    <w:p w:rsidR="00262ADA" w:rsidRPr="00262ADA" w:rsidRDefault="00262ADA" w:rsidP="00337B4A">
      <w:pPr>
        <w:numPr>
          <w:ilvl w:val="0"/>
          <w:numId w:val="33"/>
        </w:numPr>
        <w:tabs>
          <w:tab w:val="num" w:pos="0"/>
          <w:tab w:val="left" w:pos="1080"/>
        </w:tabs>
        <w:spacing w:after="0" w:line="240" w:lineRule="auto"/>
        <w:ind w:left="0" w:firstLine="840"/>
        <w:jc w:val="both"/>
        <w:rPr>
          <w:rFonts w:ascii="Times New Roman" w:hAnsi="Times New Roman"/>
          <w:color w:val="000000"/>
          <w:sz w:val="28"/>
          <w:szCs w:val="28"/>
        </w:rPr>
      </w:pPr>
      <w:r w:rsidRPr="00262ADA">
        <w:rPr>
          <w:rFonts w:ascii="Times New Roman" w:hAnsi="Times New Roman"/>
          <w:color w:val="000000"/>
          <w:sz w:val="28"/>
          <w:szCs w:val="28"/>
        </w:rPr>
        <w:t xml:space="preserve">организовать сбор и вывоз (При бестарном способе сбора и вывоза ТБО из населенных пунктов, в котором проживает менее 200 человек необходимо приобретение мешков объемом 50л; </w:t>
      </w:r>
    </w:p>
    <w:p w:rsidR="00262ADA" w:rsidRPr="00262ADA" w:rsidRDefault="00262ADA" w:rsidP="00337B4A">
      <w:pPr>
        <w:numPr>
          <w:ilvl w:val="0"/>
          <w:numId w:val="33"/>
        </w:numPr>
        <w:tabs>
          <w:tab w:val="num" w:pos="0"/>
          <w:tab w:val="left" w:pos="1080"/>
        </w:tabs>
        <w:spacing w:after="0" w:line="240" w:lineRule="auto"/>
        <w:ind w:left="0" w:firstLine="840"/>
        <w:jc w:val="both"/>
        <w:rPr>
          <w:rFonts w:ascii="Times New Roman" w:hAnsi="Times New Roman"/>
          <w:color w:val="000000"/>
          <w:sz w:val="28"/>
          <w:szCs w:val="28"/>
        </w:rPr>
      </w:pPr>
      <w:r w:rsidRPr="00262ADA">
        <w:rPr>
          <w:rFonts w:ascii="Times New Roman" w:hAnsi="Times New Roman"/>
          <w:color w:val="000000"/>
          <w:sz w:val="28"/>
          <w:szCs w:val="28"/>
        </w:rPr>
        <w:t xml:space="preserve">стоимость мешков должна включаться в тариф по захоронению отходов или плату за сбор и вывоз ТБО.). </w:t>
      </w:r>
    </w:p>
    <w:p w:rsidR="00262ADA" w:rsidRPr="00262ADA" w:rsidRDefault="00262ADA" w:rsidP="00262ADA">
      <w:pPr>
        <w:spacing w:line="240" w:lineRule="auto"/>
        <w:ind w:firstLine="709"/>
        <w:jc w:val="both"/>
        <w:rPr>
          <w:rFonts w:ascii="Times New Roman" w:hAnsi="Times New Roman"/>
          <w:color w:val="000000"/>
          <w:sz w:val="28"/>
          <w:szCs w:val="28"/>
        </w:rPr>
      </w:pPr>
      <w:r w:rsidRPr="00262ADA">
        <w:rPr>
          <w:rFonts w:ascii="Times New Roman" w:hAnsi="Times New Roman"/>
          <w:color w:val="000000"/>
          <w:sz w:val="28"/>
          <w:szCs w:val="28"/>
        </w:rPr>
        <w:t>2. Не полностью организован вывоз ТБО от частного сектора, садовых участков, что приводит к появлению и росту стихийных свалок:</w:t>
      </w:r>
    </w:p>
    <w:p w:rsidR="00262ADA" w:rsidRPr="00262ADA" w:rsidRDefault="00262ADA" w:rsidP="00337B4A">
      <w:pPr>
        <w:numPr>
          <w:ilvl w:val="0"/>
          <w:numId w:val="34"/>
        </w:numPr>
        <w:tabs>
          <w:tab w:val="num" w:pos="0"/>
          <w:tab w:val="left" w:pos="1080"/>
        </w:tabs>
        <w:spacing w:after="0" w:line="240" w:lineRule="auto"/>
        <w:ind w:left="0" w:firstLine="840"/>
        <w:jc w:val="both"/>
        <w:rPr>
          <w:rFonts w:ascii="Times New Roman" w:hAnsi="Times New Roman"/>
          <w:color w:val="000000"/>
          <w:sz w:val="28"/>
          <w:szCs w:val="28"/>
        </w:rPr>
      </w:pPr>
      <w:r w:rsidRPr="00262ADA">
        <w:rPr>
          <w:rFonts w:ascii="Times New Roman" w:hAnsi="Times New Roman"/>
          <w:color w:val="000000"/>
          <w:sz w:val="28"/>
          <w:szCs w:val="28"/>
        </w:rPr>
        <w:t>разработать порядок сбора и вывоза отходов с территорий садовых товариществ.</w:t>
      </w:r>
    </w:p>
    <w:p w:rsidR="00262ADA" w:rsidRPr="00262ADA" w:rsidRDefault="00262ADA" w:rsidP="00262ADA">
      <w:pPr>
        <w:spacing w:line="240" w:lineRule="auto"/>
        <w:ind w:firstLine="709"/>
        <w:jc w:val="both"/>
        <w:rPr>
          <w:rFonts w:ascii="Times New Roman" w:hAnsi="Times New Roman"/>
          <w:color w:val="000000"/>
          <w:sz w:val="28"/>
          <w:szCs w:val="28"/>
        </w:rPr>
      </w:pPr>
      <w:r w:rsidRPr="00262ADA">
        <w:rPr>
          <w:rFonts w:ascii="Times New Roman" w:hAnsi="Times New Roman"/>
          <w:color w:val="000000"/>
          <w:sz w:val="28"/>
          <w:szCs w:val="28"/>
        </w:rPr>
        <w:t>3. При расчете норм образования отходов от населения, применяются заниженные коэффициенты, без учета крупногабаритного мусора:</w:t>
      </w:r>
    </w:p>
    <w:p w:rsidR="00262ADA" w:rsidRPr="00262ADA" w:rsidRDefault="00262ADA" w:rsidP="00337B4A">
      <w:pPr>
        <w:numPr>
          <w:ilvl w:val="0"/>
          <w:numId w:val="34"/>
        </w:numPr>
        <w:tabs>
          <w:tab w:val="num" w:pos="120"/>
          <w:tab w:val="left" w:pos="1080"/>
        </w:tabs>
        <w:spacing w:after="0" w:line="240" w:lineRule="auto"/>
        <w:ind w:left="0" w:firstLine="840"/>
        <w:jc w:val="both"/>
        <w:rPr>
          <w:rFonts w:ascii="Times New Roman" w:hAnsi="Times New Roman"/>
          <w:color w:val="000000"/>
          <w:sz w:val="28"/>
          <w:szCs w:val="28"/>
        </w:rPr>
      </w:pPr>
      <w:r w:rsidRPr="00262ADA">
        <w:rPr>
          <w:rFonts w:ascii="Times New Roman" w:hAnsi="Times New Roman"/>
          <w:color w:val="000000"/>
          <w:sz w:val="28"/>
          <w:szCs w:val="28"/>
        </w:rPr>
        <w:t>привести в соответствие к фактическим объемам.</w:t>
      </w:r>
    </w:p>
    <w:p w:rsidR="00262ADA" w:rsidRPr="00262ADA" w:rsidRDefault="00262ADA" w:rsidP="00262ADA">
      <w:pPr>
        <w:spacing w:line="240" w:lineRule="auto"/>
        <w:ind w:firstLine="709"/>
        <w:jc w:val="both"/>
        <w:rPr>
          <w:rFonts w:ascii="Times New Roman" w:hAnsi="Times New Roman"/>
          <w:sz w:val="28"/>
          <w:szCs w:val="28"/>
        </w:rPr>
      </w:pPr>
      <w:r w:rsidRPr="00262ADA">
        <w:rPr>
          <w:rFonts w:ascii="Times New Roman" w:hAnsi="Times New Roman"/>
          <w:sz w:val="28"/>
          <w:szCs w:val="28"/>
        </w:rPr>
        <w:t>На расчетный срок:</w:t>
      </w:r>
    </w:p>
    <w:p w:rsidR="00262ADA" w:rsidRPr="00262ADA" w:rsidRDefault="00262ADA" w:rsidP="00337B4A">
      <w:pPr>
        <w:numPr>
          <w:ilvl w:val="0"/>
          <w:numId w:val="32"/>
        </w:numPr>
        <w:tabs>
          <w:tab w:val="num" w:pos="1080"/>
        </w:tabs>
        <w:spacing w:after="0" w:line="240" w:lineRule="auto"/>
        <w:ind w:left="0" w:firstLine="840"/>
        <w:jc w:val="both"/>
        <w:rPr>
          <w:rFonts w:ascii="Times New Roman" w:hAnsi="Times New Roman"/>
          <w:b/>
          <w:i/>
          <w:sz w:val="28"/>
          <w:szCs w:val="28"/>
        </w:rPr>
      </w:pPr>
      <w:r w:rsidRPr="00262ADA">
        <w:rPr>
          <w:rFonts w:ascii="Times New Roman" w:hAnsi="Times New Roman"/>
          <w:sz w:val="28"/>
          <w:szCs w:val="28"/>
        </w:rPr>
        <w:t xml:space="preserve">строительство площадок для размещения контейнеров для сбора мусора в сложившейся жилой застройке (частный сектор); </w:t>
      </w:r>
    </w:p>
    <w:p w:rsidR="00262ADA" w:rsidRPr="00262ADA" w:rsidRDefault="00262ADA" w:rsidP="00337B4A">
      <w:pPr>
        <w:numPr>
          <w:ilvl w:val="0"/>
          <w:numId w:val="32"/>
        </w:numPr>
        <w:tabs>
          <w:tab w:val="num" w:pos="1080"/>
        </w:tabs>
        <w:spacing w:after="0" w:line="240" w:lineRule="auto"/>
        <w:ind w:left="0" w:firstLine="840"/>
        <w:jc w:val="both"/>
        <w:rPr>
          <w:rFonts w:ascii="Times New Roman" w:hAnsi="Times New Roman"/>
          <w:b/>
          <w:i/>
          <w:sz w:val="28"/>
          <w:szCs w:val="28"/>
        </w:rPr>
      </w:pPr>
      <w:r w:rsidRPr="00262ADA">
        <w:rPr>
          <w:rFonts w:ascii="Times New Roman" w:hAnsi="Times New Roman"/>
          <w:sz w:val="28"/>
          <w:szCs w:val="28"/>
        </w:rPr>
        <w:t>реконструкция существующих контейнерных площадок;</w:t>
      </w:r>
    </w:p>
    <w:p w:rsidR="00262ADA" w:rsidRPr="00262ADA" w:rsidRDefault="00262ADA" w:rsidP="00337B4A">
      <w:pPr>
        <w:numPr>
          <w:ilvl w:val="0"/>
          <w:numId w:val="32"/>
        </w:numPr>
        <w:tabs>
          <w:tab w:val="num" w:pos="1080"/>
        </w:tabs>
        <w:spacing w:after="0" w:line="240" w:lineRule="auto"/>
        <w:ind w:left="0" w:firstLine="840"/>
        <w:jc w:val="both"/>
        <w:rPr>
          <w:rFonts w:ascii="Times New Roman" w:hAnsi="Times New Roman"/>
          <w:sz w:val="28"/>
          <w:szCs w:val="28"/>
        </w:rPr>
      </w:pPr>
      <w:r w:rsidRPr="00262ADA">
        <w:rPr>
          <w:rFonts w:ascii="Times New Roman" w:hAnsi="Times New Roman"/>
          <w:sz w:val="28"/>
          <w:szCs w:val="28"/>
        </w:rPr>
        <w:t>для промышленных и производственных предприятий – разработка проектов нормативов образования отходов и лимитов на их размещение;</w:t>
      </w:r>
    </w:p>
    <w:p w:rsidR="00262ADA" w:rsidRPr="00262ADA" w:rsidRDefault="00262ADA" w:rsidP="00337B4A">
      <w:pPr>
        <w:numPr>
          <w:ilvl w:val="0"/>
          <w:numId w:val="32"/>
        </w:numPr>
        <w:tabs>
          <w:tab w:val="num" w:pos="1080"/>
        </w:tabs>
        <w:spacing w:after="0" w:line="240" w:lineRule="auto"/>
        <w:ind w:left="0" w:firstLine="840"/>
        <w:jc w:val="both"/>
        <w:rPr>
          <w:rFonts w:ascii="Times New Roman" w:hAnsi="Times New Roman"/>
          <w:sz w:val="28"/>
          <w:szCs w:val="28"/>
        </w:rPr>
      </w:pPr>
      <w:r w:rsidRPr="00262ADA">
        <w:rPr>
          <w:rFonts w:ascii="Times New Roman" w:hAnsi="Times New Roman"/>
          <w:sz w:val="28"/>
          <w:szCs w:val="28"/>
        </w:rPr>
        <w:lastRenderedPageBreak/>
        <w:t xml:space="preserve">заключение договоров с жителями индивидуальной жилой застройки </w:t>
      </w:r>
      <w:proofErr w:type="gramStart"/>
      <w:r w:rsidRPr="00262ADA">
        <w:rPr>
          <w:rFonts w:ascii="Times New Roman" w:hAnsi="Times New Roman"/>
          <w:sz w:val="28"/>
          <w:szCs w:val="28"/>
        </w:rPr>
        <w:t>с</w:t>
      </w:r>
      <w:proofErr w:type="gramEnd"/>
      <w:r w:rsidRPr="00262ADA">
        <w:rPr>
          <w:rFonts w:ascii="Times New Roman" w:hAnsi="Times New Roman"/>
          <w:sz w:val="28"/>
          <w:szCs w:val="28"/>
        </w:rPr>
        <w:t xml:space="preserve"> специализируемыми предприятиями на вывоз мусора;</w:t>
      </w:r>
    </w:p>
    <w:p w:rsidR="00262ADA" w:rsidRPr="00262ADA" w:rsidRDefault="00262ADA" w:rsidP="00337B4A">
      <w:pPr>
        <w:numPr>
          <w:ilvl w:val="0"/>
          <w:numId w:val="32"/>
        </w:numPr>
        <w:tabs>
          <w:tab w:val="num" w:pos="1080"/>
        </w:tabs>
        <w:spacing w:after="0" w:line="240" w:lineRule="auto"/>
        <w:ind w:left="0" w:firstLine="840"/>
        <w:jc w:val="both"/>
        <w:rPr>
          <w:rFonts w:ascii="Times New Roman" w:hAnsi="Times New Roman"/>
          <w:sz w:val="28"/>
          <w:szCs w:val="28"/>
        </w:rPr>
      </w:pPr>
      <w:r w:rsidRPr="00262ADA">
        <w:rPr>
          <w:rFonts w:ascii="Times New Roman" w:hAnsi="Times New Roman"/>
          <w:sz w:val="28"/>
          <w:szCs w:val="28"/>
        </w:rPr>
        <w:t xml:space="preserve">заключение договоров с жителями индивидуальной жилой застройки </w:t>
      </w:r>
      <w:proofErr w:type="gramStart"/>
      <w:r w:rsidRPr="00262ADA">
        <w:rPr>
          <w:rFonts w:ascii="Times New Roman" w:hAnsi="Times New Roman"/>
          <w:sz w:val="28"/>
          <w:szCs w:val="28"/>
        </w:rPr>
        <w:t>с</w:t>
      </w:r>
      <w:proofErr w:type="gramEnd"/>
      <w:r w:rsidRPr="00262ADA">
        <w:rPr>
          <w:rFonts w:ascii="Times New Roman" w:hAnsi="Times New Roman"/>
          <w:sz w:val="28"/>
          <w:szCs w:val="28"/>
        </w:rPr>
        <w:t xml:space="preserve"> специализируемыми предприятиями на вывоз жидких отходов.</w:t>
      </w:r>
    </w:p>
    <w:p w:rsidR="00262ADA" w:rsidRPr="00262ADA" w:rsidRDefault="00262ADA" w:rsidP="00337B4A">
      <w:pPr>
        <w:numPr>
          <w:ilvl w:val="0"/>
          <w:numId w:val="31"/>
        </w:numPr>
        <w:tabs>
          <w:tab w:val="num" w:pos="1080"/>
        </w:tabs>
        <w:spacing w:after="0" w:line="240" w:lineRule="auto"/>
        <w:ind w:left="0" w:firstLine="840"/>
        <w:jc w:val="both"/>
        <w:rPr>
          <w:rFonts w:ascii="Times New Roman" w:hAnsi="Times New Roman"/>
          <w:sz w:val="28"/>
          <w:szCs w:val="28"/>
        </w:rPr>
      </w:pPr>
      <w:r w:rsidRPr="00262ADA">
        <w:rPr>
          <w:rFonts w:ascii="Times New Roman" w:hAnsi="Times New Roman"/>
          <w:sz w:val="28"/>
          <w:szCs w:val="28"/>
        </w:rPr>
        <w:t>своевременный вывоз ТБО с мест временного хранения;</w:t>
      </w:r>
    </w:p>
    <w:p w:rsidR="00262ADA" w:rsidRPr="00262ADA" w:rsidRDefault="00262ADA" w:rsidP="00337B4A">
      <w:pPr>
        <w:numPr>
          <w:ilvl w:val="0"/>
          <w:numId w:val="31"/>
        </w:numPr>
        <w:tabs>
          <w:tab w:val="num" w:pos="1080"/>
        </w:tabs>
        <w:spacing w:after="0" w:line="240" w:lineRule="auto"/>
        <w:ind w:left="0" w:firstLine="840"/>
        <w:jc w:val="both"/>
        <w:rPr>
          <w:rFonts w:ascii="Times New Roman" w:hAnsi="Times New Roman"/>
          <w:sz w:val="28"/>
          <w:szCs w:val="28"/>
        </w:rPr>
      </w:pPr>
      <w:r w:rsidRPr="00262ADA">
        <w:rPr>
          <w:rFonts w:ascii="Times New Roman" w:hAnsi="Times New Roman"/>
          <w:sz w:val="28"/>
          <w:szCs w:val="28"/>
        </w:rPr>
        <w:t>предусмотреть селективный сбор ценных компонентов ТБО (пищевые отходы, стеклотара, черный и цветной металлолом, бумага, текстиль).</w:t>
      </w:r>
    </w:p>
    <w:p w:rsidR="00262ADA" w:rsidRPr="00262ADA" w:rsidRDefault="00262ADA" w:rsidP="00337B4A">
      <w:pPr>
        <w:widowControl w:val="0"/>
        <w:numPr>
          <w:ilvl w:val="0"/>
          <w:numId w:val="31"/>
        </w:numPr>
        <w:tabs>
          <w:tab w:val="num" w:pos="1080"/>
        </w:tabs>
        <w:spacing w:after="0" w:line="240" w:lineRule="auto"/>
        <w:ind w:left="0" w:firstLine="840"/>
        <w:jc w:val="both"/>
        <w:rPr>
          <w:rFonts w:ascii="Times New Roman" w:hAnsi="Times New Roman"/>
          <w:sz w:val="28"/>
          <w:szCs w:val="28"/>
        </w:rPr>
      </w:pPr>
      <w:r w:rsidRPr="00262ADA">
        <w:rPr>
          <w:rFonts w:ascii="Times New Roman" w:hAnsi="Times New Roman"/>
          <w:sz w:val="28"/>
          <w:szCs w:val="28"/>
        </w:rPr>
        <w:t>для сельскохозяйственных предприятий предусмотреть возможность заключения договоров со специализированными организациями по сбору и у</w:t>
      </w:r>
      <w:r w:rsidR="001E394B">
        <w:rPr>
          <w:rFonts w:ascii="Times New Roman" w:hAnsi="Times New Roman"/>
          <w:sz w:val="28"/>
          <w:szCs w:val="28"/>
        </w:rPr>
        <w:t>тилизации биологических отходов.</w:t>
      </w:r>
    </w:p>
    <w:p w:rsidR="00A12126" w:rsidRPr="00F73531" w:rsidRDefault="00A12126" w:rsidP="00C26BEA">
      <w:pPr>
        <w:pStyle w:val="ConsPlusNormal"/>
        <w:ind w:firstLine="540"/>
        <w:jc w:val="center"/>
        <w:rPr>
          <w:rFonts w:ascii="Times New Roman" w:hAnsi="Times New Roman" w:cs="Times New Roman"/>
          <w:sz w:val="28"/>
          <w:szCs w:val="28"/>
        </w:rPr>
      </w:pPr>
    </w:p>
    <w:p w:rsidR="007D3DCF" w:rsidRPr="00F73531" w:rsidRDefault="007D3DCF" w:rsidP="00C26BEA">
      <w:pPr>
        <w:pStyle w:val="ConsPlusNormal"/>
        <w:ind w:firstLine="540"/>
        <w:jc w:val="center"/>
        <w:rPr>
          <w:rFonts w:ascii="Times New Roman" w:hAnsi="Times New Roman" w:cs="Times New Roman"/>
          <w:sz w:val="28"/>
          <w:szCs w:val="28"/>
        </w:rPr>
      </w:pPr>
    </w:p>
    <w:p w:rsidR="007D3DCF" w:rsidRPr="00F73531" w:rsidRDefault="007D3DCF" w:rsidP="007D3DCF">
      <w:pPr>
        <w:pStyle w:val="ConsPlusNormal"/>
        <w:ind w:left="360"/>
        <w:jc w:val="center"/>
        <w:rPr>
          <w:rFonts w:ascii="Times New Roman" w:hAnsi="Times New Roman" w:cs="Times New Roman"/>
          <w:sz w:val="28"/>
          <w:szCs w:val="28"/>
        </w:rPr>
      </w:pPr>
      <w:r w:rsidRPr="00F73531">
        <w:rPr>
          <w:rFonts w:ascii="Times New Roman" w:hAnsi="Times New Roman" w:cs="Times New Roman"/>
          <w:sz w:val="28"/>
          <w:szCs w:val="28"/>
        </w:rPr>
        <w:t>3.6. Мероприятия, направленные на улучшение экологической ситуации</w:t>
      </w:r>
    </w:p>
    <w:p w:rsidR="007D3DCF" w:rsidRDefault="007D3DCF" w:rsidP="007D3DCF">
      <w:pPr>
        <w:pStyle w:val="ConsPlusNormal"/>
        <w:ind w:left="360"/>
        <w:jc w:val="center"/>
        <w:rPr>
          <w:rFonts w:ascii="Times New Roman" w:hAnsi="Times New Roman" w:cs="Times New Roman"/>
          <w:sz w:val="28"/>
          <w:szCs w:val="28"/>
        </w:rPr>
      </w:pPr>
      <w:r w:rsidRPr="00F73531">
        <w:rPr>
          <w:rFonts w:ascii="Times New Roman" w:hAnsi="Times New Roman" w:cs="Times New Roman"/>
          <w:sz w:val="28"/>
          <w:szCs w:val="28"/>
        </w:rPr>
        <w:t>на территории поселения, городского округа</w:t>
      </w:r>
    </w:p>
    <w:p w:rsidR="00AB15C2" w:rsidRDefault="00AB15C2" w:rsidP="007D3DCF">
      <w:pPr>
        <w:pStyle w:val="ConsPlusNormal"/>
        <w:ind w:left="360"/>
        <w:jc w:val="center"/>
        <w:rPr>
          <w:rFonts w:ascii="Times New Roman" w:hAnsi="Times New Roman" w:cs="Times New Roman"/>
          <w:sz w:val="28"/>
          <w:szCs w:val="28"/>
        </w:rPr>
      </w:pPr>
    </w:p>
    <w:p w:rsidR="00593FB4" w:rsidRPr="00AB15C2" w:rsidRDefault="00593FB4" w:rsidP="00AB15C2">
      <w:pPr>
        <w:spacing w:line="240" w:lineRule="auto"/>
        <w:ind w:firstLine="709"/>
        <w:jc w:val="both"/>
        <w:rPr>
          <w:rFonts w:ascii="Times New Roman" w:hAnsi="Times New Roman"/>
          <w:spacing w:val="3"/>
          <w:sz w:val="28"/>
          <w:szCs w:val="28"/>
        </w:rPr>
      </w:pPr>
      <w:r w:rsidRPr="00AB15C2">
        <w:rPr>
          <w:rFonts w:ascii="Times New Roman" w:hAnsi="Times New Roman"/>
          <w:spacing w:val="3"/>
          <w:sz w:val="28"/>
          <w:szCs w:val="28"/>
        </w:rPr>
        <w:t>Проектом генерального плана не предлагается размещение объектов местного значения выше IV класса опасности, что благоприятно сказывается на экологической обстановке окружающей среды.</w:t>
      </w:r>
    </w:p>
    <w:p w:rsidR="008A1919" w:rsidRPr="008A1919" w:rsidRDefault="008A1919" w:rsidP="008A1919">
      <w:pPr>
        <w:shd w:val="clear" w:color="auto" w:fill="F9F9F9"/>
        <w:spacing w:after="240" w:line="360" w:lineRule="atLeast"/>
        <w:jc w:val="both"/>
        <w:textAlignment w:val="baseline"/>
        <w:rPr>
          <w:rFonts w:ascii="Times New Roman" w:eastAsia="Times New Roman" w:hAnsi="Times New Roman"/>
          <w:color w:val="444444"/>
          <w:sz w:val="28"/>
          <w:szCs w:val="28"/>
          <w:lang w:eastAsia="ru-RU"/>
        </w:rPr>
      </w:pPr>
      <w:r w:rsidRPr="008A1919">
        <w:rPr>
          <w:rFonts w:ascii="Times New Roman" w:eastAsia="Times New Roman" w:hAnsi="Times New Roman"/>
          <w:color w:val="444444"/>
          <w:sz w:val="28"/>
          <w:szCs w:val="28"/>
          <w:lang w:eastAsia="ru-RU"/>
        </w:rPr>
        <w:t>Мероприятия на расчетный срок (до 2033 года):</w:t>
      </w:r>
    </w:p>
    <w:p w:rsidR="008A1919" w:rsidRPr="008A1919" w:rsidRDefault="008A1919" w:rsidP="00337B4A">
      <w:pPr>
        <w:numPr>
          <w:ilvl w:val="0"/>
          <w:numId w:val="38"/>
        </w:numPr>
        <w:shd w:val="clear" w:color="auto" w:fill="F9F9F9"/>
        <w:spacing w:after="240" w:line="360" w:lineRule="atLeast"/>
        <w:ind w:left="270"/>
        <w:jc w:val="both"/>
        <w:textAlignment w:val="baseline"/>
        <w:rPr>
          <w:rFonts w:ascii="Times New Roman" w:eastAsia="Times New Roman" w:hAnsi="Times New Roman"/>
          <w:color w:val="444444"/>
          <w:sz w:val="28"/>
          <w:szCs w:val="28"/>
          <w:lang w:eastAsia="ru-RU"/>
        </w:rPr>
      </w:pPr>
      <w:r w:rsidRPr="008A1919">
        <w:rPr>
          <w:rFonts w:ascii="Times New Roman" w:eastAsia="Times New Roman" w:hAnsi="Times New Roman"/>
          <w:color w:val="444444"/>
          <w:sz w:val="28"/>
          <w:szCs w:val="28"/>
          <w:lang w:eastAsia="ru-RU"/>
        </w:rPr>
        <w:t>строительство площадок для размещения контейнеров для сбора мусора в сложившейся жилой застройке (частный сектор);</w:t>
      </w:r>
    </w:p>
    <w:p w:rsidR="008A1919" w:rsidRPr="008A1919" w:rsidRDefault="008A1919" w:rsidP="00337B4A">
      <w:pPr>
        <w:numPr>
          <w:ilvl w:val="0"/>
          <w:numId w:val="38"/>
        </w:numPr>
        <w:shd w:val="clear" w:color="auto" w:fill="F9F9F9"/>
        <w:spacing w:after="240" w:line="360" w:lineRule="atLeast"/>
        <w:ind w:left="270"/>
        <w:jc w:val="both"/>
        <w:textAlignment w:val="baseline"/>
        <w:rPr>
          <w:rFonts w:ascii="Times New Roman" w:eastAsia="Times New Roman" w:hAnsi="Times New Roman"/>
          <w:color w:val="444444"/>
          <w:sz w:val="28"/>
          <w:szCs w:val="28"/>
          <w:lang w:eastAsia="ru-RU"/>
        </w:rPr>
      </w:pPr>
      <w:r w:rsidRPr="008A1919">
        <w:rPr>
          <w:rFonts w:ascii="Times New Roman" w:eastAsia="Times New Roman" w:hAnsi="Times New Roman"/>
          <w:color w:val="444444"/>
          <w:sz w:val="28"/>
          <w:szCs w:val="28"/>
          <w:lang w:eastAsia="ru-RU"/>
        </w:rPr>
        <w:t>реконструкция существующих контейнерных площадок;</w:t>
      </w:r>
    </w:p>
    <w:p w:rsidR="008A1919" w:rsidRPr="008A1919" w:rsidRDefault="008A1919" w:rsidP="00337B4A">
      <w:pPr>
        <w:numPr>
          <w:ilvl w:val="0"/>
          <w:numId w:val="38"/>
        </w:numPr>
        <w:shd w:val="clear" w:color="auto" w:fill="F9F9F9"/>
        <w:spacing w:after="240" w:line="360" w:lineRule="atLeast"/>
        <w:ind w:left="270"/>
        <w:jc w:val="both"/>
        <w:textAlignment w:val="baseline"/>
        <w:rPr>
          <w:rFonts w:ascii="Times New Roman" w:eastAsia="Times New Roman" w:hAnsi="Times New Roman"/>
          <w:color w:val="444444"/>
          <w:sz w:val="28"/>
          <w:szCs w:val="28"/>
          <w:lang w:eastAsia="ru-RU"/>
        </w:rPr>
      </w:pPr>
      <w:r w:rsidRPr="008A1919">
        <w:rPr>
          <w:rFonts w:ascii="Times New Roman" w:eastAsia="Times New Roman" w:hAnsi="Times New Roman"/>
          <w:color w:val="444444"/>
          <w:sz w:val="28"/>
          <w:szCs w:val="28"/>
          <w:lang w:eastAsia="ru-RU"/>
        </w:rPr>
        <w:t>для промышленных и производственных предприятий – разработка проектов нормативов образования отходов и лимитов на их размещение;</w:t>
      </w:r>
    </w:p>
    <w:p w:rsidR="008A1919" w:rsidRPr="008A1919" w:rsidRDefault="008A1919" w:rsidP="00337B4A">
      <w:pPr>
        <w:numPr>
          <w:ilvl w:val="0"/>
          <w:numId w:val="38"/>
        </w:numPr>
        <w:shd w:val="clear" w:color="auto" w:fill="F9F9F9"/>
        <w:spacing w:after="240" w:line="360" w:lineRule="atLeast"/>
        <w:ind w:left="270"/>
        <w:jc w:val="both"/>
        <w:textAlignment w:val="baseline"/>
        <w:rPr>
          <w:rFonts w:ascii="Times New Roman" w:eastAsia="Times New Roman" w:hAnsi="Times New Roman"/>
          <w:color w:val="444444"/>
          <w:sz w:val="28"/>
          <w:szCs w:val="28"/>
          <w:lang w:eastAsia="ru-RU"/>
        </w:rPr>
      </w:pPr>
      <w:r w:rsidRPr="008A1919">
        <w:rPr>
          <w:rFonts w:ascii="Times New Roman" w:eastAsia="Times New Roman" w:hAnsi="Times New Roman"/>
          <w:color w:val="444444"/>
          <w:sz w:val="28"/>
          <w:szCs w:val="28"/>
          <w:lang w:eastAsia="ru-RU"/>
        </w:rPr>
        <w:t xml:space="preserve">заключение договоров с жителями индивидуальной жилой застройки </w:t>
      </w:r>
      <w:proofErr w:type="gramStart"/>
      <w:r w:rsidRPr="008A1919">
        <w:rPr>
          <w:rFonts w:ascii="Times New Roman" w:eastAsia="Times New Roman" w:hAnsi="Times New Roman"/>
          <w:color w:val="444444"/>
          <w:sz w:val="28"/>
          <w:szCs w:val="28"/>
          <w:lang w:eastAsia="ru-RU"/>
        </w:rPr>
        <w:t>с</w:t>
      </w:r>
      <w:proofErr w:type="gramEnd"/>
      <w:r w:rsidRPr="008A1919">
        <w:rPr>
          <w:rFonts w:ascii="Times New Roman" w:eastAsia="Times New Roman" w:hAnsi="Times New Roman"/>
          <w:color w:val="444444"/>
          <w:sz w:val="28"/>
          <w:szCs w:val="28"/>
          <w:lang w:eastAsia="ru-RU"/>
        </w:rPr>
        <w:t xml:space="preserve"> специализируемыми предприятиями на вывоз мусора;</w:t>
      </w:r>
    </w:p>
    <w:p w:rsidR="008A1919" w:rsidRPr="008A1919" w:rsidRDefault="008A1919" w:rsidP="00337B4A">
      <w:pPr>
        <w:numPr>
          <w:ilvl w:val="0"/>
          <w:numId w:val="38"/>
        </w:numPr>
        <w:shd w:val="clear" w:color="auto" w:fill="F9F9F9"/>
        <w:spacing w:after="240" w:line="360" w:lineRule="atLeast"/>
        <w:ind w:left="270"/>
        <w:jc w:val="both"/>
        <w:textAlignment w:val="baseline"/>
        <w:rPr>
          <w:rFonts w:ascii="Times New Roman" w:eastAsia="Times New Roman" w:hAnsi="Times New Roman"/>
          <w:color w:val="444444"/>
          <w:sz w:val="28"/>
          <w:szCs w:val="28"/>
          <w:lang w:eastAsia="ru-RU"/>
        </w:rPr>
      </w:pPr>
      <w:r w:rsidRPr="008A1919">
        <w:rPr>
          <w:rFonts w:ascii="Times New Roman" w:eastAsia="Times New Roman" w:hAnsi="Times New Roman"/>
          <w:color w:val="444444"/>
          <w:sz w:val="28"/>
          <w:szCs w:val="28"/>
          <w:lang w:eastAsia="ru-RU"/>
        </w:rPr>
        <w:t xml:space="preserve">заключение договоров с жителями индивидуальной жилой застройки </w:t>
      </w:r>
      <w:proofErr w:type="gramStart"/>
      <w:r w:rsidRPr="008A1919">
        <w:rPr>
          <w:rFonts w:ascii="Times New Roman" w:eastAsia="Times New Roman" w:hAnsi="Times New Roman"/>
          <w:color w:val="444444"/>
          <w:sz w:val="28"/>
          <w:szCs w:val="28"/>
          <w:lang w:eastAsia="ru-RU"/>
        </w:rPr>
        <w:t>с</w:t>
      </w:r>
      <w:proofErr w:type="gramEnd"/>
      <w:r w:rsidRPr="008A1919">
        <w:rPr>
          <w:rFonts w:ascii="Times New Roman" w:eastAsia="Times New Roman" w:hAnsi="Times New Roman"/>
          <w:color w:val="444444"/>
          <w:sz w:val="28"/>
          <w:szCs w:val="28"/>
          <w:lang w:eastAsia="ru-RU"/>
        </w:rPr>
        <w:t xml:space="preserve"> специализируемыми предприятиями на вывоз жидких отходов.</w:t>
      </w:r>
    </w:p>
    <w:p w:rsidR="008A1919" w:rsidRPr="008A1919" w:rsidRDefault="008A1919" w:rsidP="00337B4A">
      <w:pPr>
        <w:numPr>
          <w:ilvl w:val="0"/>
          <w:numId w:val="38"/>
        </w:numPr>
        <w:shd w:val="clear" w:color="auto" w:fill="F9F9F9"/>
        <w:spacing w:after="240" w:line="360" w:lineRule="atLeast"/>
        <w:ind w:left="270"/>
        <w:jc w:val="both"/>
        <w:textAlignment w:val="baseline"/>
        <w:rPr>
          <w:rFonts w:ascii="Times New Roman" w:eastAsia="Times New Roman" w:hAnsi="Times New Roman"/>
          <w:color w:val="444444"/>
          <w:sz w:val="28"/>
          <w:szCs w:val="28"/>
          <w:lang w:eastAsia="ru-RU"/>
        </w:rPr>
      </w:pPr>
      <w:r w:rsidRPr="008A1919">
        <w:rPr>
          <w:rFonts w:ascii="Times New Roman" w:eastAsia="Times New Roman" w:hAnsi="Times New Roman"/>
          <w:color w:val="444444"/>
          <w:sz w:val="28"/>
          <w:szCs w:val="28"/>
          <w:lang w:eastAsia="ru-RU"/>
        </w:rPr>
        <w:t>своевременный вывоз ТБО с мест временного хранения;</w:t>
      </w:r>
    </w:p>
    <w:p w:rsidR="008A1919" w:rsidRPr="008A1919" w:rsidRDefault="008A1919" w:rsidP="00337B4A">
      <w:pPr>
        <w:numPr>
          <w:ilvl w:val="0"/>
          <w:numId w:val="38"/>
        </w:numPr>
        <w:shd w:val="clear" w:color="auto" w:fill="F9F9F9"/>
        <w:spacing w:after="240" w:line="360" w:lineRule="atLeast"/>
        <w:ind w:left="270"/>
        <w:jc w:val="both"/>
        <w:textAlignment w:val="baseline"/>
        <w:rPr>
          <w:rFonts w:ascii="Times New Roman" w:eastAsia="Times New Roman" w:hAnsi="Times New Roman"/>
          <w:color w:val="444444"/>
          <w:sz w:val="28"/>
          <w:szCs w:val="28"/>
          <w:lang w:eastAsia="ru-RU"/>
        </w:rPr>
      </w:pPr>
      <w:r w:rsidRPr="008A1919">
        <w:rPr>
          <w:rFonts w:ascii="Times New Roman" w:eastAsia="Times New Roman" w:hAnsi="Times New Roman"/>
          <w:color w:val="444444"/>
          <w:sz w:val="28"/>
          <w:szCs w:val="28"/>
          <w:lang w:eastAsia="ru-RU"/>
        </w:rPr>
        <w:t>предусмотреть селективный сбор ценных компонентов ТБО (пищевые отходы, стеклотара, черный и цветной металлолом, бумага, текстиль).</w:t>
      </w:r>
    </w:p>
    <w:p w:rsidR="008A1919" w:rsidRPr="008A1919" w:rsidRDefault="008A1919" w:rsidP="00337B4A">
      <w:pPr>
        <w:numPr>
          <w:ilvl w:val="0"/>
          <w:numId w:val="38"/>
        </w:numPr>
        <w:shd w:val="clear" w:color="auto" w:fill="F9F9F9"/>
        <w:spacing w:after="240" w:line="360" w:lineRule="atLeast"/>
        <w:ind w:left="270"/>
        <w:jc w:val="both"/>
        <w:textAlignment w:val="baseline"/>
        <w:rPr>
          <w:rFonts w:ascii="Times New Roman" w:eastAsia="Times New Roman" w:hAnsi="Times New Roman"/>
          <w:color w:val="444444"/>
          <w:sz w:val="28"/>
          <w:szCs w:val="28"/>
          <w:lang w:eastAsia="ru-RU"/>
        </w:rPr>
      </w:pPr>
      <w:r w:rsidRPr="008A1919">
        <w:rPr>
          <w:rFonts w:ascii="Times New Roman" w:eastAsia="Times New Roman" w:hAnsi="Times New Roman"/>
          <w:color w:val="444444"/>
          <w:sz w:val="28"/>
          <w:szCs w:val="28"/>
          <w:lang w:eastAsia="ru-RU"/>
        </w:rPr>
        <w:t>для сельскохозяйственных предприятий предусмотреть возможность заключения договоров со специализированными организациями по сбору и утилизации биологических отходов.</w:t>
      </w:r>
    </w:p>
    <w:p w:rsidR="007D3DCF" w:rsidRPr="00A6372F" w:rsidRDefault="007D3DCF" w:rsidP="00C26BEA">
      <w:pPr>
        <w:pStyle w:val="ConsPlusNormal"/>
        <w:ind w:firstLine="54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4817"/>
        <w:gridCol w:w="2126"/>
        <w:gridCol w:w="2552"/>
      </w:tblGrid>
      <w:tr w:rsidR="00610D63" w:rsidRPr="00A6372F">
        <w:tc>
          <w:tcPr>
            <w:tcW w:w="536" w:type="dxa"/>
            <w:shd w:val="clear" w:color="auto" w:fill="auto"/>
          </w:tcPr>
          <w:p w:rsidR="00610D63" w:rsidRPr="00A6372F" w:rsidRDefault="00610D63" w:rsidP="00A3197A">
            <w:pPr>
              <w:spacing w:line="240" w:lineRule="auto"/>
              <w:rPr>
                <w:rFonts w:ascii="Times New Roman" w:hAnsi="Times New Roman"/>
                <w:b/>
                <w:sz w:val="24"/>
                <w:szCs w:val="24"/>
              </w:rPr>
            </w:pPr>
          </w:p>
        </w:tc>
        <w:tc>
          <w:tcPr>
            <w:tcW w:w="9495" w:type="dxa"/>
            <w:gridSpan w:val="3"/>
            <w:shd w:val="clear" w:color="auto" w:fill="auto"/>
            <w:vAlign w:val="center"/>
          </w:tcPr>
          <w:p w:rsidR="00610D63" w:rsidRPr="00A6372F" w:rsidRDefault="00610D63" w:rsidP="00A3197A">
            <w:pPr>
              <w:spacing w:line="240" w:lineRule="auto"/>
              <w:rPr>
                <w:rFonts w:ascii="Times New Roman" w:hAnsi="Times New Roman"/>
                <w:b/>
                <w:sz w:val="24"/>
                <w:szCs w:val="24"/>
              </w:rPr>
            </w:pPr>
            <w:r w:rsidRPr="00A6372F">
              <w:rPr>
                <w:rFonts w:ascii="Times New Roman" w:hAnsi="Times New Roman"/>
                <w:b/>
                <w:sz w:val="24"/>
                <w:szCs w:val="24"/>
              </w:rPr>
              <w:t>Сведения о планируемом размещении особо охраняемых природных территорий регионального значения</w:t>
            </w:r>
          </w:p>
        </w:tc>
      </w:tr>
      <w:tr w:rsidR="00610D63" w:rsidRPr="00A6372F">
        <w:tc>
          <w:tcPr>
            <w:tcW w:w="536" w:type="dxa"/>
            <w:shd w:val="clear" w:color="auto" w:fill="auto"/>
          </w:tcPr>
          <w:p w:rsidR="00610D63" w:rsidRPr="00A6372F" w:rsidRDefault="00A6372F" w:rsidP="00A3197A">
            <w:pPr>
              <w:spacing w:line="240" w:lineRule="auto"/>
              <w:rPr>
                <w:rFonts w:ascii="Times New Roman" w:hAnsi="Times New Roman"/>
                <w:sz w:val="24"/>
                <w:szCs w:val="24"/>
              </w:rPr>
            </w:pPr>
            <w:r w:rsidRPr="00A6372F">
              <w:rPr>
                <w:rFonts w:ascii="Times New Roman" w:hAnsi="Times New Roman"/>
                <w:sz w:val="24"/>
                <w:szCs w:val="24"/>
              </w:rPr>
              <w:t>1.</w:t>
            </w:r>
          </w:p>
        </w:tc>
        <w:tc>
          <w:tcPr>
            <w:tcW w:w="4817" w:type="dxa"/>
            <w:shd w:val="clear" w:color="auto" w:fill="auto"/>
          </w:tcPr>
          <w:p w:rsidR="00610D63" w:rsidRPr="00A6372F" w:rsidRDefault="00610D63" w:rsidP="00A3197A">
            <w:pPr>
              <w:spacing w:line="240" w:lineRule="auto"/>
              <w:rPr>
                <w:rFonts w:ascii="Times New Roman" w:hAnsi="Times New Roman"/>
                <w:sz w:val="24"/>
                <w:szCs w:val="24"/>
              </w:rPr>
            </w:pPr>
            <w:r w:rsidRPr="00A6372F">
              <w:rPr>
                <w:rFonts w:ascii="Times New Roman" w:hAnsi="Times New Roman"/>
                <w:sz w:val="24"/>
                <w:szCs w:val="24"/>
              </w:rPr>
              <w:t>Организация заказника «</w:t>
            </w:r>
            <w:proofErr w:type="spellStart"/>
            <w:r w:rsidRPr="00A6372F">
              <w:rPr>
                <w:rFonts w:ascii="Times New Roman" w:hAnsi="Times New Roman"/>
                <w:sz w:val="24"/>
                <w:szCs w:val="24"/>
              </w:rPr>
              <w:t>Ропшинский</w:t>
            </w:r>
            <w:proofErr w:type="spellEnd"/>
            <w:r w:rsidRPr="00A6372F">
              <w:rPr>
                <w:rFonts w:ascii="Times New Roman" w:hAnsi="Times New Roman"/>
                <w:sz w:val="24"/>
                <w:szCs w:val="24"/>
              </w:rPr>
              <w:t xml:space="preserve"> лес и долина реки Стрелка»</w:t>
            </w:r>
          </w:p>
          <w:p w:rsidR="00610D63" w:rsidRPr="00A6372F" w:rsidRDefault="00610D63" w:rsidP="00A3197A">
            <w:pPr>
              <w:spacing w:line="240" w:lineRule="auto"/>
              <w:rPr>
                <w:rFonts w:ascii="Times New Roman" w:hAnsi="Times New Roman"/>
                <w:sz w:val="24"/>
                <w:szCs w:val="24"/>
              </w:rPr>
            </w:pPr>
          </w:p>
          <w:p w:rsidR="00610D63" w:rsidRPr="00A6372F" w:rsidRDefault="00610D63" w:rsidP="00A3197A">
            <w:pPr>
              <w:spacing w:line="240" w:lineRule="auto"/>
              <w:rPr>
                <w:rFonts w:ascii="Times New Roman" w:hAnsi="Times New Roman"/>
                <w:sz w:val="24"/>
                <w:szCs w:val="24"/>
                <w:u w:val="single"/>
              </w:rPr>
            </w:pPr>
            <w:r w:rsidRPr="00A6372F">
              <w:rPr>
                <w:rFonts w:ascii="Times New Roman" w:hAnsi="Times New Roman"/>
                <w:sz w:val="24"/>
                <w:szCs w:val="24"/>
                <w:u w:val="single"/>
              </w:rPr>
              <w:t xml:space="preserve">Основные характеристики: </w:t>
            </w:r>
          </w:p>
          <w:p w:rsidR="00610D63" w:rsidRPr="00A6372F" w:rsidRDefault="00610D63" w:rsidP="00A3197A">
            <w:pPr>
              <w:spacing w:line="240" w:lineRule="auto"/>
              <w:rPr>
                <w:rFonts w:ascii="Times New Roman" w:hAnsi="Times New Roman"/>
                <w:sz w:val="24"/>
                <w:szCs w:val="24"/>
              </w:rPr>
            </w:pPr>
            <w:r w:rsidRPr="00A6372F">
              <w:rPr>
                <w:rFonts w:ascii="Times New Roman" w:hAnsi="Times New Roman"/>
                <w:sz w:val="24"/>
                <w:szCs w:val="24"/>
              </w:rPr>
              <w:t>Общая площадь: примерно 3247 га</w:t>
            </w:r>
          </w:p>
          <w:p w:rsidR="00610D63" w:rsidRPr="00A6372F" w:rsidRDefault="00610D63" w:rsidP="00A3197A">
            <w:pPr>
              <w:spacing w:line="240" w:lineRule="auto"/>
              <w:rPr>
                <w:rFonts w:ascii="Times New Roman" w:hAnsi="Times New Roman"/>
                <w:sz w:val="24"/>
                <w:szCs w:val="24"/>
              </w:rPr>
            </w:pPr>
            <w:r w:rsidRPr="00A6372F">
              <w:rPr>
                <w:rFonts w:ascii="Times New Roman" w:hAnsi="Times New Roman"/>
                <w:sz w:val="24"/>
                <w:szCs w:val="24"/>
              </w:rPr>
              <w:t>Цель создания: сохранение участков естественных ландшафтов на границе Ленинградской области в непосредственной близости от крупного мегаполиса (</w:t>
            </w:r>
            <w:proofErr w:type="spellStart"/>
            <w:r w:rsidRPr="00A6372F">
              <w:rPr>
                <w:rFonts w:ascii="Times New Roman" w:hAnsi="Times New Roman"/>
                <w:sz w:val="24"/>
                <w:szCs w:val="24"/>
              </w:rPr>
              <w:t>Кипенских</w:t>
            </w:r>
            <w:proofErr w:type="spellEnd"/>
            <w:r w:rsidRPr="00A6372F">
              <w:rPr>
                <w:rFonts w:ascii="Times New Roman" w:hAnsi="Times New Roman"/>
                <w:sz w:val="24"/>
                <w:szCs w:val="24"/>
              </w:rPr>
              <w:t xml:space="preserve"> родников, р. Стрелка). Обеспечение экологической связности экосистем Ленинградской области и Санкт-Петербурга за счет границы с перспективной особо охраняемой природной территорией Санкт-Петербурга «Заводская роща и долина р. Стрелки» и водотока, текущего в город: р. Стрелка. Придание охранного статуса (статуса особо охраняемой природной территории) участку территории, внесенному в список объектов всемирного наследия ЮНЕСКО (участок «Дворцово-парковый ансамбль в Ропше» в составе объекта «Исторический центр Санкт-Петербурга и связанные с ним группы памятников»). Историко-культурные объекты на особо охраняемой природной территории </w:t>
            </w:r>
            <w:proofErr w:type="spellStart"/>
            <w:r w:rsidRPr="00A6372F">
              <w:rPr>
                <w:rFonts w:ascii="Times New Roman" w:hAnsi="Times New Roman"/>
                <w:sz w:val="24"/>
                <w:szCs w:val="24"/>
              </w:rPr>
              <w:t>Ропшинский</w:t>
            </w:r>
            <w:proofErr w:type="spellEnd"/>
            <w:r w:rsidRPr="00A6372F">
              <w:rPr>
                <w:rFonts w:ascii="Times New Roman" w:hAnsi="Times New Roman"/>
                <w:sz w:val="24"/>
                <w:szCs w:val="24"/>
              </w:rPr>
              <w:t xml:space="preserve"> парк, система прудов, остатки мельницы на реке Стрелке.</w:t>
            </w:r>
          </w:p>
        </w:tc>
        <w:tc>
          <w:tcPr>
            <w:tcW w:w="2126" w:type="dxa"/>
            <w:shd w:val="clear" w:color="auto" w:fill="auto"/>
          </w:tcPr>
          <w:p w:rsidR="00610D63" w:rsidRPr="00A6372F" w:rsidRDefault="00610D63" w:rsidP="00A3197A">
            <w:pPr>
              <w:spacing w:line="240" w:lineRule="auto"/>
              <w:rPr>
                <w:rFonts w:ascii="Times New Roman" w:hAnsi="Times New Roman"/>
                <w:sz w:val="24"/>
                <w:szCs w:val="24"/>
              </w:rPr>
            </w:pPr>
            <w:r w:rsidRPr="00A6372F">
              <w:rPr>
                <w:rFonts w:ascii="Times New Roman" w:hAnsi="Times New Roman"/>
                <w:sz w:val="24"/>
                <w:szCs w:val="24"/>
              </w:rPr>
              <w:t>Вблизи дер. Кипень</w:t>
            </w:r>
          </w:p>
        </w:tc>
        <w:tc>
          <w:tcPr>
            <w:tcW w:w="2552" w:type="dxa"/>
            <w:shd w:val="clear" w:color="auto" w:fill="auto"/>
          </w:tcPr>
          <w:p w:rsidR="00610D63" w:rsidRPr="00A6372F" w:rsidRDefault="00610D63" w:rsidP="00A3197A">
            <w:pPr>
              <w:spacing w:line="240" w:lineRule="auto"/>
              <w:rPr>
                <w:rFonts w:ascii="Times New Roman" w:hAnsi="Times New Roman"/>
                <w:sz w:val="24"/>
                <w:szCs w:val="24"/>
              </w:rPr>
            </w:pPr>
            <w:r w:rsidRPr="00A6372F">
              <w:rPr>
                <w:rFonts w:ascii="Times New Roman" w:hAnsi="Times New Roman"/>
                <w:sz w:val="24"/>
                <w:szCs w:val="24"/>
              </w:rPr>
              <w:t>До организации особо охраняемой природной территории целесообразно избегать коренного преобразования ландшафта и смены типа землепользования и других видов деятельности, делающих невозможным создание ООПТ в соответствии с заявленными целями; рекомендуется резервирование земель.</w:t>
            </w:r>
          </w:p>
        </w:tc>
      </w:tr>
    </w:tbl>
    <w:p w:rsidR="00610D63" w:rsidRDefault="00610D63" w:rsidP="00610D63">
      <w:pPr>
        <w:pStyle w:val="ConsPlusNormal"/>
        <w:ind w:firstLine="540"/>
        <w:jc w:val="center"/>
        <w:rPr>
          <w:rFonts w:ascii="Times New Roman" w:hAnsi="Times New Roman"/>
          <w:b/>
          <w:sz w:val="24"/>
          <w:szCs w:val="24"/>
        </w:rPr>
      </w:pPr>
    </w:p>
    <w:p w:rsidR="005B32DA" w:rsidRDefault="005B32DA" w:rsidP="005B32DA">
      <w:pPr>
        <w:pStyle w:val="ConsPlusNormal"/>
        <w:rPr>
          <w:rFonts w:ascii="Times New Roman" w:hAnsi="Times New Roman"/>
          <w:b/>
          <w:sz w:val="24"/>
          <w:szCs w:val="24"/>
        </w:rPr>
      </w:pPr>
    </w:p>
    <w:p w:rsidR="005B32DA" w:rsidRDefault="005B32DA" w:rsidP="005B32DA">
      <w:pPr>
        <w:pStyle w:val="ConsPlusNormal"/>
        <w:rPr>
          <w:rFonts w:ascii="Times New Roman" w:hAnsi="Times New Roman"/>
          <w:b/>
          <w:sz w:val="24"/>
          <w:szCs w:val="24"/>
        </w:rPr>
      </w:pPr>
    </w:p>
    <w:p w:rsidR="00592280" w:rsidRDefault="00592280" w:rsidP="005B32DA">
      <w:pPr>
        <w:pStyle w:val="ConsPlusNormal"/>
        <w:rPr>
          <w:rFonts w:ascii="Times New Roman" w:hAnsi="Times New Roman" w:cs="Times New Roman"/>
          <w:sz w:val="28"/>
          <w:szCs w:val="28"/>
        </w:rPr>
      </w:pPr>
    </w:p>
    <w:p w:rsidR="00592280" w:rsidRDefault="00592280" w:rsidP="005B32DA">
      <w:pPr>
        <w:pStyle w:val="ConsPlusNormal"/>
        <w:rPr>
          <w:rFonts w:ascii="Times New Roman" w:hAnsi="Times New Roman" w:cs="Times New Roman"/>
          <w:sz w:val="28"/>
          <w:szCs w:val="28"/>
        </w:rPr>
      </w:pPr>
    </w:p>
    <w:p w:rsidR="00592280" w:rsidRDefault="00592280" w:rsidP="005B32DA">
      <w:pPr>
        <w:pStyle w:val="ConsPlusNormal"/>
        <w:rPr>
          <w:rFonts w:ascii="Times New Roman" w:hAnsi="Times New Roman" w:cs="Times New Roman"/>
          <w:sz w:val="28"/>
          <w:szCs w:val="28"/>
        </w:rPr>
      </w:pPr>
    </w:p>
    <w:p w:rsidR="00592280" w:rsidRDefault="00592280" w:rsidP="005B32DA">
      <w:pPr>
        <w:pStyle w:val="ConsPlusNormal"/>
        <w:rPr>
          <w:rFonts w:ascii="Times New Roman" w:hAnsi="Times New Roman" w:cs="Times New Roman"/>
          <w:sz w:val="28"/>
          <w:szCs w:val="28"/>
        </w:rPr>
      </w:pPr>
    </w:p>
    <w:p w:rsidR="00592280" w:rsidRDefault="00592280" w:rsidP="005B32DA">
      <w:pPr>
        <w:pStyle w:val="ConsPlusNormal"/>
        <w:rPr>
          <w:rFonts w:ascii="Times New Roman" w:hAnsi="Times New Roman" w:cs="Times New Roman"/>
          <w:sz w:val="28"/>
          <w:szCs w:val="28"/>
        </w:rPr>
      </w:pPr>
    </w:p>
    <w:p w:rsidR="00592280" w:rsidRDefault="00592280" w:rsidP="005B32DA">
      <w:pPr>
        <w:pStyle w:val="ConsPlusNormal"/>
        <w:rPr>
          <w:rFonts w:ascii="Times New Roman" w:hAnsi="Times New Roman" w:cs="Times New Roman"/>
          <w:sz w:val="28"/>
          <w:szCs w:val="28"/>
        </w:rPr>
      </w:pPr>
    </w:p>
    <w:p w:rsidR="00592280" w:rsidRDefault="00592280" w:rsidP="005B32DA">
      <w:pPr>
        <w:pStyle w:val="ConsPlusNormal"/>
        <w:rPr>
          <w:rFonts w:ascii="Times New Roman" w:hAnsi="Times New Roman" w:cs="Times New Roman"/>
          <w:sz w:val="28"/>
          <w:szCs w:val="28"/>
        </w:rPr>
      </w:pPr>
    </w:p>
    <w:p w:rsidR="00592280" w:rsidRDefault="00592280" w:rsidP="005B32DA">
      <w:pPr>
        <w:pStyle w:val="ConsPlusNormal"/>
        <w:rPr>
          <w:rFonts w:ascii="Times New Roman" w:hAnsi="Times New Roman" w:cs="Times New Roman"/>
          <w:sz w:val="28"/>
          <w:szCs w:val="28"/>
        </w:rPr>
      </w:pPr>
    </w:p>
    <w:p w:rsidR="00592280" w:rsidRDefault="00592280" w:rsidP="005B32DA">
      <w:pPr>
        <w:pStyle w:val="ConsPlusNormal"/>
        <w:rPr>
          <w:rFonts w:ascii="Times New Roman" w:hAnsi="Times New Roman" w:cs="Times New Roman"/>
          <w:sz w:val="28"/>
          <w:szCs w:val="28"/>
        </w:rPr>
      </w:pPr>
    </w:p>
    <w:p w:rsidR="00592280" w:rsidRDefault="00592280" w:rsidP="005B32DA">
      <w:pPr>
        <w:pStyle w:val="ConsPlusNormal"/>
        <w:rPr>
          <w:rFonts w:ascii="Times New Roman" w:hAnsi="Times New Roman" w:cs="Times New Roman"/>
          <w:sz w:val="28"/>
          <w:szCs w:val="28"/>
        </w:rPr>
      </w:pPr>
    </w:p>
    <w:p w:rsidR="00592280" w:rsidRDefault="00592280" w:rsidP="005B32DA">
      <w:pPr>
        <w:pStyle w:val="ConsPlusNormal"/>
        <w:rPr>
          <w:rFonts w:ascii="Times New Roman" w:hAnsi="Times New Roman" w:cs="Times New Roman"/>
          <w:sz w:val="28"/>
          <w:szCs w:val="28"/>
        </w:rPr>
      </w:pPr>
    </w:p>
    <w:p w:rsidR="00592280" w:rsidRDefault="00592280" w:rsidP="005B32DA">
      <w:pPr>
        <w:pStyle w:val="ConsPlusNormal"/>
        <w:rPr>
          <w:rFonts w:ascii="Times New Roman" w:hAnsi="Times New Roman" w:cs="Times New Roman"/>
          <w:sz w:val="28"/>
          <w:szCs w:val="28"/>
        </w:rPr>
      </w:pPr>
    </w:p>
    <w:p w:rsidR="005B32DA" w:rsidRDefault="007D3DCF" w:rsidP="005B32DA">
      <w:pPr>
        <w:pStyle w:val="ConsPlusNormal"/>
        <w:rPr>
          <w:rFonts w:ascii="Times New Roman" w:hAnsi="Times New Roman" w:cs="Times New Roman"/>
          <w:sz w:val="28"/>
          <w:szCs w:val="28"/>
        </w:rPr>
      </w:pPr>
      <w:r w:rsidRPr="007D3DCF">
        <w:rPr>
          <w:rFonts w:ascii="Times New Roman" w:hAnsi="Times New Roman" w:cs="Times New Roman"/>
          <w:sz w:val="28"/>
          <w:szCs w:val="28"/>
        </w:rPr>
        <w:lastRenderedPageBreak/>
        <w:t>4. Объем</w:t>
      </w:r>
      <w:r w:rsidR="0000345C">
        <w:rPr>
          <w:rFonts w:ascii="Times New Roman" w:hAnsi="Times New Roman" w:cs="Times New Roman"/>
          <w:sz w:val="28"/>
          <w:szCs w:val="28"/>
        </w:rPr>
        <w:t>ы</w:t>
      </w:r>
      <w:r w:rsidRPr="007D3DCF">
        <w:rPr>
          <w:rFonts w:ascii="Times New Roman" w:hAnsi="Times New Roman" w:cs="Times New Roman"/>
          <w:sz w:val="28"/>
          <w:szCs w:val="28"/>
        </w:rPr>
        <w:t xml:space="preserve"> финансирования для реализации мероприятий программы</w:t>
      </w:r>
    </w:p>
    <w:p w:rsidR="005B32DA" w:rsidRDefault="005B32DA" w:rsidP="005B32DA">
      <w:pPr>
        <w:pStyle w:val="ConsPlusNormal"/>
        <w:rPr>
          <w:rFonts w:ascii="Times New Roman" w:hAnsi="Times New Roman" w:cs="Times New Roman"/>
          <w:sz w:val="28"/>
          <w:szCs w:val="28"/>
        </w:rPr>
      </w:pPr>
    </w:p>
    <w:p w:rsidR="005B32DA" w:rsidRDefault="005B32DA" w:rsidP="005B32DA">
      <w:pPr>
        <w:pStyle w:val="ConsPlusNormal"/>
        <w:rPr>
          <w:rFonts w:ascii="Times New Roman" w:hAnsi="Times New Roman" w:cs="Times New Roman"/>
          <w:sz w:val="28"/>
          <w:szCs w:val="28"/>
        </w:rPr>
      </w:pPr>
    </w:p>
    <w:p w:rsidR="005B32DA" w:rsidRDefault="00832457" w:rsidP="0083245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Финансирование мероприятий программы зависит от средств, определенных в бюджете поселения</w:t>
      </w:r>
      <w:r w:rsidR="00D874D4">
        <w:rPr>
          <w:rFonts w:ascii="Times New Roman" w:hAnsi="Times New Roman" w:cs="Times New Roman"/>
          <w:sz w:val="28"/>
          <w:szCs w:val="28"/>
        </w:rPr>
        <w:t>, с учетом обоснования сметной стоимости проведения мероприятия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В связи с тем, что бюджет муниципального образования Кипенское сельское поселение является дотационным, то о</w:t>
      </w:r>
      <w:r w:rsidR="005B32DA">
        <w:rPr>
          <w:rFonts w:ascii="Times New Roman" w:hAnsi="Times New Roman" w:cs="Times New Roman"/>
          <w:sz w:val="28"/>
          <w:szCs w:val="28"/>
        </w:rPr>
        <w:t xml:space="preserve">бъемы финансирования для реализации мероприятий программы </w:t>
      </w:r>
      <w:r>
        <w:rPr>
          <w:rFonts w:ascii="Times New Roman" w:hAnsi="Times New Roman" w:cs="Times New Roman"/>
          <w:sz w:val="28"/>
          <w:szCs w:val="28"/>
        </w:rPr>
        <w:t xml:space="preserve">фактически полностью </w:t>
      </w:r>
      <w:r w:rsidR="005B32DA">
        <w:rPr>
          <w:rFonts w:ascii="Times New Roman" w:hAnsi="Times New Roman" w:cs="Times New Roman"/>
          <w:sz w:val="28"/>
          <w:szCs w:val="28"/>
        </w:rPr>
        <w:t>зависят от разме</w:t>
      </w:r>
      <w:r>
        <w:rPr>
          <w:rFonts w:ascii="Times New Roman" w:hAnsi="Times New Roman" w:cs="Times New Roman"/>
          <w:sz w:val="28"/>
          <w:szCs w:val="28"/>
        </w:rPr>
        <w:t>ра денежных средств, выделяемых из районного, областного и федерального бюджетов.</w:t>
      </w:r>
      <w:proofErr w:type="gramEnd"/>
    </w:p>
    <w:p w:rsidR="00592280" w:rsidRDefault="00592280" w:rsidP="00832457">
      <w:pPr>
        <w:pStyle w:val="ConsPlusNormal"/>
        <w:jc w:val="both"/>
        <w:rPr>
          <w:rFonts w:ascii="Times New Roman" w:hAnsi="Times New Roman" w:cs="Times New Roman"/>
          <w:sz w:val="28"/>
          <w:szCs w:val="28"/>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8"/>
        <w:gridCol w:w="5171"/>
        <w:gridCol w:w="1641"/>
        <w:gridCol w:w="236"/>
        <w:gridCol w:w="1064"/>
      </w:tblGrid>
      <w:tr w:rsidR="00592280" w:rsidRPr="00592280">
        <w:tc>
          <w:tcPr>
            <w:tcW w:w="9470" w:type="dxa"/>
            <w:gridSpan w:val="5"/>
            <w:shd w:val="clear" w:color="auto" w:fill="auto"/>
            <w:vAlign w:val="center"/>
          </w:tcPr>
          <w:p w:rsidR="00592280" w:rsidRDefault="00592280" w:rsidP="00592280">
            <w:pPr>
              <w:spacing w:line="240" w:lineRule="auto"/>
              <w:rPr>
                <w:rFonts w:ascii="Times New Roman" w:hAnsi="Times New Roman"/>
                <w:color w:val="000000"/>
                <w:sz w:val="28"/>
                <w:szCs w:val="28"/>
              </w:rPr>
            </w:pPr>
          </w:p>
          <w:p w:rsidR="00592280" w:rsidRPr="00592280" w:rsidRDefault="00592280" w:rsidP="00592280">
            <w:pPr>
              <w:spacing w:line="240" w:lineRule="auto"/>
              <w:rPr>
                <w:rFonts w:ascii="Times New Roman" w:hAnsi="Times New Roman"/>
                <w:color w:val="000000"/>
                <w:sz w:val="28"/>
                <w:szCs w:val="28"/>
              </w:rPr>
            </w:pPr>
            <w:r w:rsidRPr="00592280">
              <w:rPr>
                <w:rFonts w:ascii="Times New Roman" w:hAnsi="Times New Roman"/>
                <w:color w:val="000000"/>
                <w:sz w:val="28"/>
                <w:szCs w:val="28"/>
              </w:rPr>
              <w:t xml:space="preserve"> Ориентировочная стоимость строительства по мероприятиям реализации проекта</w:t>
            </w:r>
          </w:p>
        </w:tc>
      </w:tr>
      <w:tr w:rsidR="00592280" w:rsidRPr="00592280">
        <w:tc>
          <w:tcPr>
            <w:tcW w:w="1358" w:type="dxa"/>
            <w:vMerge w:val="restart"/>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1.</w:t>
            </w:r>
          </w:p>
        </w:tc>
        <w:tc>
          <w:tcPr>
            <w:tcW w:w="5171"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всего</w:t>
            </w:r>
          </w:p>
        </w:tc>
        <w:tc>
          <w:tcPr>
            <w:tcW w:w="1641"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млн. руб.</w:t>
            </w:r>
          </w:p>
        </w:tc>
        <w:tc>
          <w:tcPr>
            <w:tcW w:w="236" w:type="dxa"/>
            <w:shd w:val="clear" w:color="auto" w:fill="auto"/>
            <w:vAlign w:val="center"/>
          </w:tcPr>
          <w:p w:rsidR="00592280" w:rsidRPr="00592280" w:rsidRDefault="00592280" w:rsidP="00592280">
            <w:pPr>
              <w:spacing w:line="240" w:lineRule="auto"/>
              <w:rPr>
                <w:rFonts w:ascii="Times New Roman" w:hAnsi="Times New Roman"/>
                <w:color w:val="000000"/>
                <w:sz w:val="24"/>
                <w:szCs w:val="24"/>
              </w:rPr>
            </w:pPr>
          </w:p>
        </w:tc>
        <w:tc>
          <w:tcPr>
            <w:tcW w:w="1064"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p>
        </w:tc>
      </w:tr>
      <w:tr w:rsidR="00592280" w:rsidRPr="00592280">
        <w:tc>
          <w:tcPr>
            <w:tcW w:w="1358" w:type="dxa"/>
            <w:vMerge/>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p>
        </w:tc>
        <w:tc>
          <w:tcPr>
            <w:tcW w:w="5171"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в том числе:</w:t>
            </w:r>
          </w:p>
        </w:tc>
        <w:tc>
          <w:tcPr>
            <w:tcW w:w="1641"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p>
        </w:tc>
        <w:tc>
          <w:tcPr>
            <w:tcW w:w="236"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p>
        </w:tc>
        <w:tc>
          <w:tcPr>
            <w:tcW w:w="1064"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p>
        </w:tc>
      </w:tr>
      <w:tr w:rsidR="00592280" w:rsidRPr="00592280">
        <w:tc>
          <w:tcPr>
            <w:tcW w:w="1358" w:type="dxa"/>
            <w:vMerge/>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p>
        </w:tc>
        <w:tc>
          <w:tcPr>
            <w:tcW w:w="5171"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 жилищное строительство</w:t>
            </w:r>
          </w:p>
        </w:tc>
        <w:tc>
          <w:tcPr>
            <w:tcW w:w="1641"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млн. руб.</w:t>
            </w:r>
          </w:p>
        </w:tc>
        <w:tc>
          <w:tcPr>
            <w:tcW w:w="236"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p>
        </w:tc>
        <w:tc>
          <w:tcPr>
            <w:tcW w:w="1064"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2860</w:t>
            </w:r>
          </w:p>
        </w:tc>
      </w:tr>
      <w:tr w:rsidR="00592280" w:rsidRPr="00592280">
        <w:tc>
          <w:tcPr>
            <w:tcW w:w="1358" w:type="dxa"/>
            <w:vMerge/>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p>
        </w:tc>
        <w:tc>
          <w:tcPr>
            <w:tcW w:w="5171"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 социальная инфраструктура</w:t>
            </w:r>
          </w:p>
        </w:tc>
        <w:tc>
          <w:tcPr>
            <w:tcW w:w="1641"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млн. руб.</w:t>
            </w:r>
          </w:p>
        </w:tc>
        <w:tc>
          <w:tcPr>
            <w:tcW w:w="236"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p>
        </w:tc>
        <w:tc>
          <w:tcPr>
            <w:tcW w:w="1064"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334</w:t>
            </w:r>
          </w:p>
        </w:tc>
      </w:tr>
      <w:tr w:rsidR="00592280" w:rsidRPr="00592280">
        <w:tc>
          <w:tcPr>
            <w:tcW w:w="1358" w:type="dxa"/>
            <w:vMerge/>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p>
        </w:tc>
        <w:tc>
          <w:tcPr>
            <w:tcW w:w="5171"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 производственная сфера</w:t>
            </w:r>
          </w:p>
        </w:tc>
        <w:tc>
          <w:tcPr>
            <w:tcW w:w="1641"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млн. руб.</w:t>
            </w:r>
          </w:p>
        </w:tc>
        <w:tc>
          <w:tcPr>
            <w:tcW w:w="236"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p>
        </w:tc>
        <w:tc>
          <w:tcPr>
            <w:tcW w:w="1064"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5</w:t>
            </w:r>
          </w:p>
        </w:tc>
      </w:tr>
      <w:tr w:rsidR="00592280" w:rsidRPr="00592280">
        <w:tc>
          <w:tcPr>
            <w:tcW w:w="1358" w:type="dxa"/>
            <w:vMerge/>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p>
        </w:tc>
        <w:tc>
          <w:tcPr>
            <w:tcW w:w="5171"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 транспортная инфраструктура и благоустройство территории</w:t>
            </w:r>
          </w:p>
        </w:tc>
        <w:tc>
          <w:tcPr>
            <w:tcW w:w="1641"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млн. руб.</w:t>
            </w:r>
          </w:p>
        </w:tc>
        <w:tc>
          <w:tcPr>
            <w:tcW w:w="236"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p>
        </w:tc>
        <w:tc>
          <w:tcPr>
            <w:tcW w:w="1064"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150</w:t>
            </w:r>
          </w:p>
        </w:tc>
      </w:tr>
      <w:tr w:rsidR="00592280" w:rsidRPr="00592280">
        <w:tc>
          <w:tcPr>
            <w:tcW w:w="1358" w:type="dxa"/>
            <w:vMerge/>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p>
        </w:tc>
        <w:tc>
          <w:tcPr>
            <w:tcW w:w="5171"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 инженерное оборудование</w:t>
            </w:r>
          </w:p>
        </w:tc>
        <w:tc>
          <w:tcPr>
            <w:tcW w:w="1641"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млн. руб.</w:t>
            </w:r>
          </w:p>
        </w:tc>
        <w:tc>
          <w:tcPr>
            <w:tcW w:w="236"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p>
        </w:tc>
        <w:tc>
          <w:tcPr>
            <w:tcW w:w="1064"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35</w:t>
            </w:r>
          </w:p>
        </w:tc>
      </w:tr>
      <w:tr w:rsidR="00592280" w:rsidRPr="00592280">
        <w:tc>
          <w:tcPr>
            <w:tcW w:w="1358" w:type="dxa"/>
            <w:vMerge/>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p>
        </w:tc>
        <w:tc>
          <w:tcPr>
            <w:tcW w:w="5171"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 охрана окружающей природной среды</w:t>
            </w:r>
          </w:p>
        </w:tc>
        <w:tc>
          <w:tcPr>
            <w:tcW w:w="1641"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млн. руб.</w:t>
            </w:r>
          </w:p>
        </w:tc>
        <w:tc>
          <w:tcPr>
            <w:tcW w:w="236"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p>
        </w:tc>
        <w:tc>
          <w:tcPr>
            <w:tcW w:w="1064"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5</w:t>
            </w:r>
          </w:p>
        </w:tc>
      </w:tr>
      <w:tr w:rsidR="00592280" w:rsidRPr="00592280">
        <w:tc>
          <w:tcPr>
            <w:tcW w:w="1358" w:type="dxa"/>
            <w:vMerge w:val="restart"/>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2.</w:t>
            </w:r>
          </w:p>
        </w:tc>
        <w:tc>
          <w:tcPr>
            <w:tcW w:w="5171"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удельные затраты:</w:t>
            </w:r>
          </w:p>
        </w:tc>
        <w:tc>
          <w:tcPr>
            <w:tcW w:w="1641"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p>
        </w:tc>
        <w:tc>
          <w:tcPr>
            <w:tcW w:w="236"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p>
        </w:tc>
        <w:tc>
          <w:tcPr>
            <w:tcW w:w="1064"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p>
        </w:tc>
      </w:tr>
      <w:tr w:rsidR="00592280" w:rsidRPr="00592280">
        <w:tc>
          <w:tcPr>
            <w:tcW w:w="1358" w:type="dxa"/>
            <w:vMerge/>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p>
        </w:tc>
        <w:tc>
          <w:tcPr>
            <w:tcW w:w="5171"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 на 1 жителя</w:t>
            </w:r>
          </w:p>
        </w:tc>
        <w:tc>
          <w:tcPr>
            <w:tcW w:w="1641"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тыс. руб.</w:t>
            </w:r>
          </w:p>
        </w:tc>
        <w:tc>
          <w:tcPr>
            <w:tcW w:w="236"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p>
        </w:tc>
        <w:tc>
          <w:tcPr>
            <w:tcW w:w="1064"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630</w:t>
            </w:r>
          </w:p>
        </w:tc>
      </w:tr>
      <w:tr w:rsidR="00592280" w:rsidRPr="00592280">
        <w:tc>
          <w:tcPr>
            <w:tcW w:w="1358" w:type="dxa"/>
            <w:vMerge/>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p>
        </w:tc>
        <w:tc>
          <w:tcPr>
            <w:tcW w:w="5171"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 на 1 кв.м. общей площади квартир жилых домов нового строительства</w:t>
            </w:r>
          </w:p>
        </w:tc>
        <w:tc>
          <w:tcPr>
            <w:tcW w:w="1641"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тыс. руб.</w:t>
            </w:r>
          </w:p>
        </w:tc>
        <w:tc>
          <w:tcPr>
            <w:tcW w:w="236"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p>
        </w:tc>
        <w:tc>
          <w:tcPr>
            <w:tcW w:w="1064"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25</w:t>
            </w:r>
          </w:p>
        </w:tc>
      </w:tr>
      <w:tr w:rsidR="00592280" w:rsidRPr="00592280">
        <w:tc>
          <w:tcPr>
            <w:tcW w:w="1358" w:type="dxa"/>
            <w:vMerge/>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p>
        </w:tc>
        <w:tc>
          <w:tcPr>
            <w:tcW w:w="5171"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 на 1 га территории</w:t>
            </w:r>
          </w:p>
        </w:tc>
        <w:tc>
          <w:tcPr>
            <w:tcW w:w="1641"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тыс. руб.</w:t>
            </w:r>
          </w:p>
        </w:tc>
        <w:tc>
          <w:tcPr>
            <w:tcW w:w="236"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p>
        </w:tc>
        <w:tc>
          <w:tcPr>
            <w:tcW w:w="1064" w:type="dxa"/>
            <w:shd w:val="clear" w:color="auto" w:fill="auto"/>
            <w:vAlign w:val="center"/>
          </w:tcPr>
          <w:p w:rsidR="00592280" w:rsidRPr="00592280" w:rsidRDefault="00592280" w:rsidP="00A3197A">
            <w:pPr>
              <w:spacing w:line="240" w:lineRule="auto"/>
              <w:jc w:val="center"/>
              <w:rPr>
                <w:rFonts w:ascii="Times New Roman" w:hAnsi="Times New Roman"/>
                <w:color w:val="000000"/>
                <w:sz w:val="24"/>
                <w:szCs w:val="24"/>
              </w:rPr>
            </w:pPr>
            <w:r w:rsidRPr="00592280">
              <w:rPr>
                <w:rFonts w:ascii="Times New Roman" w:hAnsi="Times New Roman"/>
                <w:color w:val="000000"/>
                <w:sz w:val="24"/>
                <w:szCs w:val="24"/>
              </w:rPr>
              <w:t>336</w:t>
            </w:r>
          </w:p>
        </w:tc>
      </w:tr>
    </w:tbl>
    <w:p w:rsidR="00592280" w:rsidRDefault="00592280" w:rsidP="00832457">
      <w:pPr>
        <w:pStyle w:val="ConsPlusNormal"/>
        <w:jc w:val="both"/>
        <w:rPr>
          <w:rFonts w:ascii="Times New Roman" w:hAnsi="Times New Roman" w:cs="Times New Roman"/>
          <w:sz w:val="28"/>
          <w:szCs w:val="28"/>
        </w:rPr>
        <w:sectPr w:rsidR="00592280" w:rsidSect="00F47061">
          <w:pgSz w:w="11906" w:h="16838"/>
          <w:pgMar w:top="1134" w:right="567" w:bottom="1134" w:left="1134" w:header="708" w:footer="708" w:gutter="0"/>
          <w:cols w:space="708"/>
          <w:docGrid w:linePitch="360"/>
        </w:sectPr>
      </w:pPr>
    </w:p>
    <w:p w:rsidR="00B010F4" w:rsidRDefault="00B010F4" w:rsidP="00B010F4">
      <w:pPr>
        <w:pStyle w:val="ConsPlusNormal"/>
        <w:jc w:val="center"/>
        <w:rPr>
          <w:rFonts w:ascii="Times New Roman" w:hAnsi="Times New Roman" w:cs="Times New Roman"/>
          <w:sz w:val="28"/>
          <w:szCs w:val="28"/>
        </w:rPr>
      </w:pPr>
    </w:p>
    <w:p w:rsidR="00B010F4" w:rsidRDefault="00B010F4" w:rsidP="00A86E1A">
      <w:pPr>
        <w:pStyle w:val="ConsPlusNormal"/>
        <w:rPr>
          <w:rFonts w:ascii="Times New Roman" w:hAnsi="Times New Roman" w:cs="Times New Roman"/>
          <w:sz w:val="28"/>
          <w:szCs w:val="28"/>
        </w:rPr>
      </w:pPr>
    </w:p>
    <w:p w:rsidR="0073148D" w:rsidRDefault="0073148D" w:rsidP="00A86E1A">
      <w:pPr>
        <w:pStyle w:val="ConsPlusNormal"/>
        <w:rPr>
          <w:rFonts w:ascii="Times New Roman" w:hAnsi="Times New Roman" w:cs="Times New Roman"/>
          <w:sz w:val="28"/>
          <w:szCs w:val="28"/>
        </w:rPr>
      </w:pPr>
    </w:p>
    <w:p w:rsidR="00B010F4" w:rsidRDefault="00B010F4" w:rsidP="00B010F4">
      <w:pPr>
        <w:pStyle w:val="ConsPlusNormal"/>
        <w:jc w:val="center"/>
        <w:rPr>
          <w:rFonts w:ascii="Times New Roman" w:hAnsi="Times New Roman" w:cs="Times New Roman"/>
          <w:sz w:val="28"/>
          <w:szCs w:val="28"/>
        </w:rPr>
      </w:pPr>
    </w:p>
    <w:p w:rsidR="00B010F4" w:rsidRDefault="00B010F4" w:rsidP="00B010F4">
      <w:pPr>
        <w:pStyle w:val="ConsPlusNormal"/>
        <w:jc w:val="center"/>
        <w:rPr>
          <w:rFonts w:ascii="Times New Roman" w:hAnsi="Times New Roman" w:cs="Times New Roman"/>
          <w:sz w:val="28"/>
          <w:szCs w:val="28"/>
        </w:rPr>
      </w:pPr>
    </w:p>
    <w:p w:rsidR="00B010F4" w:rsidRPr="00116A8B" w:rsidRDefault="00B010F4" w:rsidP="00B010F4">
      <w:pPr>
        <w:pStyle w:val="ConsPlusNormal"/>
        <w:jc w:val="center"/>
        <w:rPr>
          <w:rFonts w:ascii="Times New Roman" w:hAnsi="Times New Roman" w:cs="Times New Roman"/>
          <w:sz w:val="28"/>
          <w:szCs w:val="28"/>
        </w:rPr>
      </w:pPr>
      <w:r w:rsidRPr="00116A8B">
        <w:rPr>
          <w:rFonts w:ascii="Times New Roman" w:hAnsi="Times New Roman" w:cs="Times New Roman"/>
          <w:sz w:val="28"/>
          <w:szCs w:val="28"/>
        </w:rPr>
        <w:t>Программа</w:t>
      </w:r>
    </w:p>
    <w:p w:rsidR="00B010F4" w:rsidRPr="00116A8B" w:rsidRDefault="00B010F4" w:rsidP="00B010F4">
      <w:pPr>
        <w:pStyle w:val="ConsPlusNormal"/>
        <w:jc w:val="center"/>
        <w:rPr>
          <w:rFonts w:ascii="Times New Roman" w:hAnsi="Times New Roman" w:cs="Times New Roman"/>
          <w:sz w:val="28"/>
          <w:szCs w:val="28"/>
        </w:rPr>
      </w:pPr>
      <w:r w:rsidRPr="00116A8B">
        <w:rPr>
          <w:rFonts w:ascii="Times New Roman" w:hAnsi="Times New Roman" w:cs="Times New Roman"/>
          <w:sz w:val="28"/>
          <w:szCs w:val="28"/>
        </w:rPr>
        <w:t>комплексного развития систем коммунальной инфраструктуры</w:t>
      </w:r>
    </w:p>
    <w:p w:rsidR="00612B80" w:rsidRDefault="00612B80" w:rsidP="00612B80">
      <w:pPr>
        <w:pStyle w:val="ConsPlusNormal"/>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Кипенское сельское поселение </w:t>
      </w:r>
    </w:p>
    <w:p w:rsidR="00B010F4" w:rsidRDefault="00612B80" w:rsidP="00612B80">
      <w:pPr>
        <w:pStyle w:val="ConsPlusNormal"/>
        <w:rPr>
          <w:rFonts w:ascii="Times New Roman" w:hAnsi="Times New Roman" w:cs="Times New Roman"/>
          <w:sz w:val="28"/>
          <w:szCs w:val="28"/>
        </w:rPr>
      </w:pPr>
      <w:r>
        <w:rPr>
          <w:rFonts w:ascii="Times New Roman" w:hAnsi="Times New Roman" w:cs="Times New Roman"/>
          <w:sz w:val="28"/>
          <w:szCs w:val="28"/>
        </w:rPr>
        <w:t xml:space="preserve">                   Ломоносовского</w:t>
      </w:r>
      <w:r w:rsidR="00B010F4">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B010F4" w:rsidRPr="00116A8B">
        <w:rPr>
          <w:rFonts w:ascii="Times New Roman" w:hAnsi="Times New Roman" w:cs="Times New Roman"/>
          <w:sz w:val="28"/>
          <w:szCs w:val="28"/>
        </w:rPr>
        <w:t>Ленинградской области</w:t>
      </w:r>
    </w:p>
    <w:p w:rsidR="00B010F4" w:rsidRDefault="00B010F4" w:rsidP="00B010F4">
      <w:pPr>
        <w:pStyle w:val="ConsPlusNormal"/>
        <w:jc w:val="center"/>
        <w:rPr>
          <w:rFonts w:ascii="Times New Roman" w:hAnsi="Times New Roman" w:cs="Times New Roman"/>
          <w:sz w:val="28"/>
          <w:szCs w:val="28"/>
        </w:rPr>
      </w:pPr>
    </w:p>
    <w:p w:rsidR="00B010F4" w:rsidRDefault="00B010F4" w:rsidP="00B010F4">
      <w:pPr>
        <w:pStyle w:val="ConsPlusNormal"/>
        <w:jc w:val="center"/>
        <w:rPr>
          <w:rFonts w:ascii="Times New Roman" w:hAnsi="Times New Roman" w:cs="Times New Roman"/>
          <w:sz w:val="28"/>
          <w:szCs w:val="28"/>
        </w:rPr>
      </w:pPr>
    </w:p>
    <w:p w:rsidR="00B010F4" w:rsidRPr="00116A8B" w:rsidRDefault="00B010F4" w:rsidP="00B010F4">
      <w:pPr>
        <w:pStyle w:val="ConsPlusNormal"/>
        <w:jc w:val="center"/>
        <w:rPr>
          <w:rFonts w:ascii="Times New Roman" w:hAnsi="Times New Roman" w:cs="Times New Roman"/>
          <w:sz w:val="28"/>
          <w:szCs w:val="28"/>
        </w:rPr>
      </w:pPr>
      <w:r>
        <w:rPr>
          <w:rFonts w:ascii="Times New Roman" w:hAnsi="Times New Roman" w:cs="Times New Roman"/>
          <w:sz w:val="28"/>
          <w:szCs w:val="28"/>
        </w:rPr>
        <w:t>Обосновывающие материалы</w:t>
      </w:r>
    </w:p>
    <w:p w:rsidR="00B010F4" w:rsidRDefault="00B010F4" w:rsidP="002E2F7D">
      <w:pPr>
        <w:pStyle w:val="ConsPlusNormal"/>
        <w:ind w:left="360"/>
        <w:jc w:val="center"/>
        <w:rPr>
          <w:rFonts w:ascii="Times New Roman" w:hAnsi="Times New Roman" w:cs="Times New Roman"/>
          <w:sz w:val="28"/>
          <w:szCs w:val="28"/>
        </w:rPr>
        <w:sectPr w:rsidR="00B010F4" w:rsidSect="00F47061">
          <w:pgSz w:w="11906" w:h="16838"/>
          <w:pgMar w:top="1134" w:right="567" w:bottom="1134" w:left="1134" w:header="708" w:footer="708" w:gutter="0"/>
          <w:cols w:space="708"/>
          <w:docGrid w:linePitch="360"/>
        </w:sectPr>
      </w:pPr>
    </w:p>
    <w:p w:rsidR="00A14CA8" w:rsidRPr="000A0811" w:rsidRDefault="00A14CA8" w:rsidP="002E2F7D">
      <w:pPr>
        <w:pStyle w:val="ConsPlusNormal"/>
        <w:ind w:left="360"/>
        <w:jc w:val="center"/>
        <w:rPr>
          <w:rFonts w:ascii="Times New Roman" w:hAnsi="Times New Roman" w:cs="Times New Roman"/>
          <w:sz w:val="28"/>
          <w:szCs w:val="28"/>
        </w:rPr>
      </w:pPr>
      <w:r w:rsidRPr="000A0811">
        <w:rPr>
          <w:rFonts w:ascii="Times New Roman" w:hAnsi="Times New Roman" w:cs="Times New Roman"/>
          <w:sz w:val="28"/>
          <w:szCs w:val="28"/>
        </w:rPr>
        <w:lastRenderedPageBreak/>
        <w:t>1. Система электроснабжения</w:t>
      </w:r>
    </w:p>
    <w:p w:rsidR="00A14CA8" w:rsidRDefault="00A14CA8" w:rsidP="002E2F7D">
      <w:pPr>
        <w:pStyle w:val="ConsPlusNormal"/>
        <w:ind w:left="360"/>
        <w:jc w:val="center"/>
        <w:rPr>
          <w:rFonts w:ascii="Times New Roman" w:hAnsi="Times New Roman" w:cs="Times New Roman"/>
          <w:sz w:val="28"/>
          <w:szCs w:val="28"/>
        </w:rPr>
      </w:pPr>
      <w:r w:rsidRPr="000A0811">
        <w:rPr>
          <w:rFonts w:ascii="Times New Roman" w:hAnsi="Times New Roman" w:cs="Times New Roman"/>
          <w:sz w:val="28"/>
          <w:szCs w:val="28"/>
        </w:rPr>
        <w:t>1.</w:t>
      </w:r>
      <w:r w:rsidR="002E2F7D" w:rsidRPr="000A0811">
        <w:rPr>
          <w:rFonts w:ascii="Times New Roman" w:hAnsi="Times New Roman" w:cs="Times New Roman"/>
          <w:sz w:val="28"/>
          <w:szCs w:val="28"/>
        </w:rPr>
        <w:t xml:space="preserve">1. </w:t>
      </w:r>
      <w:r w:rsidRPr="000A0811">
        <w:rPr>
          <w:rFonts w:ascii="Times New Roman" w:hAnsi="Times New Roman" w:cs="Times New Roman"/>
          <w:sz w:val="28"/>
          <w:szCs w:val="28"/>
        </w:rPr>
        <w:t>Характеристика состояния и проблем системы электроснабжения</w:t>
      </w:r>
    </w:p>
    <w:p w:rsidR="00421C1F" w:rsidRPr="00FD3ED8" w:rsidRDefault="00421C1F" w:rsidP="00E35AAC">
      <w:pPr>
        <w:pStyle w:val="ConsPlusNormal"/>
        <w:rPr>
          <w:rFonts w:ascii="Times New Roman" w:hAnsi="Times New Roman" w:cs="Times New Roman"/>
          <w:b/>
          <w:sz w:val="28"/>
          <w:szCs w:val="28"/>
          <w:u w:val="single"/>
        </w:rPr>
      </w:pPr>
      <w:r>
        <w:rPr>
          <w:rFonts w:ascii="Times New Roman" w:hAnsi="Times New Roman" w:cs="Times New Roman"/>
          <w:sz w:val="28"/>
          <w:szCs w:val="28"/>
        </w:rPr>
        <w:t xml:space="preserve"> </w:t>
      </w:r>
      <w:r w:rsidRPr="00FD3ED8">
        <w:rPr>
          <w:rFonts w:ascii="Times New Roman" w:hAnsi="Times New Roman" w:cs="Times New Roman"/>
          <w:b/>
          <w:sz w:val="28"/>
          <w:szCs w:val="28"/>
          <w:u w:val="single"/>
        </w:rPr>
        <w:t>(3 том с. 121)</w:t>
      </w:r>
    </w:p>
    <w:p w:rsidR="00421C1F" w:rsidRPr="003C126A" w:rsidRDefault="00421C1F" w:rsidP="00421C1F">
      <w:pPr>
        <w:spacing w:line="240" w:lineRule="auto"/>
        <w:jc w:val="both"/>
        <w:rPr>
          <w:rFonts w:ascii="Times New Roman" w:hAnsi="Times New Roman"/>
          <w:sz w:val="28"/>
          <w:szCs w:val="28"/>
          <w:highlight w:val="yellow"/>
        </w:rPr>
      </w:pPr>
    </w:p>
    <w:p w:rsidR="00421C1F" w:rsidRPr="003C126A" w:rsidRDefault="00421C1F" w:rsidP="00421C1F">
      <w:pPr>
        <w:spacing w:line="240" w:lineRule="auto"/>
        <w:ind w:firstLine="709"/>
        <w:jc w:val="both"/>
        <w:rPr>
          <w:rFonts w:ascii="Times New Roman" w:hAnsi="Times New Roman"/>
          <w:sz w:val="28"/>
          <w:szCs w:val="28"/>
        </w:rPr>
      </w:pPr>
      <w:r w:rsidRPr="003C126A">
        <w:rPr>
          <w:rFonts w:ascii="Times New Roman" w:hAnsi="Times New Roman"/>
          <w:sz w:val="28"/>
          <w:szCs w:val="28"/>
        </w:rPr>
        <w:t>Основным поставщиком электроэнергии в настоящее время является ОАО «</w:t>
      </w:r>
      <w:proofErr w:type="spellStart"/>
      <w:r w:rsidRPr="003C126A">
        <w:rPr>
          <w:rFonts w:ascii="Times New Roman" w:hAnsi="Times New Roman"/>
          <w:sz w:val="28"/>
          <w:szCs w:val="28"/>
        </w:rPr>
        <w:t>Ленэнерго</w:t>
      </w:r>
      <w:proofErr w:type="spellEnd"/>
      <w:r w:rsidRPr="003C126A">
        <w:rPr>
          <w:rFonts w:ascii="Times New Roman" w:hAnsi="Times New Roman"/>
          <w:sz w:val="28"/>
          <w:szCs w:val="28"/>
        </w:rPr>
        <w:t xml:space="preserve">». По территории поселения транзитом проходят </w:t>
      </w:r>
      <w:proofErr w:type="gramStart"/>
      <w:r w:rsidRPr="003C126A">
        <w:rPr>
          <w:rFonts w:ascii="Times New Roman" w:hAnsi="Times New Roman"/>
          <w:sz w:val="28"/>
          <w:szCs w:val="28"/>
        </w:rPr>
        <w:t>ВЛ</w:t>
      </w:r>
      <w:proofErr w:type="gramEnd"/>
      <w:r w:rsidRPr="003C126A">
        <w:rPr>
          <w:rFonts w:ascii="Times New Roman" w:hAnsi="Times New Roman"/>
          <w:sz w:val="28"/>
          <w:szCs w:val="28"/>
        </w:rPr>
        <w:t xml:space="preserve"> 35 кВ, ВЛ 110 кВ (объекты регионального значения). </w:t>
      </w:r>
    </w:p>
    <w:p w:rsidR="00421C1F" w:rsidRPr="003C126A" w:rsidRDefault="00421C1F" w:rsidP="00421C1F">
      <w:pPr>
        <w:spacing w:line="240" w:lineRule="auto"/>
        <w:ind w:firstLine="709"/>
        <w:jc w:val="both"/>
        <w:rPr>
          <w:rFonts w:ascii="Times New Roman" w:hAnsi="Times New Roman"/>
          <w:color w:val="0000FF"/>
          <w:sz w:val="28"/>
          <w:szCs w:val="28"/>
        </w:rPr>
      </w:pPr>
      <w:proofErr w:type="gramStart"/>
      <w:r w:rsidRPr="003C126A">
        <w:rPr>
          <w:rFonts w:ascii="Times New Roman" w:hAnsi="Times New Roman"/>
          <w:sz w:val="28"/>
          <w:szCs w:val="28"/>
        </w:rPr>
        <w:t>ВЛ</w:t>
      </w:r>
      <w:proofErr w:type="gramEnd"/>
      <w:r w:rsidRPr="003C126A">
        <w:rPr>
          <w:rFonts w:ascii="Times New Roman" w:hAnsi="Times New Roman"/>
          <w:sz w:val="28"/>
          <w:szCs w:val="28"/>
        </w:rPr>
        <w:t xml:space="preserve"> 35 кВ проходит от ПС 110/10 кВ № 391 «</w:t>
      </w:r>
      <w:proofErr w:type="spellStart"/>
      <w:r w:rsidRPr="003C126A">
        <w:rPr>
          <w:rFonts w:ascii="Times New Roman" w:hAnsi="Times New Roman"/>
          <w:sz w:val="28"/>
          <w:szCs w:val="28"/>
        </w:rPr>
        <w:t>Скворицы</w:t>
      </w:r>
      <w:proofErr w:type="spellEnd"/>
      <w:r w:rsidRPr="003C126A">
        <w:rPr>
          <w:rFonts w:ascii="Times New Roman" w:hAnsi="Times New Roman"/>
          <w:sz w:val="28"/>
          <w:szCs w:val="28"/>
        </w:rPr>
        <w:t xml:space="preserve">» с востока на северо-запад, по межселенным территориям, южнее деревни Кипень, далее на запад по землям следующих населенных пунктов: </w:t>
      </w:r>
      <w:proofErr w:type="spellStart"/>
      <w:r w:rsidRPr="003C126A">
        <w:rPr>
          <w:rFonts w:ascii="Times New Roman" w:hAnsi="Times New Roman"/>
          <w:sz w:val="28"/>
          <w:szCs w:val="28"/>
        </w:rPr>
        <w:t>Келози</w:t>
      </w:r>
      <w:proofErr w:type="spellEnd"/>
      <w:r w:rsidRPr="003C126A">
        <w:rPr>
          <w:rFonts w:ascii="Times New Roman" w:hAnsi="Times New Roman"/>
          <w:sz w:val="28"/>
          <w:szCs w:val="28"/>
        </w:rPr>
        <w:t>,</w:t>
      </w:r>
      <w:r w:rsidRPr="003C126A">
        <w:rPr>
          <w:rFonts w:ascii="Times New Roman" w:hAnsi="Times New Roman"/>
          <w:color w:val="0000FF"/>
          <w:sz w:val="28"/>
          <w:szCs w:val="28"/>
        </w:rPr>
        <w:t xml:space="preserve"> </w:t>
      </w:r>
      <w:r w:rsidRPr="003C126A">
        <w:rPr>
          <w:rFonts w:ascii="Times New Roman" w:hAnsi="Times New Roman"/>
          <w:sz w:val="28"/>
          <w:szCs w:val="28"/>
        </w:rPr>
        <w:t>Трудовик, Витино на ПС 35/10 кВ «</w:t>
      </w:r>
      <w:proofErr w:type="spellStart"/>
      <w:r w:rsidRPr="003C126A">
        <w:rPr>
          <w:rFonts w:ascii="Times New Roman" w:hAnsi="Times New Roman"/>
          <w:sz w:val="28"/>
          <w:szCs w:val="28"/>
        </w:rPr>
        <w:t>Дятлицы</w:t>
      </w:r>
      <w:proofErr w:type="spellEnd"/>
      <w:r w:rsidRPr="003C126A">
        <w:rPr>
          <w:rFonts w:ascii="Times New Roman" w:hAnsi="Times New Roman"/>
          <w:sz w:val="28"/>
          <w:szCs w:val="28"/>
        </w:rPr>
        <w:t xml:space="preserve">». Еще одна </w:t>
      </w:r>
      <w:proofErr w:type="gramStart"/>
      <w:r w:rsidRPr="003C126A">
        <w:rPr>
          <w:rFonts w:ascii="Times New Roman" w:hAnsi="Times New Roman"/>
          <w:sz w:val="28"/>
          <w:szCs w:val="28"/>
        </w:rPr>
        <w:t>ВЛ</w:t>
      </w:r>
      <w:proofErr w:type="gramEnd"/>
      <w:r w:rsidRPr="003C126A">
        <w:rPr>
          <w:rFonts w:ascii="Times New Roman" w:hAnsi="Times New Roman"/>
          <w:sz w:val="28"/>
          <w:szCs w:val="28"/>
        </w:rPr>
        <w:t xml:space="preserve"> 35 кВ проложена от ПС 35/10 кВ «</w:t>
      </w:r>
      <w:proofErr w:type="spellStart"/>
      <w:r w:rsidRPr="003C126A">
        <w:rPr>
          <w:rFonts w:ascii="Times New Roman" w:hAnsi="Times New Roman"/>
          <w:sz w:val="28"/>
          <w:szCs w:val="28"/>
        </w:rPr>
        <w:t>Дятлицы</w:t>
      </w:r>
      <w:proofErr w:type="spellEnd"/>
      <w:r w:rsidRPr="003C126A">
        <w:rPr>
          <w:rFonts w:ascii="Times New Roman" w:hAnsi="Times New Roman"/>
          <w:sz w:val="28"/>
          <w:szCs w:val="28"/>
        </w:rPr>
        <w:t xml:space="preserve">» на юг, западнее деревни </w:t>
      </w:r>
      <w:proofErr w:type="spellStart"/>
      <w:r w:rsidRPr="003C126A">
        <w:rPr>
          <w:rFonts w:ascii="Times New Roman" w:hAnsi="Times New Roman"/>
          <w:sz w:val="28"/>
          <w:szCs w:val="28"/>
        </w:rPr>
        <w:t>Черемыкино</w:t>
      </w:r>
      <w:proofErr w:type="spellEnd"/>
      <w:r w:rsidRPr="003C126A">
        <w:rPr>
          <w:rFonts w:ascii="Times New Roman" w:hAnsi="Times New Roman"/>
          <w:sz w:val="28"/>
          <w:szCs w:val="28"/>
        </w:rPr>
        <w:t xml:space="preserve"> на ПС 35/10 кВ "Пламя".</w:t>
      </w:r>
    </w:p>
    <w:p w:rsidR="00421C1F" w:rsidRPr="003C126A" w:rsidRDefault="00421C1F" w:rsidP="00421C1F">
      <w:pPr>
        <w:spacing w:line="240" w:lineRule="auto"/>
        <w:ind w:firstLine="709"/>
        <w:jc w:val="both"/>
        <w:rPr>
          <w:rFonts w:ascii="Times New Roman" w:hAnsi="Times New Roman"/>
          <w:sz w:val="28"/>
          <w:szCs w:val="28"/>
        </w:rPr>
      </w:pPr>
      <w:proofErr w:type="gramStart"/>
      <w:r w:rsidRPr="003C126A">
        <w:rPr>
          <w:rFonts w:ascii="Times New Roman" w:hAnsi="Times New Roman"/>
          <w:sz w:val="28"/>
          <w:szCs w:val="28"/>
        </w:rPr>
        <w:t>ВЛ</w:t>
      </w:r>
      <w:proofErr w:type="gramEnd"/>
      <w:r w:rsidRPr="003C126A">
        <w:rPr>
          <w:rFonts w:ascii="Times New Roman" w:hAnsi="Times New Roman"/>
          <w:sz w:val="28"/>
          <w:szCs w:val="28"/>
        </w:rPr>
        <w:t xml:space="preserve"> 110 кВ проходит в западной части сельского поселения с юга на север от ПС 110/10 кВ № 396 «</w:t>
      </w:r>
      <w:proofErr w:type="spellStart"/>
      <w:r w:rsidRPr="003C126A">
        <w:rPr>
          <w:rFonts w:ascii="Times New Roman" w:hAnsi="Times New Roman"/>
          <w:sz w:val="28"/>
          <w:szCs w:val="28"/>
        </w:rPr>
        <w:t>Клопицы</w:t>
      </w:r>
      <w:proofErr w:type="spellEnd"/>
      <w:r w:rsidRPr="003C126A">
        <w:rPr>
          <w:rFonts w:ascii="Times New Roman" w:hAnsi="Times New Roman"/>
          <w:sz w:val="28"/>
          <w:szCs w:val="28"/>
        </w:rPr>
        <w:t xml:space="preserve">» на север через деревню </w:t>
      </w:r>
      <w:proofErr w:type="spellStart"/>
      <w:r w:rsidRPr="003C126A">
        <w:rPr>
          <w:rFonts w:ascii="Times New Roman" w:hAnsi="Times New Roman"/>
          <w:sz w:val="28"/>
          <w:szCs w:val="28"/>
        </w:rPr>
        <w:t>Шундорово</w:t>
      </w:r>
      <w:proofErr w:type="spellEnd"/>
      <w:r w:rsidRPr="003C126A">
        <w:rPr>
          <w:rFonts w:ascii="Times New Roman" w:hAnsi="Times New Roman"/>
          <w:sz w:val="28"/>
          <w:szCs w:val="28"/>
        </w:rPr>
        <w:t xml:space="preserve"> на ПС 110/10 кВ № 367 «</w:t>
      </w:r>
      <w:proofErr w:type="spellStart"/>
      <w:r w:rsidRPr="003C126A">
        <w:rPr>
          <w:rFonts w:ascii="Times New Roman" w:hAnsi="Times New Roman"/>
          <w:sz w:val="28"/>
          <w:szCs w:val="28"/>
        </w:rPr>
        <w:t>Шундорово</w:t>
      </w:r>
      <w:proofErr w:type="spellEnd"/>
      <w:r w:rsidRPr="003C126A">
        <w:rPr>
          <w:rFonts w:ascii="Times New Roman" w:hAnsi="Times New Roman"/>
          <w:sz w:val="28"/>
          <w:szCs w:val="28"/>
        </w:rPr>
        <w:t>» (ПС в границах сельского поселения) и далее на ПС 110/10 кВ № 257 «</w:t>
      </w:r>
      <w:proofErr w:type="spellStart"/>
      <w:r w:rsidRPr="003C126A">
        <w:rPr>
          <w:rFonts w:ascii="Times New Roman" w:hAnsi="Times New Roman"/>
          <w:sz w:val="28"/>
          <w:szCs w:val="28"/>
        </w:rPr>
        <w:t>Кронштадская</w:t>
      </w:r>
      <w:proofErr w:type="spellEnd"/>
      <w:r w:rsidRPr="003C126A">
        <w:rPr>
          <w:rFonts w:ascii="Times New Roman" w:hAnsi="Times New Roman"/>
          <w:sz w:val="28"/>
          <w:szCs w:val="28"/>
        </w:rPr>
        <w:t>».</w:t>
      </w:r>
    </w:p>
    <w:p w:rsidR="00421C1F" w:rsidRPr="003C126A" w:rsidRDefault="00421C1F" w:rsidP="00421C1F">
      <w:pPr>
        <w:spacing w:line="240" w:lineRule="auto"/>
        <w:ind w:firstLine="709"/>
        <w:jc w:val="both"/>
        <w:rPr>
          <w:rFonts w:ascii="Times New Roman" w:hAnsi="Times New Roman"/>
          <w:sz w:val="28"/>
          <w:szCs w:val="28"/>
        </w:rPr>
      </w:pPr>
      <w:r w:rsidRPr="003C126A">
        <w:rPr>
          <w:rFonts w:ascii="Times New Roman" w:hAnsi="Times New Roman"/>
          <w:sz w:val="28"/>
          <w:szCs w:val="28"/>
        </w:rPr>
        <w:t>Источником питания потребителей Кипенского сельского поселения являются три подстанции ОАО «</w:t>
      </w:r>
      <w:proofErr w:type="spellStart"/>
      <w:r w:rsidRPr="003C126A">
        <w:rPr>
          <w:rFonts w:ascii="Times New Roman" w:hAnsi="Times New Roman"/>
          <w:sz w:val="28"/>
          <w:szCs w:val="28"/>
        </w:rPr>
        <w:t>Ленэнерго</w:t>
      </w:r>
      <w:proofErr w:type="spellEnd"/>
      <w:r w:rsidRPr="003C126A">
        <w:rPr>
          <w:rFonts w:ascii="Times New Roman" w:hAnsi="Times New Roman"/>
          <w:sz w:val="28"/>
          <w:szCs w:val="28"/>
        </w:rPr>
        <w:t xml:space="preserve">», филиала Ломоносовских РЭС и </w:t>
      </w:r>
      <w:proofErr w:type="spellStart"/>
      <w:r w:rsidRPr="003C126A">
        <w:rPr>
          <w:rFonts w:ascii="Times New Roman" w:hAnsi="Times New Roman"/>
          <w:sz w:val="28"/>
          <w:szCs w:val="28"/>
        </w:rPr>
        <w:t>Красносельских</w:t>
      </w:r>
      <w:proofErr w:type="spellEnd"/>
      <w:r w:rsidRPr="003C126A">
        <w:rPr>
          <w:rFonts w:ascii="Times New Roman" w:hAnsi="Times New Roman"/>
          <w:sz w:val="28"/>
          <w:szCs w:val="28"/>
        </w:rPr>
        <w:t xml:space="preserve"> РЭС:</w:t>
      </w:r>
    </w:p>
    <w:p w:rsidR="00421C1F" w:rsidRPr="003C126A" w:rsidRDefault="00421C1F" w:rsidP="00337B4A">
      <w:pPr>
        <w:widowControl w:val="0"/>
        <w:numPr>
          <w:ilvl w:val="0"/>
          <w:numId w:val="4"/>
        </w:numPr>
        <w:tabs>
          <w:tab w:val="left" w:pos="1080"/>
        </w:tabs>
        <w:spacing w:after="0" w:line="240" w:lineRule="auto"/>
        <w:ind w:left="0" w:firstLine="840"/>
        <w:jc w:val="both"/>
        <w:rPr>
          <w:rFonts w:ascii="Times New Roman" w:hAnsi="Times New Roman"/>
          <w:sz w:val="28"/>
          <w:szCs w:val="28"/>
        </w:rPr>
      </w:pPr>
      <w:r w:rsidRPr="003C126A">
        <w:rPr>
          <w:rFonts w:ascii="Times New Roman" w:hAnsi="Times New Roman"/>
          <w:sz w:val="28"/>
          <w:szCs w:val="28"/>
        </w:rPr>
        <w:t>подстанция № 391 «</w:t>
      </w:r>
      <w:proofErr w:type="spellStart"/>
      <w:r w:rsidRPr="003C126A">
        <w:rPr>
          <w:rFonts w:ascii="Times New Roman" w:hAnsi="Times New Roman"/>
          <w:sz w:val="28"/>
          <w:szCs w:val="28"/>
        </w:rPr>
        <w:t>Скворицы</w:t>
      </w:r>
      <w:proofErr w:type="spellEnd"/>
      <w:r w:rsidRPr="003C126A">
        <w:rPr>
          <w:rFonts w:ascii="Times New Roman" w:hAnsi="Times New Roman"/>
          <w:sz w:val="28"/>
          <w:szCs w:val="28"/>
        </w:rPr>
        <w:t>», напряжением 110/10 кВ, расположенная юго-восточнее деревни Кипень (за границами поселения).</w:t>
      </w:r>
    </w:p>
    <w:p w:rsidR="00421C1F" w:rsidRPr="003C126A" w:rsidRDefault="00421C1F" w:rsidP="00337B4A">
      <w:pPr>
        <w:widowControl w:val="0"/>
        <w:numPr>
          <w:ilvl w:val="0"/>
          <w:numId w:val="4"/>
        </w:numPr>
        <w:tabs>
          <w:tab w:val="left" w:pos="1080"/>
        </w:tabs>
        <w:spacing w:after="0" w:line="240" w:lineRule="auto"/>
        <w:ind w:left="0" w:firstLine="840"/>
        <w:jc w:val="both"/>
        <w:rPr>
          <w:rFonts w:ascii="Times New Roman" w:hAnsi="Times New Roman"/>
          <w:sz w:val="28"/>
          <w:szCs w:val="28"/>
        </w:rPr>
      </w:pPr>
      <w:r w:rsidRPr="003C126A">
        <w:rPr>
          <w:rFonts w:ascii="Times New Roman" w:hAnsi="Times New Roman"/>
          <w:sz w:val="28"/>
          <w:szCs w:val="28"/>
        </w:rPr>
        <w:t>Подстанция № 367 «</w:t>
      </w:r>
      <w:proofErr w:type="spellStart"/>
      <w:r w:rsidRPr="003C126A">
        <w:rPr>
          <w:rFonts w:ascii="Times New Roman" w:hAnsi="Times New Roman"/>
          <w:sz w:val="28"/>
          <w:szCs w:val="28"/>
        </w:rPr>
        <w:t>Шундорово</w:t>
      </w:r>
      <w:proofErr w:type="spellEnd"/>
      <w:r w:rsidRPr="003C126A">
        <w:rPr>
          <w:rFonts w:ascii="Times New Roman" w:hAnsi="Times New Roman"/>
          <w:sz w:val="28"/>
          <w:szCs w:val="28"/>
        </w:rPr>
        <w:t xml:space="preserve">» 110/10 кВ напряжением 110/10 кВ, расположена вблизи деревни </w:t>
      </w:r>
      <w:proofErr w:type="spellStart"/>
      <w:r w:rsidRPr="003C126A">
        <w:rPr>
          <w:rFonts w:ascii="Times New Roman" w:hAnsi="Times New Roman"/>
          <w:sz w:val="28"/>
          <w:szCs w:val="28"/>
        </w:rPr>
        <w:t>Шундорово</w:t>
      </w:r>
      <w:proofErr w:type="spellEnd"/>
      <w:r w:rsidRPr="003C126A">
        <w:rPr>
          <w:rFonts w:ascii="Times New Roman" w:hAnsi="Times New Roman"/>
          <w:sz w:val="28"/>
          <w:szCs w:val="28"/>
        </w:rPr>
        <w:t>.</w:t>
      </w:r>
    </w:p>
    <w:p w:rsidR="00421C1F" w:rsidRPr="003C126A" w:rsidRDefault="00421C1F" w:rsidP="00337B4A">
      <w:pPr>
        <w:widowControl w:val="0"/>
        <w:numPr>
          <w:ilvl w:val="0"/>
          <w:numId w:val="4"/>
        </w:numPr>
        <w:tabs>
          <w:tab w:val="left" w:pos="1080"/>
        </w:tabs>
        <w:spacing w:after="0" w:line="240" w:lineRule="auto"/>
        <w:ind w:left="0" w:firstLine="840"/>
        <w:jc w:val="both"/>
        <w:rPr>
          <w:rFonts w:ascii="Times New Roman" w:hAnsi="Times New Roman"/>
          <w:sz w:val="28"/>
          <w:szCs w:val="28"/>
        </w:rPr>
      </w:pPr>
      <w:r w:rsidRPr="003C126A">
        <w:rPr>
          <w:rFonts w:ascii="Times New Roman" w:hAnsi="Times New Roman"/>
          <w:sz w:val="28"/>
          <w:szCs w:val="28"/>
        </w:rPr>
        <w:t>Подстанция «</w:t>
      </w:r>
      <w:proofErr w:type="spellStart"/>
      <w:r w:rsidRPr="003C126A">
        <w:rPr>
          <w:rFonts w:ascii="Times New Roman" w:hAnsi="Times New Roman"/>
          <w:sz w:val="28"/>
          <w:szCs w:val="28"/>
        </w:rPr>
        <w:t>Дятлицы</w:t>
      </w:r>
      <w:proofErr w:type="spellEnd"/>
      <w:r w:rsidRPr="003C126A">
        <w:rPr>
          <w:rFonts w:ascii="Times New Roman" w:hAnsi="Times New Roman"/>
          <w:sz w:val="28"/>
          <w:szCs w:val="28"/>
        </w:rPr>
        <w:t>», напряжением 35/10 кВ, расположенная за границами поселения.</w:t>
      </w:r>
    </w:p>
    <w:p w:rsidR="00421C1F" w:rsidRPr="003C126A" w:rsidRDefault="00421C1F" w:rsidP="00421C1F">
      <w:pPr>
        <w:tabs>
          <w:tab w:val="left" w:pos="1080"/>
        </w:tabs>
        <w:spacing w:line="240" w:lineRule="auto"/>
        <w:jc w:val="both"/>
        <w:rPr>
          <w:rFonts w:ascii="Times New Roman" w:hAnsi="Times New Roman"/>
          <w:sz w:val="28"/>
          <w:szCs w:val="28"/>
        </w:rPr>
      </w:pPr>
      <w:r w:rsidRPr="003C126A">
        <w:rPr>
          <w:rFonts w:ascii="Times New Roman" w:hAnsi="Times New Roman"/>
          <w:sz w:val="28"/>
          <w:szCs w:val="28"/>
        </w:rPr>
        <w:t xml:space="preserve">На весь период эксплуатации </w:t>
      </w:r>
      <w:proofErr w:type="gramStart"/>
      <w:r w:rsidRPr="003C126A">
        <w:rPr>
          <w:rFonts w:ascii="Times New Roman" w:hAnsi="Times New Roman"/>
          <w:sz w:val="28"/>
          <w:szCs w:val="28"/>
        </w:rPr>
        <w:t>ВЛ</w:t>
      </w:r>
      <w:proofErr w:type="gramEnd"/>
      <w:r w:rsidRPr="003C126A">
        <w:rPr>
          <w:rFonts w:ascii="Times New Roman" w:hAnsi="Times New Roman"/>
          <w:sz w:val="28"/>
          <w:szCs w:val="28"/>
        </w:rPr>
        <w:t xml:space="preserve"> устанавливаются охранные зоны и отводятся земельные участки. Охранные зоны устанавливаются вдоль </w:t>
      </w:r>
      <w:proofErr w:type="gramStart"/>
      <w:r w:rsidRPr="003C126A">
        <w:rPr>
          <w:rFonts w:ascii="Times New Roman" w:hAnsi="Times New Roman"/>
          <w:sz w:val="28"/>
          <w:szCs w:val="28"/>
        </w:rPr>
        <w:t>ВЛ</w:t>
      </w:r>
      <w:proofErr w:type="gramEnd"/>
      <w:r w:rsidRPr="003C126A">
        <w:rPr>
          <w:rFonts w:ascii="Times New Roman" w:hAnsi="Times New Roman"/>
          <w:sz w:val="28"/>
          <w:szCs w:val="28"/>
        </w:rPr>
        <w:t xml:space="preserve"> в виде участка земли и воздушного пространства, ограниченного по обе стороны вертикальными плоскостями, отстоящими от крайних проводов в их </w:t>
      </w:r>
      <w:proofErr w:type="spellStart"/>
      <w:r w:rsidRPr="003C126A">
        <w:rPr>
          <w:rFonts w:ascii="Times New Roman" w:hAnsi="Times New Roman"/>
          <w:sz w:val="28"/>
          <w:szCs w:val="28"/>
        </w:rPr>
        <w:t>неотклоненном</w:t>
      </w:r>
      <w:proofErr w:type="spellEnd"/>
      <w:r w:rsidRPr="003C126A">
        <w:rPr>
          <w:rFonts w:ascii="Times New Roman" w:hAnsi="Times New Roman"/>
          <w:sz w:val="28"/>
          <w:szCs w:val="28"/>
        </w:rPr>
        <w:t xml:space="preserve"> положении на расстоянии:</w:t>
      </w:r>
    </w:p>
    <w:p w:rsidR="00421C1F" w:rsidRPr="003C126A" w:rsidRDefault="00421C1F" w:rsidP="00337B4A">
      <w:pPr>
        <w:widowControl w:val="0"/>
        <w:numPr>
          <w:ilvl w:val="0"/>
          <w:numId w:val="5"/>
        </w:numPr>
        <w:tabs>
          <w:tab w:val="left" w:pos="1080"/>
        </w:tabs>
        <w:spacing w:after="0" w:line="240" w:lineRule="auto"/>
        <w:ind w:left="0" w:firstLine="840"/>
        <w:jc w:val="both"/>
        <w:rPr>
          <w:rFonts w:ascii="Times New Roman" w:hAnsi="Times New Roman"/>
          <w:sz w:val="28"/>
          <w:szCs w:val="28"/>
        </w:rPr>
      </w:pPr>
      <w:smartTag w:uri="urn:schemas-microsoft-com:office:smarttags" w:element="metricconverter">
        <w:smartTagPr>
          <w:attr w:name="ProductID" w:val="15 м"/>
        </w:smartTagPr>
        <w:r w:rsidRPr="003C126A">
          <w:rPr>
            <w:rFonts w:ascii="Times New Roman" w:hAnsi="Times New Roman"/>
            <w:sz w:val="28"/>
            <w:szCs w:val="28"/>
          </w:rPr>
          <w:t>15 м</w:t>
        </w:r>
      </w:smartTag>
      <w:r w:rsidRPr="003C126A">
        <w:rPr>
          <w:rFonts w:ascii="Times New Roman" w:hAnsi="Times New Roman"/>
          <w:sz w:val="28"/>
          <w:szCs w:val="28"/>
        </w:rPr>
        <w:t xml:space="preserve"> для </w:t>
      </w:r>
      <w:proofErr w:type="gramStart"/>
      <w:r w:rsidRPr="003C126A">
        <w:rPr>
          <w:rFonts w:ascii="Times New Roman" w:hAnsi="Times New Roman"/>
          <w:sz w:val="28"/>
          <w:szCs w:val="28"/>
        </w:rPr>
        <w:t>ВЛ</w:t>
      </w:r>
      <w:proofErr w:type="gramEnd"/>
      <w:r w:rsidRPr="003C126A">
        <w:rPr>
          <w:rFonts w:ascii="Times New Roman" w:hAnsi="Times New Roman"/>
          <w:sz w:val="28"/>
          <w:szCs w:val="28"/>
        </w:rPr>
        <w:t xml:space="preserve"> 35 кВ;</w:t>
      </w:r>
    </w:p>
    <w:p w:rsidR="00421C1F" w:rsidRPr="003C126A" w:rsidRDefault="00421C1F" w:rsidP="00337B4A">
      <w:pPr>
        <w:widowControl w:val="0"/>
        <w:numPr>
          <w:ilvl w:val="0"/>
          <w:numId w:val="5"/>
        </w:numPr>
        <w:tabs>
          <w:tab w:val="left" w:pos="1080"/>
        </w:tabs>
        <w:spacing w:after="0" w:line="240" w:lineRule="auto"/>
        <w:ind w:left="0" w:firstLine="840"/>
        <w:jc w:val="both"/>
        <w:rPr>
          <w:rFonts w:ascii="Times New Roman" w:hAnsi="Times New Roman"/>
          <w:sz w:val="28"/>
          <w:szCs w:val="28"/>
        </w:rPr>
      </w:pPr>
      <w:smartTag w:uri="urn:schemas-microsoft-com:office:smarttags" w:element="metricconverter">
        <w:smartTagPr>
          <w:attr w:name="ProductID" w:val="20 м"/>
        </w:smartTagPr>
        <w:r w:rsidRPr="003C126A">
          <w:rPr>
            <w:rFonts w:ascii="Times New Roman" w:hAnsi="Times New Roman"/>
            <w:sz w:val="28"/>
            <w:szCs w:val="28"/>
          </w:rPr>
          <w:t>20 м</w:t>
        </w:r>
      </w:smartTag>
      <w:r w:rsidRPr="003C126A">
        <w:rPr>
          <w:rFonts w:ascii="Times New Roman" w:hAnsi="Times New Roman"/>
          <w:sz w:val="28"/>
          <w:szCs w:val="28"/>
        </w:rPr>
        <w:t xml:space="preserve"> для </w:t>
      </w:r>
      <w:proofErr w:type="gramStart"/>
      <w:r w:rsidRPr="003C126A">
        <w:rPr>
          <w:rFonts w:ascii="Times New Roman" w:hAnsi="Times New Roman"/>
          <w:sz w:val="28"/>
          <w:szCs w:val="28"/>
        </w:rPr>
        <w:t>ВЛ</w:t>
      </w:r>
      <w:proofErr w:type="gramEnd"/>
      <w:r w:rsidRPr="003C126A">
        <w:rPr>
          <w:rFonts w:ascii="Times New Roman" w:hAnsi="Times New Roman"/>
          <w:sz w:val="28"/>
          <w:szCs w:val="28"/>
        </w:rPr>
        <w:t xml:space="preserve"> 110 кВ;</w:t>
      </w:r>
    </w:p>
    <w:p w:rsidR="00421C1F" w:rsidRPr="003C126A" w:rsidRDefault="00421C1F" w:rsidP="00337B4A">
      <w:pPr>
        <w:widowControl w:val="0"/>
        <w:numPr>
          <w:ilvl w:val="0"/>
          <w:numId w:val="5"/>
        </w:numPr>
        <w:tabs>
          <w:tab w:val="left" w:pos="1080"/>
        </w:tabs>
        <w:spacing w:after="0" w:line="240" w:lineRule="auto"/>
        <w:ind w:left="0" w:firstLine="840"/>
        <w:jc w:val="both"/>
        <w:rPr>
          <w:rFonts w:ascii="Times New Roman" w:hAnsi="Times New Roman"/>
          <w:sz w:val="28"/>
          <w:szCs w:val="28"/>
        </w:rPr>
      </w:pPr>
      <w:r w:rsidRPr="003C126A">
        <w:rPr>
          <w:rFonts w:ascii="Times New Roman" w:hAnsi="Times New Roman"/>
          <w:sz w:val="28"/>
          <w:szCs w:val="28"/>
        </w:rPr>
        <w:t xml:space="preserve">вдоль переходов </w:t>
      </w:r>
      <w:proofErr w:type="gramStart"/>
      <w:r w:rsidRPr="003C126A">
        <w:rPr>
          <w:rFonts w:ascii="Times New Roman" w:hAnsi="Times New Roman"/>
          <w:sz w:val="28"/>
          <w:szCs w:val="28"/>
        </w:rPr>
        <w:t>ВЛ</w:t>
      </w:r>
      <w:proofErr w:type="gramEnd"/>
      <w:r w:rsidRPr="003C126A">
        <w:rPr>
          <w:rFonts w:ascii="Times New Roman" w:hAnsi="Times New Roman"/>
          <w:sz w:val="28"/>
          <w:szCs w:val="28"/>
        </w:rPr>
        <w:t xml:space="preserve"> через водоемы (реки, каналы, озера и т.п.) в виде водного и воздушного пространства, ограниченных вертикальными плоскостями, отстоящими по обе стороны линии от крайних проводов при </w:t>
      </w:r>
      <w:proofErr w:type="spellStart"/>
      <w:r w:rsidRPr="003C126A">
        <w:rPr>
          <w:rFonts w:ascii="Times New Roman" w:hAnsi="Times New Roman"/>
          <w:sz w:val="28"/>
          <w:szCs w:val="28"/>
        </w:rPr>
        <w:t>неотклоненном</w:t>
      </w:r>
      <w:proofErr w:type="spellEnd"/>
      <w:r w:rsidRPr="003C126A">
        <w:rPr>
          <w:rFonts w:ascii="Times New Roman" w:hAnsi="Times New Roman"/>
          <w:sz w:val="28"/>
          <w:szCs w:val="28"/>
        </w:rPr>
        <w:t xml:space="preserve"> их положении на расстоянии:</w:t>
      </w:r>
    </w:p>
    <w:p w:rsidR="00421C1F" w:rsidRPr="003C126A" w:rsidRDefault="00421C1F" w:rsidP="00337B4A">
      <w:pPr>
        <w:widowControl w:val="0"/>
        <w:numPr>
          <w:ilvl w:val="0"/>
          <w:numId w:val="5"/>
        </w:numPr>
        <w:tabs>
          <w:tab w:val="left" w:pos="1080"/>
        </w:tabs>
        <w:spacing w:after="0" w:line="240" w:lineRule="auto"/>
        <w:ind w:left="0" w:firstLine="840"/>
        <w:jc w:val="both"/>
        <w:rPr>
          <w:rFonts w:ascii="Times New Roman" w:hAnsi="Times New Roman"/>
          <w:sz w:val="28"/>
          <w:szCs w:val="28"/>
        </w:rPr>
      </w:pPr>
      <w:smartTag w:uri="urn:schemas-microsoft-com:office:smarttags" w:element="metricconverter">
        <w:smartTagPr>
          <w:attr w:name="ProductID" w:val="100 м"/>
        </w:smartTagPr>
        <w:r w:rsidRPr="003C126A">
          <w:rPr>
            <w:rFonts w:ascii="Times New Roman" w:hAnsi="Times New Roman"/>
            <w:sz w:val="28"/>
            <w:szCs w:val="28"/>
          </w:rPr>
          <w:t>100 м</w:t>
        </w:r>
      </w:smartTag>
      <w:r w:rsidRPr="003C126A">
        <w:rPr>
          <w:rFonts w:ascii="Times New Roman" w:hAnsi="Times New Roman"/>
          <w:sz w:val="28"/>
          <w:szCs w:val="28"/>
        </w:rPr>
        <w:t xml:space="preserve"> для судоходных водоемов;</w:t>
      </w:r>
    </w:p>
    <w:p w:rsidR="00421C1F" w:rsidRPr="003C126A" w:rsidRDefault="00421C1F" w:rsidP="00337B4A">
      <w:pPr>
        <w:widowControl w:val="0"/>
        <w:numPr>
          <w:ilvl w:val="0"/>
          <w:numId w:val="5"/>
        </w:numPr>
        <w:tabs>
          <w:tab w:val="left" w:pos="1080"/>
        </w:tabs>
        <w:spacing w:after="0" w:line="240" w:lineRule="auto"/>
        <w:ind w:left="0" w:firstLine="840"/>
        <w:jc w:val="both"/>
        <w:rPr>
          <w:rFonts w:ascii="Times New Roman" w:hAnsi="Times New Roman"/>
          <w:sz w:val="28"/>
          <w:szCs w:val="28"/>
        </w:rPr>
      </w:pPr>
      <w:r w:rsidRPr="003C126A">
        <w:rPr>
          <w:rFonts w:ascii="Times New Roman" w:hAnsi="Times New Roman"/>
          <w:sz w:val="28"/>
          <w:szCs w:val="28"/>
        </w:rPr>
        <w:t xml:space="preserve">указанном выше в настоящем пункте (для условий прохождения </w:t>
      </w:r>
      <w:proofErr w:type="gramStart"/>
      <w:r w:rsidRPr="003C126A">
        <w:rPr>
          <w:rFonts w:ascii="Times New Roman" w:hAnsi="Times New Roman"/>
          <w:sz w:val="28"/>
          <w:szCs w:val="28"/>
        </w:rPr>
        <w:t>ВЛ</w:t>
      </w:r>
      <w:proofErr w:type="gramEnd"/>
      <w:r w:rsidRPr="003C126A">
        <w:rPr>
          <w:rFonts w:ascii="Times New Roman" w:hAnsi="Times New Roman"/>
          <w:sz w:val="28"/>
          <w:szCs w:val="28"/>
        </w:rPr>
        <w:t xml:space="preserve"> по земле) для несудоходных водоемов.</w:t>
      </w:r>
    </w:p>
    <w:p w:rsidR="00421C1F" w:rsidRPr="003C126A" w:rsidRDefault="00421C1F" w:rsidP="00421C1F">
      <w:pPr>
        <w:spacing w:line="240" w:lineRule="auto"/>
        <w:ind w:firstLine="709"/>
        <w:jc w:val="both"/>
        <w:rPr>
          <w:rFonts w:ascii="Times New Roman" w:hAnsi="Times New Roman"/>
          <w:sz w:val="28"/>
          <w:szCs w:val="28"/>
        </w:rPr>
      </w:pPr>
      <w:r w:rsidRPr="003C126A">
        <w:rPr>
          <w:rFonts w:ascii="Times New Roman" w:hAnsi="Times New Roman"/>
          <w:sz w:val="28"/>
          <w:szCs w:val="28"/>
        </w:rPr>
        <w:lastRenderedPageBreak/>
        <w:t>Участки земли и водные пространства охранных зон не подлежат изъятию у пользователей, но должны использоваться ими с обязательным соблюдением требований Правил охраны электрических сетей.</w:t>
      </w:r>
    </w:p>
    <w:p w:rsidR="00421C1F" w:rsidRPr="003C126A" w:rsidRDefault="00421C1F" w:rsidP="00421C1F">
      <w:pPr>
        <w:spacing w:line="240" w:lineRule="auto"/>
        <w:ind w:firstLine="709"/>
        <w:jc w:val="both"/>
        <w:rPr>
          <w:rFonts w:ascii="Times New Roman" w:hAnsi="Times New Roman"/>
          <w:sz w:val="28"/>
          <w:szCs w:val="28"/>
        </w:rPr>
      </w:pPr>
      <w:r w:rsidRPr="003C126A">
        <w:rPr>
          <w:rFonts w:ascii="Times New Roman" w:hAnsi="Times New Roman"/>
          <w:sz w:val="28"/>
          <w:szCs w:val="28"/>
        </w:rPr>
        <w:t xml:space="preserve">Под каждую опору </w:t>
      </w:r>
      <w:proofErr w:type="gramStart"/>
      <w:r w:rsidRPr="003C126A">
        <w:rPr>
          <w:rFonts w:ascii="Times New Roman" w:hAnsi="Times New Roman"/>
          <w:sz w:val="28"/>
          <w:szCs w:val="28"/>
        </w:rPr>
        <w:t>ВЛ</w:t>
      </w:r>
      <w:proofErr w:type="gramEnd"/>
      <w:r w:rsidRPr="003C126A">
        <w:rPr>
          <w:rFonts w:ascii="Times New Roman" w:hAnsi="Times New Roman"/>
          <w:sz w:val="28"/>
          <w:szCs w:val="28"/>
        </w:rPr>
        <w:t xml:space="preserve"> 35 - 500 кВ отводится земельный участок площадью, равной сумме площади земли, занимаемой опорой в границах ее внешнего контура (включая оттяжки), и площади полосы земли шириной </w:t>
      </w:r>
      <w:smartTag w:uri="urn:schemas-microsoft-com:office:smarttags" w:element="metricconverter">
        <w:smartTagPr>
          <w:attr w:name="ProductID" w:val="2 м"/>
        </w:smartTagPr>
        <w:r w:rsidRPr="003C126A">
          <w:rPr>
            <w:rFonts w:ascii="Times New Roman" w:hAnsi="Times New Roman"/>
            <w:sz w:val="28"/>
            <w:szCs w:val="28"/>
          </w:rPr>
          <w:t>2 м</w:t>
        </w:r>
      </w:smartTag>
      <w:r w:rsidRPr="003C126A">
        <w:rPr>
          <w:rFonts w:ascii="Times New Roman" w:hAnsi="Times New Roman"/>
          <w:sz w:val="28"/>
          <w:szCs w:val="28"/>
        </w:rPr>
        <w:t xml:space="preserve"> вокруг внешнего контура опоры (включая оттяжки).</w:t>
      </w:r>
    </w:p>
    <w:p w:rsidR="00421C1F" w:rsidRPr="003C126A" w:rsidRDefault="00421C1F" w:rsidP="00421C1F">
      <w:pPr>
        <w:spacing w:line="240" w:lineRule="auto"/>
        <w:ind w:firstLine="709"/>
        <w:jc w:val="both"/>
        <w:rPr>
          <w:rFonts w:ascii="Times New Roman" w:hAnsi="Times New Roman"/>
          <w:sz w:val="28"/>
          <w:szCs w:val="28"/>
        </w:rPr>
      </w:pPr>
      <w:r w:rsidRPr="003C126A">
        <w:rPr>
          <w:rFonts w:ascii="Times New Roman" w:hAnsi="Times New Roman"/>
          <w:sz w:val="28"/>
          <w:szCs w:val="28"/>
        </w:rPr>
        <w:t>Земельные участки под опоры находятся в ар</w:t>
      </w:r>
      <w:r>
        <w:rPr>
          <w:rFonts w:ascii="Times New Roman" w:hAnsi="Times New Roman"/>
          <w:sz w:val="28"/>
          <w:szCs w:val="28"/>
        </w:rPr>
        <w:t xml:space="preserve">енде ПЭС, </w:t>
      </w:r>
      <w:proofErr w:type="gramStart"/>
      <w:r>
        <w:rPr>
          <w:rFonts w:ascii="Times New Roman" w:hAnsi="Times New Roman"/>
          <w:sz w:val="28"/>
          <w:szCs w:val="28"/>
        </w:rPr>
        <w:t>обслуживающих</w:t>
      </w:r>
      <w:proofErr w:type="gramEnd"/>
      <w:r>
        <w:rPr>
          <w:rFonts w:ascii="Times New Roman" w:hAnsi="Times New Roman"/>
          <w:sz w:val="28"/>
          <w:szCs w:val="28"/>
        </w:rPr>
        <w:t xml:space="preserve"> эти ВЛ.</w:t>
      </w:r>
    </w:p>
    <w:p w:rsidR="00421C1F" w:rsidRPr="003C126A" w:rsidRDefault="00421C1F" w:rsidP="00421C1F">
      <w:pPr>
        <w:spacing w:line="240" w:lineRule="auto"/>
        <w:ind w:firstLine="709"/>
        <w:jc w:val="both"/>
        <w:rPr>
          <w:rFonts w:ascii="Times New Roman" w:hAnsi="Times New Roman"/>
          <w:sz w:val="28"/>
          <w:szCs w:val="28"/>
        </w:rPr>
      </w:pPr>
      <w:r w:rsidRPr="003C126A">
        <w:rPr>
          <w:rFonts w:ascii="Times New Roman" w:hAnsi="Times New Roman"/>
          <w:sz w:val="28"/>
          <w:szCs w:val="28"/>
        </w:rPr>
        <w:t>Таблица 61.</w:t>
      </w:r>
    </w:p>
    <w:p w:rsidR="00421C1F" w:rsidRPr="0075535C" w:rsidRDefault="00421C1F" w:rsidP="00421C1F">
      <w:pPr>
        <w:spacing w:line="240" w:lineRule="auto"/>
        <w:jc w:val="both"/>
        <w:rPr>
          <w:rFonts w:ascii="Times New Roman" w:hAnsi="Times New Roman"/>
          <w:sz w:val="28"/>
          <w:szCs w:val="28"/>
        </w:rPr>
      </w:pPr>
      <w:r w:rsidRPr="003C126A">
        <w:rPr>
          <w:rFonts w:ascii="Times New Roman" w:hAnsi="Times New Roman"/>
          <w:sz w:val="28"/>
          <w:szCs w:val="28"/>
        </w:rPr>
        <w:t>Ширина полосы земли, отводимой во временное краткосрочное пользование на период строительства и капитального рем</w:t>
      </w:r>
      <w:r>
        <w:rPr>
          <w:rFonts w:ascii="Times New Roman" w:hAnsi="Times New Roman"/>
          <w:sz w:val="28"/>
          <w:szCs w:val="28"/>
        </w:rPr>
        <w:t xml:space="preserve">онта </w:t>
      </w:r>
      <w:proofErr w:type="gramStart"/>
      <w:r>
        <w:rPr>
          <w:rFonts w:ascii="Times New Roman" w:hAnsi="Times New Roman"/>
          <w:sz w:val="28"/>
          <w:szCs w:val="28"/>
        </w:rPr>
        <w:t>ВЛ</w:t>
      </w:r>
      <w:proofErr w:type="gramEnd"/>
      <w:r>
        <w:rPr>
          <w:rFonts w:ascii="Times New Roman" w:hAnsi="Times New Roman"/>
          <w:sz w:val="28"/>
          <w:szCs w:val="28"/>
        </w:rPr>
        <w:t xml:space="preserve"> 35 - 500 кВ (СН 465-74)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98"/>
        <w:gridCol w:w="1195"/>
        <w:gridCol w:w="1194"/>
        <w:gridCol w:w="1194"/>
        <w:gridCol w:w="1194"/>
        <w:gridCol w:w="1194"/>
        <w:gridCol w:w="1192"/>
      </w:tblGrid>
      <w:tr w:rsidR="00421C1F" w:rsidRPr="00E23EA9">
        <w:trPr>
          <w:tblHeader/>
          <w:jc w:val="center"/>
        </w:trPr>
        <w:tc>
          <w:tcPr>
            <w:tcW w:w="1509" w:type="pct"/>
            <w:vMerge w:val="restar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 xml:space="preserve">Опоры </w:t>
            </w:r>
            <w:proofErr w:type="gramStart"/>
            <w:r w:rsidRPr="00E23EA9">
              <w:rPr>
                <w:rFonts w:ascii="Times New Roman" w:hAnsi="Times New Roman"/>
                <w:sz w:val="24"/>
                <w:szCs w:val="24"/>
              </w:rPr>
              <w:t>ВЛ</w:t>
            </w:r>
            <w:proofErr w:type="gramEnd"/>
          </w:p>
        </w:tc>
        <w:tc>
          <w:tcPr>
            <w:tcW w:w="3491" w:type="pct"/>
            <w:gridSpan w:val="6"/>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 xml:space="preserve">Ширина полосы земли, м, не более, при напряжении </w:t>
            </w:r>
            <w:proofErr w:type="gramStart"/>
            <w:r w:rsidRPr="00E23EA9">
              <w:rPr>
                <w:rFonts w:ascii="Times New Roman" w:hAnsi="Times New Roman"/>
                <w:sz w:val="24"/>
                <w:szCs w:val="24"/>
              </w:rPr>
              <w:t>ВЛ</w:t>
            </w:r>
            <w:proofErr w:type="gramEnd"/>
            <w:r w:rsidRPr="00E23EA9">
              <w:rPr>
                <w:rFonts w:ascii="Times New Roman" w:hAnsi="Times New Roman"/>
                <w:sz w:val="24"/>
                <w:szCs w:val="24"/>
              </w:rPr>
              <w:t>, кВ</w:t>
            </w:r>
          </w:p>
        </w:tc>
      </w:tr>
      <w:tr w:rsidR="00421C1F" w:rsidRPr="00E23EA9">
        <w:trPr>
          <w:tblHeader/>
          <w:jc w:val="center"/>
        </w:trPr>
        <w:tc>
          <w:tcPr>
            <w:tcW w:w="0" w:type="auto"/>
            <w:vMerge/>
            <w:vAlign w:val="center"/>
          </w:tcPr>
          <w:p w:rsidR="00421C1F" w:rsidRPr="00E23EA9" w:rsidRDefault="00421C1F" w:rsidP="00FD2345">
            <w:pPr>
              <w:spacing w:line="240" w:lineRule="auto"/>
              <w:jc w:val="both"/>
              <w:rPr>
                <w:rFonts w:ascii="Times New Roman" w:hAnsi="Times New Roman"/>
                <w:sz w:val="24"/>
                <w:szCs w:val="24"/>
              </w:rPr>
            </w:pPr>
          </w:p>
        </w:tc>
        <w:tc>
          <w:tcPr>
            <w:tcW w:w="582"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35</w:t>
            </w:r>
          </w:p>
        </w:tc>
        <w:tc>
          <w:tcPr>
            <w:tcW w:w="582"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110-150</w:t>
            </w:r>
          </w:p>
        </w:tc>
        <w:tc>
          <w:tcPr>
            <w:tcW w:w="582"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220</w:t>
            </w:r>
          </w:p>
        </w:tc>
        <w:tc>
          <w:tcPr>
            <w:tcW w:w="582"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330</w:t>
            </w:r>
          </w:p>
        </w:tc>
        <w:tc>
          <w:tcPr>
            <w:tcW w:w="582"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500</w:t>
            </w:r>
          </w:p>
        </w:tc>
        <w:tc>
          <w:tcPr>
            <w:tcW w:w="581"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750</w:t>
            </w:r>
          </w:p>
        </w:tc>
      </w:tr>
      <w:tr w:rsidR="00421C1F" w:rsidRPr="00E23EA9">
        <w:trPr>
          <w:jc w:val="center"/>
        </w:trPr>
        <w:tc>
          <w:tcPr>
            <w:tcW w:w="1509" w:type="pct"/>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Железобетонные</w:t>
            </w:r>
          </w:p>
        </w:tc>
        <w:tc>
          <w:tcPr>
            <w:tcW w:w="582" w:type="pct"/>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8 (9)</w:t>
            </w:r>
          </w:p>
        </w:tc>
        <w:tc>
          <w:tcPr>
            <w:tcW w:w="582" w:type="pct"/>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10 (12)</w:t>
            </w:r>
          </w:p>
        </w:tc>
        <w:tc>
          <w:tcPr>
            <w:tcW w:w="582" w:type="pct"/>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12</w:t>
            </w:r>
          </w:p>
        </w:tc>
        <w:tc>
          <w:tcPr>
            <w:tcW w:w="582" w:type="pct"/>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21</w:t>
            </w:r>
          </w:p>
        </w:tc>
        <w:tc>
          <w:tcPr>
            <w:tcW w:w="582" w:type="pct"/>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28 (28)</w:t>
            </w:r>
          </w:p>
        </w:tc>
        <w:tc>
          <w:tcPr>
            <w:tcW w:w="581" w:type="pct"/>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w:t>
            </w:r>
          </w:p>
        </w:tc>
      </w:tr>
      <w:tr w:rsidR="00421C1F" w:rsidRPr="00E23EA9">
        <w:trPr>
          <w:jc w:val="center"/>
        </w:trPr>
        <w:tc>
          <w:tcPr>
            <w:tcW w:w="1509" w:type="pct"/>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Металлические (стальные)</w:t>
            </w:r>
          </w:p>
        </w:tc>
        <w:tc>
          <w:tcPr>
            <w:tcW w:w="582" w:type="pct"/>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10 (11)</w:t>
            </w:r>
          </w:p>
        </w:tc>
        <w:tc>
          <w:tcPr>
            <w:tcW w:w="582" w:type="pct"/>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12 (15)</w:t>
            </w:r>
          </w:p>
        </w:tc>
        <w:tc>
          <w:tcPr>
            <w:tcW w:w="582" w:type="pct"/>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15 (17)</w:t>
            </w:r>
          </w:p>
        </w:tc>
        <w:tc>
          <w:tcPr>
            <w:tcW w:w="582" w:type="pct"/>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18 (22)</w:t>
            </w:r>
          </w:p>
        </w:tc>
        <w:tc>
          <w:tcPr>
            <w:tcW w:w="582" w:type="pct"/>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30 (33)</w:t>
            </w:r>
          </w:p>
        </w:tc>
        <w:tc>
          <w:tcPr>
            <w:tcW w:w="581" w:type="pct"/>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46</w:t>
            </w:r>
          </w:p>
        </w:tc>
      </w:tr>
      <w:tr w:rsidR="00421C1F" w:rsidRPr="003C126A">
        <w:trPr>
          <w:jc w:val="center"/>
        </w:trPr>
        <w:tc>
          <w:tcPr>
            <w:tcW w:w="1509" w:type="pct"/>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Деревянные</w:t>
            </w:r>
          </w:p>
        </w:tc>
        <w:tc>
          <w:tcPr>
            <w:tcW w:w="582" w:type="pct"/>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10</w:t>
            </w:r>
          </w:p>
        </w:tc>
        <w:tc>
          <w:tcPr>
            <w:tcW w:w="582" w:type="pct"/>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11 (13)</w:t>
            </w:r>
          </w:p>
        </w:tc>
        <w:tc>
          <w:tcPr>
            <w:tcW w:w="582" w:type="pct"/>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15</w:t>
            </w:r>
          </w:p>
        </w:tc>
        <w:tc>
          <w:tcPr>
            <w:tcW w:w="582" w:type="pct"/>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w:t>
            </w:r>
          </w:p>
        </w:tc>
        <w:tc>
          <w:tcPr>
            <w:tcW w:w="582" w:type="pct"/>
          </w:tcPr>
          <w:p w:rsidR="00421C1F" w:rsidRPr="00E23EA9" w:rsidRDefault="00421C1F" w:rsidP="00FD2345">
            <w:pPr>
              <w:spacing w:line="240" w:lineRule="auto"/>
              <w:jc w:val="both"/>
              <w:rPr>
                <w:rFonts w:ascii="Times New Roman" w:hAnsi="Times New Roman"/>
                <w:sz w:val="24"/>
                <w:szCs w:val="24"/>
              </w:rPr>
            </w:pPr>
          </w:p>
        </w:tc>
        <w:tc>
          <w:tcPr>
            <w:tcW w:w="0" w:type="auto"/>
            <w:vAlign w:val="center"/>
          </w:tcPr>
          <w:p w:rsidR="00421C1F" w:rsidRPr="00E23EA9" w:rsidRDefault="00421C1F" w:rsidP="00FD2345">
            <w:pPr>
              <w:spacing w:line="240" w:lineRule="auto"/>
              <w:jc w:val="both"/>
              <w:rPr>
                <w:rFonts w:ascii="Times New Roman" w:hAnsi="Times New Roman"/>
                <w:sz w:val="24"/>
                <w:szCs w:val="24"/>
              </w:rPr>
            </w:pPr>
          </w:p>
        </w:tc>
      </w:tr>
    </w:tbl>
    <w:p w:rsidR="00421C1F" w:rsidRPr="003C126A" w:rsidRDefault="00421C1F" w:rsidP="00421C1F">
      <w:pPr>
        <w:spacing w:line="240" w:lineRule="auto"/>
        <w:ind w:firstLine="709"/>
        <w:jc w:val="both"/>
        <w:rPr>
          <w:rFonts w:ascii="Times New Roman" w:hAnsi="Times New Roman"/>
          <w:i/>
          <w:sz w:val="28"/>
          <w:szCs w:val="28"/>
        </w:rPr>
      </w:pPr>
    </w:p>
    <w:p w:rsidR="00421C1F" w:rsidRPr="003C126A" w:rsidRDefault="00421C1F" w:rsidP="00421C1F">
      <w:pPr>
        <w:spacing w:line="240" w:lineRule="auto"/>
        <w:ind w:firstLine="709"/>
        <w:jc w:val="both"/>
        <w:rPr>
          <w:rFonts w:ascii="Times New Roman" w:hAnsi="Times New Roman"/>
          <w:sz w:val="28"/>
          <w:szCs w:val="28"/>
        </w:rPr>
      </w:pPr>
      <w:r w:rsidRPr="003C126A">
        <w:rPr>
          <w:rFonts w:ascii="Times New Roman" w:hAnsi="Times New Roman"/>
          <w:sz w:val="28"/>
          <w:szCs w:val="28"/>
        </w:rPr>
        <w:t>Таблица 62</w:t>
      </w:r>
      <w:r>
        <w:rPr>
          <w:rFonts w:ascii="Times New Roman" w:hAnsi="Times New Roman"/>
          <w:sz w:val="28"/>
          <w:szCs w:val="28"/>
        </w:rPr>
        <w:t>.</w:t>
      </w:r>
    </w:p>
    <w:p w:rsidR="00421C1F" w:rsidRPr="0088418A" w:rsidRDefault="00421C1F" w:rsidP="00421C1F">
      <w:pPr>
        <w:spacing w:line="240" w:lineRule="auto"/>
        <w:jc w:val="both"/>
        <w:rPr>
          <w:rFonts w:ascii="Times New Roman" w:hAnsi="Times New Roman"/>
          <w:sz w:val="28"/>
          <w:szCs w:val="28"/>
        </w:rPr>
      </w:pPr>
      <w:r w:rsidRPr="003C126A">
        <w:rPr>
          <w:rFonts w:ascii="Times New Roman" w:hAnsi="Times New Roman"/>
          <w:sz w:val="28"/>
          <w:szCs w:val="28"/>
        </w:rPr>
        <w:t xml:space="preserve">Площади земельных участков, отводимых во временное краткосрочное пользование под опоры </w:t>
      </w:r>
      <w:proofErr w:type="gramStart"/>
      <w:r w:rsidRPr="003C126A">
        <w:rPr>
          <w:rFonts w:ascii="Times New Roman" w:hAnsi="Times New Roman"/>
          <w:sz w:val="28"/>
          <w:szCs w:val="28"/>
        </w:rPr>
        <w:t>ВЛ</w:t>
      </w:r>
      <w:proofErr w:type="gramEnd"/>
      <w:r w:rsidRPr="003C126A">
        <w:rPr>
          <w:rFonts w:ascii="Times New Roman" w:hAnsi="Times New Roman"/>
          <w:sz w:val="28"/>
          <w:szCs w:val="28"/>
        </w:rPr>
        <w:t xml:space="preserve"> на период монтажа опор и капи</w:t>
      </w:r>
      <w:r>
        <w:rPr>
          <w:rFonts w:ascii="Times New Roman" w:hAnsi="Times New Roman"/>
          <w:sz w:val="28"/>
          <w:szCs w:val="28"/>
        </w:rPr>
        <w:t>тального ремонта ВЛ (СН 465-74)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187"/>
        <w:gridCol w:w="1414"/>
        <w:gridCol w:w="1414"/>
        <w:gridCol w:w="1414"/>
        <w:gridCol w:w="1414"/>
        <w:gridCol w:w="1418"/>
      </w:tblGrid>
      <w:tr w:rsidR="00421C1F" w:rsidRPr="003C126A">
        <w:trPr>
          <w:tblHeader/>
          <w:jc w:val="center"/>
        </w:trPr>
        <w:tc>
          <w:tcPr>
            <w:tcW w:w="1553" w:type="pct"/>
            <w:vMerge w:val="restar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 xml:space="preserve">Опоры </w:t>
            </w:r>
            <w:proofErr w:type="gramStart"/>
            <w:r w:rsidRPr="00E23EA9">
              <w:rPr>
                <w:rFonts w:ascii="Times New Roman" w:hAnsi="Times New Roman"/>
                <w:sz w:val="24"/>
                <w:szCs w:val="24"/>
              </w:rPr>
              <w:t>ВЛ</w:t>
            </w:r>
            <w:proofErr w:type="gramEnd"/>
          </w:p>
        </w:tc>
        <w:tc>
          <w:tcPr>
            <w:tcW w:w="3447" w:type="pct"/>
            <w:gridSpan w:val="5"/>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Площади земельных участков, м</w:t>
            </w:r>
            <w:r w:rsidRPr="00E23EA9">
              <w:rPr>
                <w:rFonts w:ascii="Times New Roman" w:hAnsi="Times New Roman"/>
                <w:sz w:val="24"/>
                <w:szCs w:val="24"/>
                <w:vertAlign w:val="superscript"/>
              </w:rPr>
              <w:t>2</w:t>
            </w:r>
            <w:r w:rsidRPr="00E23EA9">
              <w:rPr>
                <w:rFonts w:ascii="Times New Roman" w:hAnsi="Times New Roman"/>
                <w:sz w:val="24"/>
                <w:szCs w:val="24"/>
              </w:rPr>
              <w:t xml:space="preserve">, не более, при напряжении </w:t>
            </w:r>
            <w:proofErr w:type="gramStart"/>
            <w:r w:rsidRPr="00E23EA9">
              <w:rPr>
                <w:rFonts w:ascii="Times New Roman" w:hAnsi="Times New Roman"/>
                <w:sz w:val="24"/>
                <w:szCs w:val="24"/>
              </w:rPr>
              <w:t>ВЛ</w:t>
            </w:r>
            <w:proofErr w:type="gramEnd"/>
            <w:r w:rsidRPr="00E23EA9">
              <w:rPr>
                <w:rFonts w:ascii="Times New Roman" w:hAnsi="Times New Roman"/>
                <w:sz w:val="24"/>
                <w:szCs w:val="24"/>
              </w:rPr>
              <w:t>, кВ</w:t>
            </w:r>
          </w:p>
        </w:tc>
      </w:tr>
      <w:tr w:rsidR="00421C1F" w:rsidRPr="003C126A">
        <w:trPr>
          <w:tblHeader/>
          <w:jc w:val="center"/>
        </w:trPr>
        <w:tc>
          <w:tcPr>
            <w:tcW w:w="0" w:type="auto"/>
            <w:vMerge/>
            <w:vAlign w:val="center"/>
          </w:tcPr>
          <w:p w:rsidR="00421C1F" w:rsidRPr="00E23EA9" w:rsidRDefault="00421C1F" w:rsidP="00FD2345">
            <w:pPr>
              <w:spacing w:line="240" w:lineRule="auto"/>
              <w:jc w:val="both"/>
              <w:rPr>
                <w:rFonts w:ascii="Times New Roman" w:hAnsi="Times New Roman"/>
                <w:sz w:val="24"/>
                <w:szCs w:val="24"/>
              </w:rPr>
            </w:pP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35</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110-150</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220</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330</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500</w:t>
            </w:r>
          </w:p>
        </w:tc>
      </w:tr>
      <w:tr w:rsidR="00421C1F" w:rsidRPr="003C126A">
        <w:trPr>
          <w:jc w:val="center"/>
        </w:trPr>
        <w:tc>
          <w:tcPr>
            <w:tcW w:w="1553" w:type="pct"/>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Железобетонные</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150</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150</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150</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250</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300</w:t>
            </w:r>
          </w:p>
        </w:tc>
      </w:tr>
      <w:tr w:rsidR="00421C1F" w:rsidRPr="003C126A">
        <w:trPr>
          <w:jc w:val="center"/>
        </w:trPr>
        <w:tc>
          <w:tcPr>
            <w:tcW w:w="1553" w:type="pct"/>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Металлические (стальные):</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(800)</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(800)</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(800)</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(600)</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(900)</w:t>
            </w:r>
          </w:p>
        </w:tc>
      </w:tr>
      <w:tr w:rsidR="00421C1F" w:rsidRPr="003C126A">
        <w:trPr>
          <w:jc w:val="center"/>
        </w:trPr>
        <w:tc>
          <w:tcPr>
            <w:tcW w:w="1553" w:type="pct"/>
          </w:tcPr>
          <w:p w:rsidR="00421C1F" w:rsidRPr="00E23EA9" w:rsidRDefault="00421C1F" w:rsidP="00FD2345">
            <w:pPr>
              <w:spacing w:line="240" w:lineRule="auto"/>
              <w:ind w:firstLine="240"/>
              <w:jc w:val="both"/>
              <w:rPr>
                <w:rFonts w:ascii="Times New Roman" w:hAnsi="Times New Roman"/>
                <w:sz w:val="24"/>
                <w:szCs w:val="24"/>
              </w:rPr>
            </w:pPr>
            <w:r w:rsidRPr="00E23EA9">
              <w:rPr>
                <w:rFonts w:ascii="Times New Roman" w:hAnsi="Times New Roman"/>
                <w:sz w:val="24"/>
                <w:szCs w:val="24"/>
              </w:rPr>
              <w:t>свободностоящие</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300</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400</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550</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450</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650</w:t>
            </w:r>
          </w:p>
        </w:tc>
      </w:tr>
      <w:tr w:rsidR="00421C1F" w:rsidRPr="003C126A">
        <w:trPr>
          <w:jc w:val="center"/>
        </w:trPr>
        <w:tc>
          <w:tcPr>
            <w:tcW w:w="1553" w:type="pct"/>
          </w:tcPr>
          <w:p w:rsidR="00421C1F" w:rsidRPr="00E23EA9" w:rsidRDefault="00421C1F" w:rsidP="00FD2345">
            <w:pPr>
              <w:spacing w:line="240" w:lineRule="auto"/>
              <w:ind w:firstLine="240"/>
              <w:jc w:val="both"/>
              <w:rPr>
                <w:rFonts w:ascii="Times New Roman" w:hAnsi="Times New Roman"/>
                <w:sz w:val="24"/>
                <w:szCs w:val="24"/>
              </w:rPr>
            </w:pPr>
            <w:r w:rsidRPr="00E23EA9">
              <w:rPr>
                <w:rFonts w:ascii="Times New Roman" w:hAnsi="Times New Roman"/>
                <w:sz w:val="24"/>
                <w:szCs w:val="24"/>
              </w:rPr>
              <w:t>с оттяжками</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3700</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5500</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4000</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1300</w:t>
            </w:r>
          </w:p>
        </w:tc>
      </w:tr>
      <w:tr w:rsidR="00421C1F" w:rsidRPr="003C126A">
        <w:trPr>
          <w:jc w:val="center"/>
        </w:trPr>
        <w:tc>
          <w:tcPr>
            <w:tcW w:w="1553" w:type="pct"/>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Деревянные</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450</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450</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r w:rsidRPr="00E23EA9">
              <w:rPr>
                <w:rFonts w:ascii="Times New Roman" w:hAnsi="Times New Roman"/>
                <w:sz w:val="24"/>
                <w:szCs w:val="24"/>
              </w:rPr>
              <w:t>450</w:t>
            </w:r>
          </w:p>
        </w:tc>
        <w:tc>
          <w:tcPr>
            <w:tcW w:w="689" w:type="pct"/>
            <w:vAlign w:val="center"/>
          </w:tcPr>
          <w:p w:rsidR="00421C1F" w:rsidRPr="00E23EA9" w:rsidRDefault="00421C1F" w:rsidP="00FD2345">
            <w:pPr>
              <w:spacing w:line="240" w:lineRule="auto"/>
              <w:jc w:val="both"/>
              <w:rPr>
                <w:rFonts w:ascii="Times New Roman" w:hAnsi="Times New Roman"/>
                <w:sz w:val="24"/>
                <w:szCs w:val="24"/>
              </w:rPr>
            </w:pPr>
          </w:p>
        </w:tc>
        <w:tc>
          <w:tcPr>
            <w:tcW w:w="0" w:type="auto"/>
            <w:vAlign w:val="center"/>
          </w:tcPr>
          <w:p w:rsidR="00421C1F" w:rsidRPr="00E23EA9" w:rsidRDefault="00421C1F" w:rsidP="00FD2345">
            <w:pPr>
              <w:spacing w:line="240" w:lineRule="auto"/>
              <w:jc w:val="both"/>
              <w:rPr>
                <w:rFonts w:ascii="Times New Roman" w:hAnsi="Times New Roman"/>
                <w:sz w:val="24"/>
                <w:szCs w:val="24"/>
              </w:rPr>
            </w:pPr>
          </w:p>
        </w:tc>
      </w:tr>
    </w:tbl>
    <w:p w:rsidR="00421C1F" w:rsidRPr="003C126A" w:rsidRDefault="00421C1F" w:rsidP="00421C1F">
      <w:pPr>
        <w:spacing w:line="240" w:lineRule="auto"/>
        <w:ind w:firstLine="709"/>
        <w:jc w:val="both"/>
        <w:rPr>
          <w:rFonts w:ascii="Times New Roman" w:hAnsi="Times New Roman"/>
          <w:sz w:val="28"/>
          <w:szCs w:val="28"/>
        </w:rPr>
      </w:pPr>
    </w:p>
    <w:p w:rsidR="00421C1F" w:rsidRPr="003C126A" w:rsidRDefault="00421C1F" w:rsidP="00421C1F">
      <w:pPr>
        <w:spacing w:line="240" w:lineRule="auto"/>
        <w:ind w:firstLine="709"/>
        <w:jc w:val="both"/>
        <w:rPr>
          <w:rFonts w:ascii="Times New Roman" w:hAnsi="Times New Roman"/>
          <w:sz w:val="28"/>
          <w:szCs w:val="28"/>
        </w:rPr>
      </w:pPr>
      <w:r w:rsidRPr="003C126A">
        <w:rPr>
          <w:rFonts w:ascii="Times New Roman" w:hAnsi="Times New Roman"/>
          <w:sz w:val="28"/>
          <w:szCs w:val="28"/>
        </w:rPr>
        <w:t xml:space="preserve">Площади земельных участков под опоры </w:t>
      </w:r>
      <w:proofErr w:type="gramStart"/>
      <w:r w:rsidRPr="003C126A">
        <w:rPr>
          <w:rFonts w:ascii="Times New Roman" w:hAnsi="Times New Roman"/>
          <w:sz w:val="28"/>
          <w:szCs w:val="28"/>
        </w:rPr>
        <w:t>ВЛ</w:t>
      </w:r>
      <w:proofErr w:type="gramEnd"/>
      <w:r w:rsidRPr="003C126A">
        <w:rPr>
          <w:rFonts w:ascii="Times New Roman" w:hAnsi="Times New Roman"/>
          <w:sz w:val="28"/>
          <w:szCs w:val="28"/>
        </w:rPr>
        <w:t xml:space="preserve"> отводятся во временное пользование дополнительно к полосе земли. Указанные земли не подлежат изъятию у землепользователей. </w:t>
      </w:r>
    </w:p>
    <w:p w:rsidR="00421C1F" w:rsidRPr="003C126A" w:rsidRDefault="00421C1F" w:rsidP="00421C1F">
      <w:pPr>
        <w:spacing w:line="240" w:lineRule="auto"/>
        <w:ind w:firstLine="709"/>
        <w:jc w:val="both"/>
        <w:rPr>
          <w:rFonts w:ascii="Times New Roman" w:hAnsi="Times New Roman"/>
          <w:color w:val="0000FF"/>
          <w:sz w:val="28"/>
          <w:szCs w:val="28"/>
        </w:rPr>
      </w:pPr>
      <w:r w:rsidRPr="003C126A">
        <w:rPr>
          <w:rFonts w:ascii="Times New Roman" w:hAnsi="Times New Roman"/>
          <w:sz w:val="28"/>
          <w:szCs w:val="28"/>
        </w:rPr>
        <w:lastRenderedPageBreak/>
        <w:t>Распределение электроэнергии от ПС до населенных пунктов осуществляется воздушными линиями 10 кВ. Передача электроэнергии всем потребителям на напряжении 10кВ осуществляется по воздушным сетям А-50, АС-50. От ПС 110</w:t>
      </w:r>
      <w:r w:rsidRPr="003C126A">
        <w:rPr>
          <w:rFonts w:ascii="Times New Roman" w:hAnsi="Times New Roman"/>
          <w:sz w:val="28"/>
          <w:szCs w:val="28"/>
        </w:rPr>
        <w:br/>
        <w:t>10 кВ № 367 «</w:t>
      </w:r>
      <w:proofErr w:type="spellStart"/>
      <w:r w:rsidRPr="003C126A">
        <w:rPr>
          <w:rFonts w:ascii="Times New Roman" w:hAnsi="Times New Roman"/>
          <w:sz w:val="28"/>
          <w:szCs w:val="28"/>
        </w:rPr>
        <w:t>Шундорово</w:t>
      </w:r>
      <w:proofErr w:type="spellEnd"/>
      <w:r w:rsidRPr="003C126A">
        <w:rPr>
          <w:rFonts w:ascii="Times New Roman" w:hAnsi="Times New Roman"/>
          <w:sz w:val="28"/>
          <w:szCs w:val="28"/>
        </w:rPr>
        <w:t>» 2 (два) фидера, ПС 35/10 кВ «</w:t>
      </w:r>
      <w:proofErr w:type="spellStart"/>
      <w:r w:rsidRPr="003C126A">
        <w:rPr>
          <w:rFonts w:ascii="Times New Roman" w:hAnsi="Times New Roman"/>
          <w:sz w:val="28"/>
          <w:szCs w:val="28"/>
        </w:rPr>
        <w:t>Дятлицы</w:t>
      </w:r>
      <w:proofErr w:type="spellEnd"/>
      <w:r w:rsidRPr="003C126A">
        <w:rPr>
          <w:rFonts w:ascii="Times New Roman" w:hAnsi="Times New Roman"/>
          <w:sz w:val="28"/>
          <w:szCs w:val="28"/>
        </w:rPr>
        <w:t>» 1 (один) фидер, ПС 110/10 кВ № 391 «</w:t>
      </w:r>
      <w:proofErr w:type="spellStart"/>
      <w:r w:rsidRPr="003C126A">
        <w:rPr>
          <w:rFonts w:ascii="Times New Roman" w:hAnsi="Times New Roman"/>
          <w:sz w:val="28"/>
          <w:szCs w:val="28"/>
        </w:rPr>
        <w:t>Скворицы</w:t>
      </w:r>
      <w:proofErr w:type="spellEnd"/>
      <w:r w:rsidRPr="003C126A">
        <w:rPr>
          <w:rFonts w:ascii="Times New Roman" w:hAnsi="Times New Roman"/>
          <w:sz w:val="28"/>
          <w:szCs w:val="28"/>
        </w:rPr>
        <w:t xml:space="preserve">» 7 (семь) фидеров. Примерно 50 % протяженности магистралей </w:t>
      </w:r>
      <w:proofErr w:type="gramStart"/>
      <w:r w:rsidRPr="003C126A">
        <w:rPr>
          <w:rFonts w:ascii="Times New Roman" w:hAnsi="Times New Roman"/>
          <w:sz w:val="28"/>
          <w:szCs w:val="28"/>
        </w:rPr>
        <w:t>ВЛ</w:t>
      </w:r>
      <w:proofErr w:type="gramEnd"/>
      <w:r w:rsidRPr="003C126A">
        <w:rPr>
          <w:rFonts w:ascii="Times New Roman" w:hAnsi="Times New Roman"/>
          <w:sz w:val="28"/>
          <w:szCs w:val="28"/>
        </w:rPr>
        <w:t xml:space="preserve"> 10 кВ выполнены проводами сечением ниже нормированного (25, 35 и 50 мм²), что приводит к недостаточной пропускной способности сети.</w:t>
      </w:r>
    </w:p>
    <w:p w:rsidR="00421C1F" w:rsidRPr="00F73531" w:rsidRDefault="00421C1F" w:rsidP="00421C1F">
      <w:pPr>
        <w:spacing w:line="240" w:lineRule="auto"/>
        <w:ind w:firstLine="709"/>
        <w:jc w:val="both"/>
        <w:rPr>
          <w:rFonts w:ascii="Times New Roman" w:hAnsi="Times New Roman"/>
          <w:sz w:val="28"/>
          <w:szCs w:val="28"/>
        </w:rPr>
      </w:pPr>
      <w:r w:rsidRPr="003C126A">
        <w:rPr>
          <w:rFonts w:ascii="Times New Roman" w:hAnsi="Times New Roman"/>
          <w:sz w:val="28"/>
          <w:szCs w:val="28"/>
        </w:rPr>
        <w:t xml:space="preserve">Для понижения напряжения в населенных пунктах размещены ТП 10/0,4 кВ с трансформаторами различной мощности, от которых электроэнергия воздушными линиями 0,4 кВ подается непосредственно потребителям. На момент разработки настоящего проекта в </w:t>
      </w:r>
      <w:proofErr w:type="spellStart"/>
      <w:r w:rsidRPr="003C126A">
        <w:rPr>
          <w:rFonts w:ascii="Times New Roman" w:hAnsi="Times New Roman"/>
          <w:sz w:val="28"/>
          <w:szCs w:val="28"/>
        </w:rPr>
        <w:t>Кипенском</w:t>
      </w:r>
      <w:proofErr w:type="spellEnd"/>
      <w:r w:rsidRPr="003C126A">
        <w:rPr>
          <w:rFonts w:ascii="Times New Roman" w:hAnsi="Times New Roman"/>
          <w:sz w:val="28"/>
          <w:szCs w:val="28"/>
        </w:rPr>
        <w:t xml:space="preserve"> сельском поселении расположено 40 ТП, 2 из которых находятся в собственности юридических лиц, характеристики ТП представлены в</w:t>
      </w:r>
      <w:r w:rsidRPr="003C126A">
        <w:rPr>
          <w:rFonts w:ascii="Times New Roman" w:hAnsi="Times New Roman"/>
          <w:color w:val="0000FF"/>
          <w:sz w:val="28"/>
          <w:szCs w:val="28"/>
        </w:rPr>
        <w:t xml:space="preserve"> </w:t>
      </w:r>
      <w:r w:rsidRPr="003C126A">
        <w:rPr>
          <w:rFonts w:ascii="Times New Roman" w:hAnsi="Times New Roman"/>
          <w:sz w:val="28"/>
          <w:szCs w:val="28"/>
        </w:rPr>
        <w:t>таблице 63</w:t>
      </w:r>
      <w:r>
        <w:rPr>
          <w:rFonts w:ascii="Times New Roman" w:hAnsi="Times New Roman"/>
          <w:sz w:val="28"/>
          <w:szCs w:val="28"/>
        </w:rPr>
        <w:t>.</w:t>
      </w:r>
    </w:p>
    <w:p w:rsidR="00421C1F" w:rsidRPr="00FB5CFE" w:rsidRDefault="00421C1F" w:rsidP="00421C1F">
      <w:pPr>
        <w:spacing w:line="240" w:lineRule="auto"/>
        <w:ind w:firstLine="709"/>
        <w:jc w:val="both"/>
        <w:rPr>
          <w:rFonts w:ascii="Times New Roman" w:hAnsi="Times New Roman"/>
          <w:sz w:val="28"/>
          <w:szCs w:val="28"/>
        </w:rPr>
      </w:pPr>
      <w:r w:rsidRPr="003C126A">
        <w:rPr>
          <w:rFonts w:ascii="Times New Roman" w:hAnsi="Times New Roman"/>
          <w:sz w:val="28"/>
          <w:szCs w:val="28"/>
        </w:rPr>
        <w:t>Таблица 63</w:t>
      </w:r>
    </w:p>
    <w:p w:rsidR="00421C1F" w:rsidRPr="00F73531" w:rsidRDefault="00421C1F" w:rsidP="00421C1F">
      <w:pPr>
        <w:spacing w:line="240" w:lineRule="auto"/>
        <w:jc w:val="both"/>
        <w:rPr>
          <w:rFonts w:ascii="Times New Roman" w:hAnsi="Times New Roman"/>
          <w:sz w:val="28"/>
          <w:szCs w:val="28"/>
        </w:rPr>
      </w:pPr>
      <w:r w:rsidRPr="003C126A">
        <w:rPr>
          <w:rFonts w:ascii="Times New Roman" w:hAnsi="Times New Roman"/>
          <w:sz w:val="28"/>
          <w:szCs w:val="28"/>
        </w:rPr>
        <w:t>Характерис</w:t>
      </w:r>
      <w:r>
        <w:rPr>
          <w:rFonts w:ascii="Times New Roman" w:hAnsi="Times New Roman"/>
          <w:sz w:val="28"/>
          <w:szCs w:val="28"/>
        </w:rPr>
        <w:t>тики ТП10/0,4 кВ на территории  Кипенского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7"/>
        <w:gridCol w:w="3109"/>
        <w:gridCol w:w="839"/>
        <w:gridCol w:w="2170"/>
        <w:gridCol w:w="1645"/>
        <w:gridCol w:w="1891"/>
      </w:tblGrid>
      <w:tr w:rsidR="00421C1F" w:rsidRPr="003C126A">
        <w:trPr>
          <w:trHeight w:val="20"/>
          <w:tblHeader/>
          <w:jc w:val="center"/>
        </w:trPr>
        <w:tc>
          <w:tcPr>
            <w:tcW w:w="0" w:type="auto"/>
            <w:shd w:val="clear" w:color="auto" w:fill="auto"/>
            <w:vAlign w:val="center"/>
          </w:tcPr>
          <w:p w:rsidR="00421C1F" w:rsidRPr="003C126A" w:rsidRDefault="00421C1F" w:rsidP="00FD2345">
            <w:pPr>
              <w:spacing w:line="240" w:lineRule="auto"/>
              <w:jc w:val="both"/>
              <w:rPr>
                <w:rFonts w:ascii="Times New Roman" w:hAnsi="Times New Roman"/>
                <w:sz w:val="28"/>
                <w:szCs w:val="28"/>
              </w:rPr>
            </w:pPr>
            <w:r w:rsidRPr="003C126A">
              <w:rPr>
                <w:rFonts w:ascii="Times New Roman" w:hAnsi="Times New Roman"/>
                <w:sz w:val="28"/>
                <w:szCs w:val="28"/>
              </w:rPr>
              <w:t>№ п.п.</w:t>
            </w:r>
          </w:p>
        </w:tc>
        <w:tc>
          <w:tcPr>
            <w:tcW w:w="0" w:type="auto"/>
            <w:shd w:val="clear" w:color="auto" w:fill="auto"/>
            <w:vAlign w:val="center"/>
          </w:tcPr>
          <w:p w:rsidR="00421C1F" w:rsidRPr="003C126A" w:rsidRDefault="00421C1F" w:rsidP="00FD2345">
            <w:pPr>
              <w:spacing w:line="240" w:lineRule="auto"/>
              <w:jc w:val="both"/>
              <w:rPr>
                <w:rFonts w:ascii="Times New Roman" w:hAnsi="Times New Roman"/>
                <w:sz w:val="28"/>
                <w:szCs w:val="28"/>
              </w:rPr>
            </w:pPr>
            <w:r w:rsidRPr="003C126A">
              <w:rPr>
                <w:rFonts w:ascii="Times New Roman" w:hAnsi="Times New Roman"/>
                <w:sz w:val="28"/>
                <w:szCs w:val="28"/>
              </w:rPr>
              <w:t>Наименование объекта</w:t>
            </w:r>
          </w:p>
        </w:tc>
        <w:tc>
          <w:tcPr>
            <w:tcW w:w="0" w:type="auto"/>
            <w:shd w:val="clear" w:color="auto" w:fill="auto"/>
            <w:vAlign w:val="center"/>
          </w:tcPr>
          <w:p w:rsidR="00421C1F" w:rsidRPr="003C126A" w:rsidRDefault="00421C1F" w:rsidP="00FD2345">
            <w:pPr>
              <w:spacing w:line="240" w:lineRule="auto"/>
              <w:jc w:val="both"/>
              <w:rPr>
                <w:rFonts w:ascii="Times New Roman" w:hAnsi="Times New Roman"/>
                <w:sz w:val="28"/>
                <w:szCs w:val="28"/>
              </w:rPr>
            </w:pPr>
            <w:r w:rsidRPr="003C126A">
              <w:rPr>
                <w:rFonts w:ascii="Times New Roman" w:hAnsi="Times New Roman"/>
                <w:sz w:val="28"/>
                <w:szCs w:val="28"/>
              </w:rPr>
              <w:t>Тип ТП</w:t>
            </w:r>
          </w:p>
        </w:tc>
        <w:tc>
          <w:tcPr>
            <w:tcW w:w="0" w:type="auto"/>
            <w:shd w:val="clear" w:color="auto" w:fill="auto"/>
            <w:vAlign w:val="center"/>
          </w:tcPr>
          <w:p w:rsidR="00421C1F" w:rsidRPr="003C126A" w:rsidRDefault="00421C1F" w:rsidP="00FD2345">
            <w:pPr>
              <w:spacing w:line="240" w:lineRule="auto"/>
              <w:jc w:val="both"/>
              <w:rPr>
                <w:rFonts w:ascii="Times New Roman" w:hAnsi="Times New Roman"/>
                <w:sz w:val="28"/>
                <w:szCs w:val="28"/>
              </w:rPr>
            </w:pPr>
            <w:r w:rsidRPr="003C126A">
              <w:rPr>
                <w:rFonts w:ascii="Times New Roman" w:hAnsi="Times New Roman"/>
                <w:sz w:val="28"/>
                <w:szCs w:val="28"/>
              </w:rPr>
              <w:t>На чьем балансе находится</w:t>
            </w:r>
          </w:p>
        </w:tc>
        <w:tc>
          <w:tcPr>
            <w:tcW w:w="0" w:type="auto"/>
            <w:shd w:val="clear" w:color="auto" w:fill="auto"/>
            <w:vAlign w:val="center"/>
          </w:tcPr>
          <w:p w:rsidR="00421C1F" w:rsidRPr="003C126A" w:rsidRDefault="00421C1F" w:rsidP="00FD2345">
            <w:pPr>
              <w:spacing w:line="240" w:lineRule="auto"/>
              <w:jc w:val="both"/>
              <w:rPr>
                <w:rFonts w:ascii="Times New Roman" w:hAnsi="Times New Roman"/>
                <w:sz w:val="28"/>
                <w:szCs w:val="28"/>
              </w:rPr>
            </w:pPr>
            <w:r w:rsidRPr="003C126A">
              <w:rPr>
                <w:rFonts w:ascii="Times New Roman" w:hAnsi="Times New Roman"/>
                <w:sz w:val="28"/>
                <w:szCs w:val="28"/>
              </w:rPr>
              <w:t>Питающая ПС</w:t>
            </w:r>
          </w:p>
        </w:tc>
        <w:tc>
          <w:tcPr>
            <w:tcW w:w="0" w:type="auto"/>
            <w:shd w:val="clear" w:color="auto" w:fill="auto"/>
            <w:vAlign w:val="center"/>
          </w:tcPr>
          <w:p w:rsidR="00421C1F" w:rsidRPr="003C126A" w:rsidRDefault="00421C1F" w:rsidP="00FD2345">
            <w:pPr>
              <w:spacing w:line="240" w:lineRule="auto"/>
              <w:jc w:val="both"/>
              <w:rPr>
                <w:rFonts w:ascii="Times New Roman" w:hAnsi="Times New Roman"/>
                <w:sz w:val="28"/>
                <w:szCs w:val="28"/>
              </w:rPr>
            </w:pPr>
            <w:r w:rsidRPr="003C126A">
              <w:rPr>
                <w:rFonts w:ascii="Times New Roman" w:hAnsi="Times New Roman"/>
                <w:sz w:val="28"/>
                <w:szCs w:val="28"/>
              </w:rPr>
              <w:t>Мощность ТП (</w:t>
            </w:r>
            <w:proofErr w:type="spellStart"/>
            <w:r w:rsidRPr="003C126A">
              <w:rPr>
                <w:rFonts w:ascii="Times New Roman" w:hAnsi="Times New Roman"/>
                <w:sz w:val="28"/>
                <w:szCs w:val="28"/>
              </w:rPr>
              <w:t>кВА</w:t>
            </w:r>
            <w:proofErr w:type="spellEnd"/>
            <w:r w:rsidRPr="003C126A">
              <w:rPr>
                <w:rFonts w:ascii="Times New Roman" w:hAnsi="Times New Roman"/>
                <w:sz w:val="28"/>
                <w:szCs w:val="28"/>
              </w:rPr>
              <w:t>)</w:t>
            </w:r>
          </w:p>
        </w:tc>
      </w:tr>
      <w:tr w:rsidR="00421C1F" w:rsidRPr="003C126A">
        <w:trPr>
          <w:trHeight w:val="20"/>
          <w:jc w:val="center"/>
        </w:trPr>
        <w:tc>
          <w:tcPr>
            <w:tcW w:w="0" w:type="auto"/>
            <w:shd w:val="clear" w:color="auto" w:fill="auto"/>
            <w:vAlign w:val="center"/>
          </w:tcPr>
          <w:p w:rsidR="00421C1F" w:rsidRPr="003C126A" w:rsidRDefault="00421C1F" w:rsidP="00FD2345">
            <w:pPr>
              <w:spacing w:line="240" w:lineRule="auto"/>
              <w:jc w:val="both"/>
              <w:rPr>
                <w:rFonts w:ascii="Times New Roman" w:hAnsi="Times New Roman"/>
                <w:sz w:val="28"/>
                <w:szCs w:val="28"/>
              </w:rPr>
            </w:pPr>
            <w:r w:rsidRPr="003C126A">
              <w:rPr>
                <w:rFonts w:ascii="Times New Roman" w:hAnsi="Times New Roman"/>
                <w:sz w:val="28"/>
                <w:szCs w:val="28"/>
              </w:rPr>
              <w:t>1</w:t>
            </w:r>
          </w:p>
        </w:tc>
        <w:tc>
          <w:tcPr>
            <w:tcW w:w="0" w:type="auto"/>
            <w:shd w:val="clear" w:color="auto" w:fill="auto"/>
            <w:vAlign w:val="center"/>
          </w:tcPr>
          <w:p w:rsidR="00421C1F" w:rsidRPr="003561C1" w:rsidRDefault="00421C1F" w:rsidP="00FD2345">
            <w:pPr>
              <w:spacing w:line="240" w:lineRule="auto"/>
              <w:jc w:val="both"/>
              <w:rPr>
                <w:rFonts w:ascii="Times New Roman" w:hAnsi="Times New Roman"/>
                <w:sz w:val="24"/>
                <w:szCs w:val="24"/>
              </w:rPr>
            </w:pPr>
            <w:r w:rsidRPr="003561C1">
              <w:rPr>
                <w:rFonts w:ascii="Times New Roman" w:hAnsi="Times New Roman"/>
                <w:sz w:val="24"/>
                <w:szCs w:val="24"/>
              </w:rPr>
              <w:t>Витино</w:t>
            </w:r>
          </w:p>
        </w:tc>
        <w:tc>
          <w:tcPr>
            <w:tcW w:w="0" w:type="auto"/>
            <w:shd w:val="clear" w:color="auto" w:fill="auto"/>
            <w:vAlign w:val="center"/>
          </w:tcPr>
          <w:p w:rsidR="00421C1F" w:rsidRPr="003561C1" w:rsidRDefault="00421C1F" w:rsidP="00FD2345">
            <w:pPr>
              <w:spacing w:line="240" w:lineRule="auto"/>
              <w:jc w:val="both"/>
              <w:rPr>
                <w:rFonts w:ascii="Times New Roman" w:hAnsi="Times New Roman"/>
                <w:sz w:val="24"/>
                <w:szCs w:val="24"/>
              </w:rPr>
            </w:pPr>
            <w:proofErr w:type="spellStart"/>
            <w:r w:rsidRPr="003561C1">
              <w:rPr>
                <w:rFonts w:ascii="Times New Roman" w:hAnsi="Times New Roman"/>
                <w:sz w:val="24"/>
                <w:szCs w:val="24"/>
              </w:rPr>
              <w:t>зтп</w:t>
            </w:r>
            <w:proofErr w:type="spellEnd"/>
          </w:p>
        </w:tc>
        <w:tc>
          <w:tcPr>
            <w:tcW w:w="0" w:type="auto"/>
            <w:shd w:val="clear" w:color="auto" w:fill="auto"/>
            <w:vAlign w:val="center"/>
          </w:tcPr>
          <w:p w:rsidR="00421C1F" w:rsidRPr="003561C1" w:rsidRDefault="00421C1F" w:rsidP="00FD2345">
            <w:pPr>
              <w:spacing w:line="240" w:lineRule="auto"/>
              <w:jc w:val="both"/>
              <w:rPr>
                <w:rFonts w:ascii="Times New Roman" w:hAnsi="Times New Roman"/>
                <w:color w:val="0000FF"/>
                <w:sz w:val="24"/>
                <w:szCs w:val="24"/>
              </w:rPr>
            </w:pPr>
            <w:r w:rsidRPr="003561C1">
              <w:rPr>
                <w:rFonts w:ascii="Times New Roman" w:hAnsi="Times New Roman"/>
                <w:sz w:val="24"/>
                <w:szCs w:val="24"/>
              </w:rPr>
              <w:t>ЛРЭС</w:t>
            </w:r>
          </w:p>
        </w:tc>
        <w:tc>
          <w:tcPr>
            <w:tcW w:w="0" w:type="auto"/>
            <w:shd w:val="clear" w:color="auto" w:fill="auto"/>
            <w:vAlign w:val="center"/>
          </w:tcPr>
          <w:p w:rsidR="00421C1F" w:rsidRPr="003561C1" w:rsidRDefault="00421C1F" w:rsidP="00FD2345">
            <w:pPr>
              <w:spacing w:line="240" w:lineRule="auto"/>
              <w:jc w:val="both"/>
              <w:rPr>
                <w:rFonts w:ascii="Times New Roman" w:hAnsi="Times New Roman"/>
                <w:sz w:val="24"/>
                <w:szCs w:val="24"/>
              </w:rPr>
            </w:pPr>
            <w:r w:rsidRPr="003561C1">
              <w:rPr>
                <w:rFonts w:ascii="Times New Roman" w:hAnsi="Times New Roman"/>
                <w:sz w:val="24"/>
                <w:szCs w:val="24"/>
              </w:rPr>
              <w:t>367</w:t>
            </w:r>
          </w:p>
        </w:tc>
        <w:tc>
          <w:tcPr>
            <w:tcW w:w="0" w:type="auto"/>
            <w:shd w:val="clear" w:color="auto" w:fill="auto"/>
            <w:vAlign w:val="center"/>
          </w:tcPr>
          <w:p w:rsidR="00421C1F" w:rsidRPr="003561C1" w:rsidRDefault="00421C1F" w:rsidP="00FD2345">
            <w:pPr>
              <w:spacing w:line="240" w:lineRule="auto"/>
              <w:jc w:val="both"/>
              <w:rPr>
                <w:rFonts w:ascii="Times New Roman" w:hAnsi="Times New Roman"/>
                <w:sz w:val="24"/>
                <w:szCs w:val="24"/>
              </w:rPr>
            </w:pPr>
            <w:r w:rsidRPr="003561C1">
              <w:rPr>
                <w:rFonts w:ascii="Times New Roman" w:hAnsi="Times New Roman"/>
                <w:sz w:val="24"/>
                <w:szCs w:val="24"/>
              </w:rPr>
              <w:t>250</w:t>
            </w:r>
          </w:p>
        </w:tc>
      </w:tr>
      <w:tr w:rsidR="00421C1F" w:rsidRPr="003C126A">
        <w:trPr>
          <w:trHeight w:val="20"/>
          <w:jc w:val="center"/>
        </w:trPr>
        <w:tc>
          <w:tcPr>
            <w:tcW w:w="0" w:type="auto"/>
            <w:shd w:val="clear" w:color="auto" w:fill="auto"/>
            <w:vAlign w:val="center"/>
          </w:tcPr>
          <w:p w:rsidR="00421C1F" w:rsidRPr="003C126A" w:rsidRDefault="00421C1F" w:rsidP="00FD2345">
            <w:pPr>
              <w:spacing w:line="240" w:lineRule="auto"/>
              <w:jc w:val="both"/>
              <w:rPr>
                <w:rFonts w:ascii="Times New Roman" w:hAnsi="Times New Roman"/>
                <w:sz w:val="28"/>
                <w:szCs w:val="28"/>
              </w:rPr>
            </w:pPr>
            <w:r w:rsidRPr="003C126A">
              <w:rPr>
                <w:rFonts w:ascii="Times New Roman" w:hAnsi="Times New Roman"/>
                <w:sz w:val="28"/>
                <w:szCs w:val="28"/>
              </w:rPr>
              <w:t>2</w:t>
            </w:r>
          </w:p>
        </w:tc>
        <w:tc>
          <w:tcPr>
            <w:tcW w:w="0" w:type="auto"/>
            <w:shd w:val="clear" w:color="auto" w:fill="auto"/>
            <w:vAlign w:val="center"/>
          </w:tcPr>
          <w:p w:rsidR="00421C1F" w:rsidRPr="003561C1" w:rsidRDefault="00421C1F" w:rsidP="00FD2345">
            <w:pPr>
              <w:spacing w:line="240" w:lineRule="auto"/>
              <w:jc w:val="both"/>
              <w:rPr>
                <w:rFonts w:ascii="Times New Roman" w:hAnsi="Times New Roman"/>
                <w:sz w:val="24"/>
                <w:szCs w:val="24"/>
              </w:rPr>
            </w:pPr>
            <w:r w:rsidRPr="003561C1">
              <w:rPr>
                <w:rFonts w:ascii="Times New Roman" w:hAnsi="Times New Roman"/>
                <w:sz w:val="24"/>
                <w:szCs w:val="24"/>
              </w:rPr>
              <w:t>Трудовик</w:t>
            </w:r>
          </w:p>
        </w:tc>
        <w:tc>
          <w:tcPr>
            <w:tcW w:w="0" w:type="auto"/>
            <w:shd w:val="clear" w:color="auto" w:fill="auto"/>
            <w:vAlign w:val="center"/>
          </w:tcPr>
          <w:p w:rsidR="00421C1F" w:rsidRPr="003561C1" w:rsidRDefault="00421C1F" w:rsidP="00FD2345">
            <w:pPr>
              <w:spacing w:line="240" w:lineRule="auto"/>
              <w:jc w:val="both"/>
              <w:rPr>
                <w:rFonts w:ascii="Times New Roman" w:hAnsi="Times New Roman"/>
                <w:sz w:val="24"/>
                <w:szCs w:val="24"/>
              </w:rPr>
            </w:pPr>
            <w:proofErr w:type="spellStart"/>
            <w:r w:rsidRPr="003561C1">
              <w:rPr>
                <w:rFonts w:ascii="Times New Roman" w:hAnsi="Times New Roman"/>
                <w:sz w:val="24"/>
                <w:szCs w:val="24"/>
              </w:rPr>
              <w:t>зтп</w:t>
            </w:r>
            <w:proofErr w:type="spellEnd"/>
          </w:p>
        </w:tc>
        <w:tc>
          <w:tcPr>
            <w:tcW w:w="0" w:type="auto"/>
            <w:shd w:val="clear" w:color="auto" w:fill="auto"/>
            <w:vAlign w:val="center"/>
          </w:tcPr>
          <w:p w:rsidR="00421C1F" w:rsidRPr="003561C1" w:rsidRDefault="00421C1F" w:rsidP="00FD2345">
            <w:pPr>
              <w:spacing w:line="240" w:lineRule="auto"/>
              <w:jc w:val="both"/>
              <w:rPr>
                <w:rFonts w:ascii="Times New Roman" w:hAnsi="Times New Roman"/>
                <w:color w:val="0000FF"/>
                <w:sz w:val="24"/>
                <w:szCs w:val="24"/>
              </w:rPr>
            </w:pPr>
            <w:r w:rsidRPr="003561C1">
              <w:rPr>
                <w:rFonts w:ascii="Times New Roman" w:hAnsi="Times New Roman"/>
                <w:sz w:val="24"/>
                <w:szCs w:val="24"/>
              </w:rPr>
              <w:t>ЛРЭС</w:t>
            </w:r>
          </w:p>
        </w:tc>
        <w:tc>
          <w:tcPr>
            <w:tcW w:w="0" w:type="auto"/>
            <w:shd w:val="clear" w:color="auto" w:fill="auto"/>
            <w:vAlign w:val="center"/>
          </w:tcPr>
          <w:p w:rsidR="00421C1F" w:rsidRPr="003561C1" w:rsidRDefault="00421C1F" w:rsidP="00FD2345">
            <w:pPr>
              <w:spacing w:line="240" w:lineRule="auto"/>
              <w:jc w:val="both"/>
              <w:rPr>
                <w:rFonts w:ascii="Times New Roman" w:hAnsi="Times New Roman"/>
                <w:color w:val="0000FF"/>
                <w:sz w:val="24"/>
                <w:szCs w:val="24"/>
              </w:rPr>
            </w:pPr>
            <w:r w:rsidRPr="003561C1">
              <w:rPr>
                <w:rFonts w:ascii="Times New Roman" w:hAnsi="Times New Roman"/>
                <w:sz w:val="24"/>
                <w:szCs w:val="24"/>
              </w:rPr>
              <w:t>367</w:t>
            </w:r>
          </w:p>
        </w:tc>
        <w:tc>
          <w:tcPr>
            <w:tcW w:w="0" w:type="auto"/>
            <w:shd w:val="clear" w:color="auto" w:fill="auto"/>
            <w:vAlign w:val="center"/>
          </w:tcPr>
          <w:p w:rsidR="00421C1F" w:rsidRPr="003561C1" w:rsidRDefault="00421C1F" w:rsidP="00FD2345">
            <w:pPr>
              <w:spacing w:line="240" w:lineRule="auto"/>
              <w:jc w:val="both"/>
              <w:rPr>
                <w:rFonts w:ascii="Times New Roman" w:hAnsi="Times New Roman"/>
                <w:sz w:val="24"/>
                <w:szCs w:val="24"/>
              </w:rPr>
            </w:pPr>
            <w:r w:rsidRPr="003561C1">
              <w:rPr>
                <w:rFonts w:ascii="Times New Roman" w:hAnsi="Times New Roman"/>
                <w:sz w:val="24"/>
                <w:szCs w:val="24"/>
              </w:rPr>
              <w:t>100</w:t>
            </w:r>
          </w:p>
        </w:tc>
      </w:tr>
      <w:tr w:rsidR="00421C1F" w:rsidRPr="003C126A">
        <w:trPr>
          <w:trHeight w:val="20"/>
          <w:jc w:val="center"/>
        </w:trPr>
        <w:tc>
          <w:tcPr>
            <w:tcW w:w="0" w:type="auto"/>
            <w:shd w:val="clear" w:color="auto" w:fill="auto"/>
            <w:vAlign w:val="center"/>
          </w:tcPr>
          <w:p w:rsidR="00421C1F" w:rsidRPr="003C126A" w:rsidRDefault="00421C1F" w:rsidP="00FD2345">
            <w:pPr>
              <w:spacing w:line="240" w:lineRule="auto"/>
              <w:jc w:val="both"/>
              <w:rPr>
                <w:rFonts w:ascii="Times New Roman" w:hAnsi="Times New Roman"/>
                <w:sz w:val="28"/>
                <w:szCs w:val="28"/>
              </w:rPr>
            </w:pPr>
            <w:r w:rsidRPr="003C126A">
              <w:rPr>
                <w:rFonts w:ascii="Times New Roman" w:hAnsi="Times New Roman"/>
                <w:sz w:val="28"/>
                <w:szCs w:val="28"/>
              </w:rPr>
              <w:t>3</w:t>
            </w:r>
          </w:p>
        </w:tc>
        <w:tc>
          <w:tcPr>
            <w:tcW w:w="0" w:type="auto"/>
            <w:shd w:val="clear" w:color="auto" w:fill="auto"/>
            <w:vAlign w:val="center"/>
          </w:tcPr>
          <w:p w:rsidR="00421C1F" w:rsidRPr="003561C1" w:rsidRDefault="00421C1F" w:rsidP="00FD2345">
            <w:pPr>
              <w:spacing w:line="240" w:lineRule="auto"/>
              <w:jc w:val="both"/>
              <w:rPr>
                <w:rFonts w:ascii="Times New Roman" w:hAnsi="Times New Roman"/>
                <w:sz w:val="24"/>
                <w:szCs w:val="24"/>
              </w:rPr>
            </w:pPr>
            <w:proofErr w:type="gramStart"/>
            <w:r w:rsidRPr="003561C1">
              <w:rPr>
                <w:rFonts w:ascii="Times New Roman" w:hAnsi="Times New Roman"/>
                <w:sz w:val="24"/>
                <w:szCs w:val="24"/>
              </w:rPr>
              <w:t>Витино</w:t>
            </w:r>
            <w:proofErr w:type="gramEnd"/>
            <w:r w:rsidRPr="003561C1">
              <w:rPr>
                <w:rFonts w:ascii="Times New Roman" w:hAnsi="Times New Roman"/>
                <w:sz w:val="24"/>
                <w:szCs w:val="24"/>
              </w:rPr>
              <w:t xml:space="preserve"> (ферма КРС)</w:t>
            </w:r>
          </w:p>
        </w:tc>
        <w:tc>
          <w:tcPr>
            <w:tcW w:w="0" w:type="auto"/>
            <w:shd w:val="clear" w:color="auto" w:fill="auto"/>
            <w:vAlign w:val="center"/>
          </w:tcPr>
          <w:p w:rsidR="00421C1F" w:rsidRPr="003561C1" w:rsidRDefault="00421C1F" w:rsidP="00FD2345">
            <w:pPr>
              <w:spacing w:line="240" w:lineRule="auto"/>
              <w:jc w:val="both"/>
              <w:rPr>
                <w:rFonts w:ascii="Times New Roman" w:hAnsi="Times New Roman"/>
                <w:sz w:val="24"/>
                <w:szCs w:val="24"/>
              </w:rPr>
            </w:pPr>
            <w:proofErr w:type="spellStart"/>
            <w:r w:rsidRPr="003561C1">
              <w:rPr>
                <w:rFonts w:ascii="Times New Roman" w:hAnsi="Times New Roman"/>
                <w:sz w:val="24"/>
                <w:szCs w:val="24"/>
              </w:rPr>
              <w:t>ктп</w:t>
            </w:r>
            <w:proofErr w:type="spellEnd"/>
          </w:p>
        </w:tc>
        <w:tc>
          <w:tcPr>
            <w:tcW w:w="0" w:type="auto"/>
            <w:shd w:val="clear" w:color="auto" w:fill="auto"/>
            <w:vAlign w:val="center"/>
          </w:tcPr>
          <w:p w:rsidR="00421C1F" w:rsidRPr="003561C1" w:rsidRDefault="00421C1F" w:rsidP="00FD2345">
            <w:pPr>
              <w:spacing w:line="240" w:lineRule="auto"/>
              <w:jc w:val="both"/>
              <w:rPr>
                <w:rFonts w:ascii="Times New Roman" w:hAnsi="Times New Roman"/>
                <w:color w:val="0000FF"/>
                <w:sz w:val="24"/>
                <w:szCs w:val="24"/>
              </w:rPr>
            </w:pPr>
            <w:r w:rsidRPr="003561C1">
              <w:rPr>
                <w:rFonts w:ascii="Times New Roman" w:hAnsi="Times New Roman"/>
                <w:sz w:val="24"/>
                <w:szCs w:val="24"/>
              </w:rPr>
              <w:t>ЛРЭС</w:t>
            </w:r>
          </w:p>
        </w:tc>
        <w:tc>
          <w:tcPr>
            <w:tcW w:w="0" w:type="auto"/>
            <w:shd w:val="clear" w:color="auto" w:fill="auto"/>
            <w:vAlign w:val="center"/>
          </w:tcPr>
          <w:p w:rsidR="00421C1F" w:rsidRPr="003561C1" w:rsidRDefault="00421C1F" w:rsidP="00FD2345">
            <w:pPr>
              <w:spacing w:line="240" w:lineRule="auto"/>
              <w:jc w:val="both"/>
              <w:rPr>
                <w:rFonts w:ascii="Times New Roman" w:hAnsi="Times New Roman"/>
                <w:color w:val="0000FF"/>
                <w:sz w:val="24"/>
                <w:szCs w:val="24"/>
              </w:rPr>
            </w:pPr>
            <w:r w:rsidRPr="003561C1">
              <w:rPr>
                <w:rFonts w:ascii="Times New Roman" w:hAnsi="Times New Roman"/>
                <w:sz w:val="24"/>
                <w:szCs w:val="24"/>
              </w:rPr>
              <w:t>367</w:t>
            </w:r>
          </w:p>
        </w:tc>
        <w:tc>
          <w:tcPr>
            <w:tcW w:w="0" w:type="auto"/>
            <w:shd w:val="clear" w:color="auto" w:fill="auto"/>
            <w:vAlign w:val="center"/>
          </w:tcPr>
          <w:p w:rsidR="00421C1F" w:rsidRPr="003561C1" w:rsidRDefault="00421C1F" w:rsidP="00FD2345">
            <w:pPr>
              <w:spacing w:line="240" w:lineRule="auto"/>
              <w:jc w:val="both"/>
              <w:rPr>
                <w:rFonts w:ascii="Times New Roman" w:hAnsi="Times New Roman"/>
                <w:sz w:val="24"/>
                <w:szCs w:val="24"/>
              </w:rPr>
            </w:pPr>
            <w:r w:rsidRPr="003561C1">
              <w:rPr>
                <w:rFonts w:ascii="Times New Roman" w:hAnsi="Times New Roman"/>
                <w:sz w:val="24"/>
                <w:szCs w:val="24"/>
              </w:rPr>
              <w:t>400</w:t>
            </w:r>
          </w:p>
        </w:tc>
      </w:tr>
      <w:tr w:rsidR="00421C1F" w:rsidRPr="003C126A">
        <w:trPr>
          <w:trHeight w:val="20"/>
          <w:jc w:val="center"/>
        </w:trPr>
        <w:tc>
          <w:tcPr>
            <w:tcW w:w="0" w:type="auto"/>
            <w:shd w:val="clear" w:color="auto" w:fill="auto"/>
            <w:vAlign w:val="center"/>
          </w:tcPr>
          <w:p w:rsidR="00421C1F" w:rsidRPr="003C126A" w:rsidRDefault="00421C1F" w:rsidP="00FD2345">
            <w:pPr>
              <w:spacing w:line="240" w:lineRule="auto"/>
              <w:jc w:val="both"/>
              <w:rPr>
                <w:rFonts w:ascii="Times New Roman" w:hAnsi="Times New Roman"/>
                <w:sz w:val="28"/>
                <w:szCs w:val="28"/>
              </w:rPr>
            </w:pPr>
            <w:r w:rsidRPr="003C126A">
              <w:rPr>
                <w:rFonts w:ascii="Times New Roman" w:hAnsi="Times New Roman"/>
                <w:sz w:val="28"/>
                <w:szCs w:val="28"/>
              </w:rPr>
              <w:t>4</w:t>
            </w:r>
          </w:p>
        </w:tc>
        <w:tc>
          <w:tcPr>
            <w:tcW w:w="0" w:type="auto"/>
            <w:shd w:val="clear" w:color="auto" w:fill="auto"/>
            <w:vAlign w:val="center"/>
          </w:tcPr>
          <w:p w:rsidR="00421C1F" w:rsidRPr="003561C1" w:rsidRDefault="00421C1F" w:rsidP="00FD2345">
            <w:pPr>
              <w:spacing w:line="240" w:lineRule="auto"/>
              <w:jc w:val="both"/>
              <w:rPr>
                <w:rFonts w:ascii="Times New Roman" w:hAnsi="Times New Roman"/>
                <w:sz w:val="24"/>
                <w:szCs w:val="24"/>
              </w:rPr>
            </w:pPr>
            <w:proofErr w:type="gramStart"/>
            <w:r w:rsidRPr="003561C1">
              <w:rPr>
                <w:rFonts w:ascii="Times New Roman" w:hAnsi="Times New Roman"/>
                <w:sz w:val="24"/>
                <w:szCs w:val="24"/>
              </w:rPr>
              <w:t>Витино</w:t>
            </w:r>
            <w:proofErr w:type="gramEnd"/>
            <w:r w:rsidRPr="003561C1">
              <w:rPr>
                <w:rFonts w:ascii="Times New Roman" w:hAnsi="Times New Roman"/>
                <w:sz w:val="24"/>
                <w:szCs w:val="24"/>
              </w:rPr>
              <w:t xml:space="preserve"> (ферма КРС)</w:t>
            </w:r>
          </w:p>
        </w:tc>
        <w:tc>
          <w:tcPr>
            <w:tcW w:w="0" w:type="auto"/>
            <w:shd w:val="clear" w:color="auto" w:fill="auto"/>
            <w:vAlign w:val="center"/>
          </w:tcPr>
          <w:p w:rsidR="00421C1F" w:rsidRPr="003561C1" w:rsidRDefault="00421C1F" w:rsidP="00FD2345">
            <w:pPr>
              <w:spacing w:line="240" w:lineRule="auto"/>
              <w:jc w:val="both"/>
              <w:rPr>
                <w:rFonts w:ascii="Times New Roman" w:hAnsi="Times New Roman"/>
                <w:sz w:val="24"/>
                <w:szCs w:val="24"/>
              </w:rPr>
            </w:pPr>
            <w:proofErr w:type="spellStart"/>
            <w:r w:rsidRPr="003561C1">
              <w:rPr>
                <w:rFonts w:ascii="Times New Roman" w:hAnsi="Times New Roman"/>
                <w:sz w:val="24"/>
                <w:szCs w:val="24"/>
              </w:rPr>
              <w:t>ктп</w:t>
            </w:r>
            <w:proofErr w:type="spellEnd"/>
          </w:p>
        </w:tc>
        <w:tc>
          <w:tcPr>
            <w:tcW w:w="0" w:type="auto"/>
            <w:shd w:val="clear" w:color="auto" w:fill="auto"/>
            <w:vAlign w:val="center"/>
          </w:tcPr>
          <w:p w:rsidR="00421C1F" w:rsidRPr="003561C1" w:rsidRDefault="00421C1F" w:rsidP="00FD2345">
            <w:pPr>
              <w:spacing w:line="240" w:lineRule="auto"/>
              <w:jc w:val="both"/>
              <w:rPr>
                <w:rFonts w:ascii="Times New Roman" w:hAnsi="Times New Roman"/>
                <w:sz w:val="24"/>
                <w:szCs w:val="24"/>
              </w:rPr>
            </w:pPr>
            <w:r w:rsidRPr="003561C1">
              <w:rPr>
                <w:rFonts w:ascii="Times New Roman" w:hAnsi="Times New Roman"/>
                <w:sz w:val="24"/>
                <w:szCs w:val="24"/>
              </w:rPr>
              <w:t>ЛРЭС</w:t>
            </w:r>
          </w:p>
        </w:tc>
        <w:tc>
          <w:tcPr>
            <w:tcW w:w="0" w:type="auto"/>
            <w:shd w:val="clear" w:color="auto" w:fill="auto"/>
            <w:vAlign w:val="center"/>
          </w:tcPr>
          <w:p w:rsidR="00421C1F" w:rsidRPr="003561C1" w:rsidRDefault="00421C1F" w:rsidP="00FD2345">
            <w:pPr>
              <w:spacing w:line="240" w:lineRule="auto"/>
              <w:jc w:val="both"/>
              <w:rPr>
                <w:rFonts w:ascii="Times New Roman" w:hAnsi="Times New Roman"/>
                <w:color w:val="0000FF"/>
                <w:sz w:val="24"/>
                <w:szCs w:val="24"/>
              </w:rPr>
            </w:pPr>
            <w:r w:rsidRPr="003561C1">
              <w:rPr>
                <w:rFonts w:ascii="Times New Roman" w:hAnsi="Times New Roman"/>
                <w:sz w:val="24"/>
                <w:szCs w:val="24"/>
              </w:rPr>
              <w:t>367</w:t>
            </w:r>
          </w:p>
        </w:tc>
        <w:tc>
          <w:tcPr>
            <w:tcW w:w="0" w:type="auto"/>
            <w:shd w:val="clear" w:color="auto" w:fill="auto"/>
            <w:vAlign w:val="center"/>
          </w:tcPr>
          <w:p w:rsidR="00421C1F" w:rsidRPr="003561C1" w:rsidRDefault="00421C1F" w:rsidP="00FD2345">
            <w:pPr>
              <w:spacing w:line="240" w:lineRule="auto"/>
              <w:jc w:val="both"/>
              <w:rPr>
                <w:rFonts w:ascii="Times New Roman" w:hAnsi="Times New Roman"/>
                <w:sz w:val="24"/>
                <w:szCs w:val="24"/>
              </w:rPr>
            </w:pPr>
            <w:r w:rsidRPr="003561C1">
              <w:rPr>
                <w:rFonts w:ascii="Times New Roman" w:hAnsi="Times New Roman"/>
                <w:sz w:val="24"/>
                <w:szCs w:val="24"/>
              </w:rPr>
              <w:t>400</w:t>
            </w:r>
          </w:p>
        </w:tc>
      </w:tr>
      <w:tr w:rsidR="00421C1F" w:rsidRPr="003C126A">
        <w:trPr>
          <w:trHeight w:val="20"/>
          <w:jc w:val="center"/>
        </w:trPr>
        <w:tc>
          <w:tcPr>
            <w:tcW w:w="0" w:type="auto"/>
            <w:shd w:val="clear" w:color="auto" w:fill="auto"/>
            <w:vAlign w:val="center"/>
          </w:tcPr>
          <w:p w:rsidR="00421C1F" w:rsidRPr="003C126A" w:rsidRDefault="00421C1F" w:rsidP="00FD2345">
            <w:pPr>
              <w:spacing w:line="240" w:lineRule="auto"/>
              <w:jc w:val="both"/>
              <w:rPr>
                <w:rFonts w:ascii="Times New Roman" w:hAnsi="Times New Roman"/>
                <w:sz w:val="28"/>
                <w:szCs w:val="28"/>
              </w:rPr>
            </w:pPr>
            <w:r w:rsidRPr="003C126A">
              <w:rPr>
                <w:rFonts w:ascii="Times New Roman" w:hAnsi="Times New Roman"/>
                <w:sz w:val="28"/>
                <w:szCs w:val="28"/>
              </w:rPr>
              <w:t>5</w:t>
            </w:r>
          </w:p>
        </w:tc>
        <w:tc>
          <w:tcPr>
            <w:tcW w:w="0" w:type="auto"/>
            <w:shd w:val="clear" w:color="auto" w:fill="auto"/>
            <w:vAlign w:val="center"/>
          </w:tcPr>
          <w:p w:rsidR="00421C1F" w:rsidRPr="003561C1" w:rsidRDefault="00421C1F" w:rsidP="00FD2345">
            <w:pPr>
              <w:spacing w:line="240" w:lineRule="auto"/>
              <w:jc w:val="both"/>
              <w:rPr>
                <w:rFonts w:ascii="Times New Roman" w:hAnsi="Times New Roman"/>
                <w:sz w:val="24"/>
                <w:szCs w:val="24"/>
              </w:rPr>
            </w:pPr>
            <w:r w:rsidRPr="003561C1">
              <w:rPr>
                <w:rFonts w:ascii="Times New Roman" w:hAnsi="Times New Roman"/>
                <w:sz w:val="24"/>
                <w:szCs w:val="24"/>
              </w:rPr>
              <w:t>Витино</w:t>
            </w:r>
          </w:p>
        </w:tc>
        <w:tc>
          <w:tcPr>
            <w:tcW w:w="0" w:type="auto"/>
            <w:shd w:val="clear" w:color="auto" w:fill="auto"/>
            <w:vAlign w:val="center"/>
          </w:tcPr>
          <w:p w:rsidR="00421C1F" w:rsidRPr="003561C1" w:rsidRDefault="00421C1F" w:rsidP="00FD2345">
            <w:pPr>
              <w:spacing w:line="240" w:lineRule="auto"/>
              <w:jc w:val="both"/>
              <w:rPr>
                <w:rFonts w:ascii="Times New Roman" w:hAnsi="Times New Roman"/>
                <w:sz w:val="24"/>
                <w:szCs w:val="24"/>
              </w:rPr>
            </w:pPr>
            <w:proofErr w:type="spellStart"/>
            <w:r w:rsidRPr="003561C1">
              <w:rPr>
                <w:rFonts w:ascii="Times New Roman" w:hAnsi="Times New Roman"/>
                <w:sz w:val="24"/>
                <w:szCs w:val="24"/>
              </w:rPr>
              <w:t>зтп</w:t>
            </w:r>
            <w:proofErr w:type="spellEnd"/>
          </w:p>
        </w:tc>
        <w:tc>
          <w:tcPr>
            <w:tcW w:w="0" w:type="auto"/>
            <w:shd w:val="clear" w:color="auto" w:fill="auto"/>
            <w:vAlign w:val="center"/>
          </w:tcPr>
          <w:p w:rsidR="00421C1F" w:rsidRPr="003561C1" w:rsidRDefault="00421C1F" w:rsidP="00FD2345">
            <w:pPr>
              <w:spacing w:line="240" w:lineRule="auto"/>
              <w:jc w:val="both"/>
              <w:rPr>
                <w:rFonts w:ascii="Times New Roman" w:hAnsi="Times New Roman"/>
                <w:color w:val="0000FF"/>
                <w:sz w:val="24"/>
                <w:szCs w:val="24"/>
              </w:rPr>
            </w:pPr>
            <w:r w:rsidRPr="003561C1">
              <w:rPr>
                <w:rFonts w:ascii="Times New Roman" w:hAnsi="Times New Roman"/>
                <w:sz w:val="24"/>
                <w:szCs w:val="24"/>
              </w:rPr>
              <w:t>ЛРЭС</w:t>
            </w:r>
          </w:p>
        </w:tc>
        <w:tc>
          <w:tcPr>
            <w:tcW w:w="0" w:type="auto"/>
            <w:shd w:val="clear" w:color="auto" w:fill="auto"/>
            <w:vAlign w:val="center"/>
          </w:tcPr>
          <w:p w:rsidR="00421C1F" w:rsidRPr="003561C1" w:rsidRDefault="00421C1F" w:rsidP="00FD2345">
            <w:pPr>
              <w:spacing w:line="240" w:lineRule="auto"/>
              <w:jc w:val="both"/>
              <w:rPr>
                <w:rFonts w:ascii="Times New Roman" w:hAnsi="Times New Roman"/>
                <w:color w:val="0000FF"/>
                <w:sz w:val="24"/>
                <w:szCs w:val="24"/>
              </w:rPr>
            </w:pPr>
            <w:r w:rsidRPr="003561C1">
              <w:rPr>
                <w:rFonts w:ascii="Times New Roman" w:hAnsi="Times New Roman"/>
                <w:sz w:val="24"/>
                <w:szCs w:val="24"/>
              </w:rPr>
              <w:t>367</w:t>
            </w:r>
          </w:p>
        </w:tc>
        <w:tc>
          <w:tcPr>
            <w:tcW w:w="0" w:type="auto"/>
            <w:shd w:val="clear" w:color="auto" w:fill="auto"/>
            <w:vAlign w:val="center"/>
          </w:tcPr>
          <w:p w:rsidR="00421C1F" w:rsidRPr="003561C1" w:rsidRDefault="00421C1F" w:rsidP="00FD2345">
            <w:pPr>
              <w:spacing w:line="240" w:lineRule="auto"/>
              <w:jc w:val="both"/>
              <w:rPr>
                <w:rFonts w:ascii="Times New Roman" w:hAnsi="Times New Roman"/>
                <w:sz w:val="24"/>
                <w:szCs w:val="24"/>
              </w:rPr>
            </w:pPr>
            <w:r w:rsidRPr="003561C1">
              <w:rPr>
                <w:rFonts w:ascii="Times New Roman" w:hAnsi="Times New Roman"/>
                <w:sz w:val="24"/>
                <w:szCs w:val="24"/>
              </w:rPr>
              <w:t>40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r w:rsidRPr="00F73531">
              <w:rPr>
                <w:rFonts w:ascii="Times New Roman" w:hAnsi="Times New Roman"/>
                <w:sz w:val="24"/>
                <w:szCs w:val="24"/>
              </w:rPr>
              <w:t>6</w:t>
            </w:r>
          </w:p>
        </w:tc>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proofErr w:type="spellStart"/>
            <w:r w:rsidRPr="00F73531">
              <w:rPr>
                <w:rFonts w:ascii="Times New Roman" w:hAnsi="Times New Roman"/>
                <w:sz w:val="24"/>
                <w:szCs w:val="24"/>
              </w:rPr>
              <w:t>Черемыкино</w:t>
            </w:r>
            <w:proofErr w:type="spellEnd"/>
          </w:p>
        </w:tc>
        <w:tc>
          <w:tcPr>
            <w:tcW w:w="0" w:type="auto"/>
            <w:shd w:val="clear" w:color="auto" w:fill="auto"/>
            <w:vAlign w:val="center"/>
          </w:tcPr>
          <w:p w:rsidR="00421C1F" w:rsidRPr="00F73531" w:rsidRDefault="00421C1F" w:rsidP="00FD2345">
            <w:pPr>
              <w:spacing w:line="240" w:lineRule="auto"/>
              <w:jc w:val="both"/>
              <w:rPr>
                <w:rFonts w:ascii="Times New Roman" w:hAnsi="Times New Roman"/>
                <w:color w:val="0000FF"/>
                <w:sz w:val="24"/>
                <w:szCs w:val="24"/>
              </w:rPr>
            </w:pPr>
            <w:proofErr w:type="spellStart"/>
            <w:r w:rsidRPr="00F73531">
              <w:rPr>
                <w:rFonts w:ascii="Times New Roman" w:hAnsi="Times New Roman"/>
                <w:sz w:val="24"/>
                <w:szCs w:val="24"/>
              </w:rPr>
              <w:t>зтп</w:t>
            </w:r>
            <w:proofErr w:type="spellEnd"/>
          </w:p>
        </w:tc>
        <w:tc>
          <w:tcPr>
            <w:tcW w:w="0" w:type="auto"/>
            <w:shd w:val="clear" w:color="auto" w:fill="auto"/>
            <w:vAlign w:val="center"/>
          </w:tcPr>
          <w:p w:rsidR="00421C1F" w:rsidRPr="00F73531" w:rsidRDefault="00421C1F" w:rsidP="00FD2345">
            <w:pPr>
              <w:spacing w:line="240" w:lineRule="auto"/>
              <w:jc w:val="both"/>
              <w:rPr>
                <w:rFonts w:ascii="Times New Roman" w:hAnsi="Times New Roman"/>
                <w:color w:val="0000FF"/>
                <w:sz w:val="24"/>
                <w:szCs w:val="24"/>
              </w:rPr>
            </w:pPr>
            <w:r w:rsidRPr="00F73531">
              <w:rPr>
                <w:rFonts w:ascii="Times New Roman" w:hAnsi="Times New Roman"/>
                <w:sz w:val="24"/>
                <w:szCs w:val="24"/>
              </w:rPr>
              <w:t>ЛРЭС</w:t>
            </w:r>
          </w:p>
        </w:tc>
        <w:tc>
          <w:tcPr>
            <w:tcW w:w="0" w:type="auto"/>
            <w:shd w:val="clear" w:color="auto" w:fill="auto"/>
            <w:vAlign w:val="center"/>
          </w:tcPr>
          <w:p w:rsidR="00421C1F" w:rsidRPr="00F73531" w:rsidRDefault="00421C1F" w:rsidP="00FD2345">
            <w:pPr>
              <w:spacing w:line="240" w:lineRule="auto"/>
              <w:jc w:val="both"/>
              <w:rPr>
                <w:rFonts w:ascii="Times New Roman" w:hAnsi="Times New Roman"/>
                <w:color w:val="0000FF"/>
                <w:sz w:val="24"/>
                <w:szCs w:val="24"/>
              </w:rPr>
            </w:pPr>
            <w:proofErr w:type="spellStart"/>
            <w:r w:rsidRPr="00F73531">
              <w:rPr>
                <w:rFonts w:ascii="Times New Roman" w:hAnsi="Times New Roman"/>
                <w:sz w:val="24"/>
                <w:szCs w:val="24"/>
              </w:rPr>
              <w:t>Дятлицы</w:t>
            </w:r>
            <w:proofErr w:type="spellEnd"/>
          </w:p>
        </w:tc>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r w:rsidRPr="00F73531">
              <w:rPr>
                <w:rFonts w:ascii="Times New Roman" w:hAnsi="Times New Roman"/>
                <w:sz w:val="24"/>
                <w:szCs w:val="24"/>
              </w:rPr>
              <w:t>160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r w:rsidRPr="00F73531">
              <w:rPr>
                <w:rFonts w:ascii="Times New Roman" w:hAnsi="Times New Roman"/>
                <w:sz w:val="24"/>
                <w:szCs w:val="24"/>
              </w:rPr>
              <w:t>7</w:t>
            </w:r>
          </w:p>
        </w:tc>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proofErr w:type="gramStart"/>
            <w:r w:rsidRPr="00F73531">
              <w:rPr>
                <w:rFonts w:ascii="Times New Roman" w:hAnsi="Times New Roman"/>
                <w:sz w:val="24"/>
                <w:szCs w:val="24"/>
              </w:rPr>
              <w:t>Витино</w:t>
            </w:r>
            <w:proofErr w:type="gramEnd"/>
            <w:r w:rsidRPr="00F73531">
              <w:rPr>
                <w:rFonts w:ascii="Times New Roman" w:hAnsi="Times New Roman"/>
                <w:sz w:val="24"/>
                <w:szCs w:val="24"/>
              </w:rPr>
              <w:t xml:space="preserve"> (ферма КРС)</w:t>
            </w:r>
          </w:p>
        </w:tc>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proofErr w:type="spellStart"/>
            <w:r w:rsidRPr="00F73531">
              <w:rPr>
                <w:rFonts w:ascii="Times New Roman" w:hAnsi="Times New Roman"/>
                <w:sz w:val="24"/>
                <w:szCs w:val="24"/>
              </w:rPr>
              <w:t>ктп</w:t>
            </w:r>
            <w:proofErr w:type="spellEnd"/>
          </w:p>
        </w:tc>
        <w:tc>
          <w:tcPr>
            <w:tcW w:w="0" w:type="auto"/>
            <w:shd w:val="clear" w:color="auto" w:fill="auto"/>
            <w:vAlign w:val="center"/>
          </w:tcPr>
          <w:p w:rsidR="00421C1F" w:rsidRPr="00F73531" w:rsidRDefault="00421C1F" w:rsidP="00FD2345">
            <w:pPr>
              <w:spacing w:line="240" w:lineRule="auto"/>
              <w:jc w:val="both"/>
              <w:rPr>
                <w:rFonts w:ascii="Times New Roman" w:hAnsi="Times New Roman"/>
                <w:color w:val="0000FF"/>
                <w:sz w:val="24"/>
                <w:szCs w:val="24"/>
              </w:rPr>
            </w:pPr>
            <w:r w:rsidRPr="00F73531">
              <w:rPr>
                <w:rFonts w:ascii="Times New Roman" w:hAnsi="Times New Roman"/>
                <w:sz w:val="24"/>
                <w:szCs w:val="24"/>
              </w:rPr>
              <w:t>ЛРЭС</w:t>
            </w:r>
          </w:p>
        </w:tc>
        <w:tc>
          <w:tcPr>
            <w:tcW w:w="0" w:type="auto"/>
            <w:shd w:val="clear" w:color="auto" w:fill="auto"/>
            <w:vAlign w:val="center"/>
          </w:tcPr>
          <w:p w:rsidR="00421C1F" w:rsidRPr="00F73531" w:rsidRDefault="00421C1F" w:rsidP="00FD2345">
            <w:pPr>
              <w:spacing w:line="240" w:lineRule="auto"/>
              <w:jc w:val="both"/>
              <w:rPr>
                <w:rFonts w:ascii="Times New Roman" w:hAnsi="Times New Roman"/>
                <w:color w:val="0000FF"/>
                <w:sz w:val="24"/>
                <w:szCs w:val="24"/>
              </w:rPr>
            </w:pPr>
            <w:r w:rsidRPr="00F73531">
              <w:rPr>
                <w:rFonts w:ascii="Times New Roman" w:hAnsi="Times New Roman"/>
                <w:sz w:val="24"/>
                <w:szCs w:val="24"/>
              </w:rPr>
              <w:t>367</w:t>
            </w:r>
          </w:p>
        </w:tc>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r w:rsidRPr="00F73531">
              <w:rPr>
                <w:rFonts w:ascii="Times New Roman" w:hAnsi="Times New Roman"/>
                <w:sz w:val="24"/>
                <w:szCs w:val="24"/>
              </w:rPr>
              <w:t>2х400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r w:rsidRPr="00F73531">
              <w:rPr>
                <w:rFonts w:ascii="Times New Roman" w:hAnsi="Times New Roman"/>
                <w:sz w:val="24"/>
                <w:szCs w:val="24"/>
              </w:rPr>
              <w:t>8</w:t>
            </w:r>
          </w:p>
        </w:tc>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proofErr w:type="spellStart"/>
            <w:r w:rsidRPr="00F73531">
              <w:rPr>
                <w:rFonts w:ascii="Times New Roman" w:hAnsi="Times New Roman"/>
                <w:sz w:val="24"/>
                <w:szCs w:val="24"/>
              </w:rPr>
              <w:t>Черемыкино</w:t>
            </w:r>
            <w:proofErr w:type="spellEnd"/>
          </w:p>
        </w:tc>
        <w:tc>
          <w:tcPr>
            <w:tcW w:w="0" w:type="auto"/>
            <w:shd w:val="clear" w:color="auto" w:fill="auto"/>
            <w:vAlign w:val="center"/>
          </w:tcPr>
          <w:p w:rsidR="00421C1F" w:rsidRPr="00F73531" w:rsidRDefault="00421C1F" w:rsidP="00FD2345">
            <w:pPr>
              <w:spacing w:line="240" w:lineRule="auto"/>
              <w:jc w:val="both"/>
              <w:rPr>
                <w:rFonts w:ascii="Times New Roman" w:hAnsi="Times New Roman"/>
                <w:color w:val="0000FF"/>
                <w:sz w:val="24"/>
                <w:szCs w:val="24"/>
              </w:rPr>
            </w:pPr>
            <w:proofErr w:type="spellStart"/>
            <w:r w:rsidRPr="00F73531">
              <w:rPr>
                <w:rFonts w:ascii="Times New Roman" w:hAnsi="Times New Roman"/>
                <w:sz w:val="24"/>
                <w:szCs w:val="24"/>
              </w:rPr>
              <w:t>зтп</w:t>
            </w:r>
            <w:proofErr w:type="spellEnd"/>
          </w:p>
        </w:tc>
        <w:tc>
          <w:tcPr>
            <w:tcW w:w="0" w:type="auto"/>
            <w:shd w:val="clear" w:color="auto" w:fill="auto"/>
            <w:vAlign w:val="center"/>
          </w:tcPr>
          <w:p w:rsidR="00421C1F" w:rsidRPr="00F73531" w:rsidRDefault="00421C1F" w:rsidP="00FD2345">
            <w:pPr>
              <w:spacing w:line="240" w:lineRule="auto"/>
              <w:jc w:val="both"/>
              <w:rPr>
                <w:rFonts w:ascii="Times New Roman" w:hAnsi="Times New Roman"/>
                <w:color w:val="0000FF"/>
                <w:sz w:val="24"/>
                <w:szCs w:val="24"/>
              </w:rPr>
            </w:pPr>
            <w:r w:rsidRPr="00F73531">
              <w:rPr>
                <w:rFonts w:ascii="Times New Roman" w:hAnsi="Times New Roman"/>
                <w:sz w:val="24"/>
                <w:szCs w:val="24"/>
              </w:rPr>
              <w:t>ЛРЭС</w:t>
            </w:r>
          </w:p>
        </w:tc>
        <w:tc>
          <w:tcPr>
            <w:tcW w:w="0" w:type="auto"/>
            <w:shd w:val="clear" w:color="auto" w:fill="auto"/>
            <w:vAlign w:val="center"/>
          </w:tcPr>
          <w:p w:rsidR="00421C1F" w:rsidRPr="00F73531" w:rsidRDefault="00421C1F" w:rsidP="00FD2345">
            <w:pPr>
              <w:spacing w:line="240" w:lineRule="auto"/>
              <w:jc w:val="both"/>
              <w:rPr>
                <w:rFonts w:ascii="Times New Roman" w:hAnsi="Times New Roman"/>
                <w:color w:val="0000FF"/>
                <w:sz w:val="24"/>
                <w:szCs w:val="24"/>
              </w:rPr>
            </w:pPr>
            <w:proofErr w:type="spellStart"/>
            <w:r w:rsidRPr="00F73531">
              <w:rPr>
                <w:rFonts w:ascii="Times New Roman" w:hAnsi="Times New Roman"/>
                <w:sz w:val="24"/>
                <w:szCs w:val="24"/>
              </w:rPr>
              <w:t>Дятлицы</w:t>
            </w:r>
            <w:proofErr w:type="spellEnd"/>
          </w:p>
        </w:tc>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r w:rsidRPr="00F73531">
              <w:rPr>
                <w:rFonts w:ascii="Times New Roman" w:hAnsi="Times New Roman"/>
                <w:sz w:val="24"/>
                <w:szCs w:val="24"/>
              </w:rPr>
              <w:t>25</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r w:rsidRPr="00F73531">
              <w:rPr>
                <w:rFonts w:ascii="Times New Roman" w:hAnsi="Times New Roman"/>
                <w:sz w:val="24"/>
                <w:szCs w:val="24"/>
              </w:rPr>
              <w:t>9</w:t>
            </w:r>
          </w:p>
        </w:tc>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proofErr w:type="spellStart"/>
            <w:r w:rsidRPr="00F73531">
              <w:rPr>
                <w:rFonts w:ascii="Times New Roman" w:hAnsi="Times New Roman"/>
                <w:sz w:val="24"/>
                <w:szCs w:val="24"/>
              </w:rPr>
              <w:t>Черемыкино</w:t>
            </w:r>
            <w:proofErr w:type="spellEnd"/>
          </w:p>
        </w:tc>
        <w:tc>
          <w:tcPr>
            <w:tcW w:w="0" w:type="auto"/>
            <w:shd w:val="clear" w:color="auto" w:fill="auto"/>
            <w:vAlign w:val="center"/>
          </w:tcPr>
          <w:p w:rsidR="00421C1F" w:rsidRPr="00F73531" w:rsidRDefault="00421C1F" w:rsidP="00FD2345">
            <w:pPr>
              <w:spacing w:line="240" w:lineRule="auto"/>
              <w:jc w:val="both"/>
              <w:rPr>
                <w:rFonts w:ascii="Times New Roman" w:hAnsi="Times New Roman"/>
                <w:color w:val="0000FF"/>
                <w:sz w:val="24"/>
                <w:szCs w:val="24"/>
              </w:rPr>
            </w:pPr>
            <w:proofErr w:type="spellStart"/>
            <w:r w:rsidRPr="00F73531">
              <w:rPr>
                <w:rFonts w:ascii="Times New Roman" w:hAnsi="Times New Roman"/>
                <w:sz w:val="24"/>
                <w:szCs w:val="24"/>
              </w:rPr>
              <w:t>зтп</w:t>
            </w:r>
            <w:proofErr w:type="spellEnd"/>
          </w:p>
        </w:tc>
        <w:tc>
          <w:tcPr>
            <w:tcW w:w="0" w:type="auto"/>
            <w:shd w:val="clear" w:color="auto" w:fill="auto"/>
            <w:vAlign w:val="center"/>
          </w:tcPr>
          <w:p w:rsidR="00421C1F" w:rsidRPr="00F73531" w:rsidRDefault="00421C1F" w:rsidP="00FD2345">
            <w:pPr>
              <w:spacing w:line="240" w:lineRule="auto"/>
              <w:jc w:val="both"/>
              <w:rPr>
                <w:rFonts w:ascii="Times New Roman" w:hAnsi="Times New Roman"/>
                <w:color w:val="0000FF"/>
                <w:sz w:val="24"/>
                <w:szCs w:val="24"/>
              </w:rPr>
            </w:pPr>
            <w:r w:rsidRPr="00F73531">
              <w:rPr>
                <w:rFonts w:ascii="Times New Roman" w:hAnsi="Times New Roman"/>
                <w:sz w:val="24"/>
                <w:szCs w:val="24"/>
              </w:rPr>
              <w:t>ЛРЭС</w:t>
            </w:r>
          </w:p>
        </w:tc>
        <w:tc>
          <w:tcPr>
            <w:tcW w:w="0" w:type="auto"/>
            <w:shd w:val="clear" w:color="auto" w:fill="auto"/>
            <w:vAlign w:val="center"/>
          </w:tcPr>
          <w:p w:rsidR="00421C1F" w:rsidRPr="00F73531" w:rsidRDefault="00421C1F" w:rsidP="00FD2345">
            <w:pPr>
              <w:spacing w:line="240" w:lineRule="auto"/>
              <w:jc w:val="both"/>
              <w:rPr>
                <w:rFonts w:ascii="Times New Roman" w:hAnsi="Times New Roman"/>
                <w:color w:val="0000FF"/>
                <w:sz w:val="24"/>
                <w:szCs w:val="24"/>
              </w:rPr>
            </w:pPr>
            <w:proofErr w:type="spellStart"/>
            <w:r w:rsidRPr="00F73531">
              <w:rPr>
                <w:rFonts w:ascii="Times New Roman" w:hAnsi="Times New Roman"/>
                <w:sz w:val="24"/>
                <w:szCs w:val="24"/>
              </w:rPr>
              <w:t>Дятлицы</w:t>
            </w:r>
            <w:proofErr w:type="spellEnd"/>
          </w:p>
        </w:tc>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r w:rsidRPr="00F73531">
              <w:rPr>
                <w:rFonts w:ascii="Times New Roman" w:hAnsi="Times New Roman"/>
                <w:sz w:val="24"/>
                <w:szCs w:val="24"/>
              </w:rPr>
              <w:t>25</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r w:rsidRPr="00F73531">
              <w:rPr>
                <w:rFonts w:ascii="Times New Roman" w:hAnsi="Times New Roman"/>
                <w:sz w:val="24"/>
                <w:szCs w:val="24"/>
              </w:rPr>
              <w:t>10</w:t>
            </w:r>
          </w:p>
        </w:tc>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proofErr w:type="spellStart"/>
            <w:r w:rsidRPr="00F73531">
              <w:rPr>
                <w:rFonts w:ascii="Times New Roman" w:hAnsi="Times New Roman"/>
                <w:sz w:val="24"/>
                <w:szCs w:val="24"/>
              </w:rPr>
              <w:t>Черемыкино</w:t>
            </w:r>
            <w:proofErr w:type="spellEnd"/>
          </w:p>
        </w:tc>
        <w:tc>
          <w:tcPr>
            <w:tcW w:w="0" w:type="auto"/>
            <w:shd w:val="clear" w:color="auto" w:fill="auto"/>
            <w:vAlign w:val="center"/>
          </w:tcPr>
          <w:p w:rsidR="00421C1F" w:rsidRPr="00F73531" w:rsidRDefault="00421C1F" w:rsidP="00FD2345">
            <w:pPr>
              <w:spacing w:line="240" w:lineRule="auto"/>
              <w:jc w:val="both"/>
              <w:rPr>
                <w:rFonts w:ascii="Times New Roman" w:hAnsi="Times New Roman"/>
                <w:color w:val="0000FF"/>
                <w:sz w:val="24"/>
                <w:szCs w:val="24"/>
              </w:rPr>
            </w:pPr>
            <w:proofErr w:type="spellStart"/>
            <w:r w:rsidRPr="00F73531">
              <w:rPr>
                <w:rFonts w:ascii="Times New Roman" w:hAnsi="Times New Roman"/>
                <w:sz w:val="24"/>
                <w:szCs w:val="24"/>
              </w:rPr>
              <w:t>зтп</w:t>
            </w:r>
            <w:proofErr w:type="spellEnd"/>
          </w:p>
        </w:tc>
        <w:tc>
          <w:tcPr>
            <w:tcW w:w="0" w:type="auto"/>
            <w:shd w:val="clear" w:color="auto" w:fill="auto"/>
            <w:vAlign w:val="center"/>
          </w:tcPr>
          <w:p w:rsidR="00421C1F" w:rsidRPr="00F73531" w:rsidRDefault="00421C1F" w:rsidP="00FD2345">
            <w:pPr>
              <w:spacing w:line="240" w:lineRule="auto"/>
              <w:jc w:val="both"/>
              <w:rPr>
                <w:rFonts w:ascii="Times New Roman" w:hAnsi="Times New Roman"/>
                <w:color w:val="0000FF"/>
                <w:sz w:val="24"/>
                <w:szCs w:val="24"/>
              </w:rPr>
            </w:pPr>
            <w:r w:rsidRPr="00F73531">
              <w:rPr>
                <w:rFonts w:ascii="Times New Roman" w:hAnsi="Times New Roman"/>
                <w:sz w:val="24"/>
                <w:szCs w:val="24"/>
              </w:rPr>
              <w:t>ЛРЭС</w:t>
            </w:r>
          </w:p>
        </w:tc>
        <w:tc>
          <w:tcPr>
            <w:tcW w:w="0" w:type="auto"/>
            <w:shd w:val="clear" w:color="auto" w:fill="auto"/>
            <w:vAlign w:val="center"/>
          </w:tcPr>
          <w:p w:rsidR="00421C1F" w:rsidRPr="00F73531" w:rsidRDefault="00421C1F" w:rsidP="00FD2345">
            <w:pPr>
              <w:spacing w:line="240" w:lineRule="auto"/>
              <w:jc w:val="both"/>
              <w:rPr>
                <w:rFonts w:ascii="Times New Roman" w:hAnsi="Times New Roman"/>
                <w:color w:val="0000FF"/>
                <w:sz w:val="24"/>
                <w:szCs w:val="24"/>
              </w:rPr>
            </w:pPr>
            <w:proofErr w:type="spellStart"/>
            <w:r w:rsidRPr="00F73531">
              <w:rPr>
                <w:rFonts w:ascii="Times New Roman" w:hAnsi="Times New Roman"/>
                <w:sz w:val="24"/>
                <w:szCs w:val="24"/>
              </w:rPr>
              <w:t>Дятлицы</w:t>
            </w:r>
            <w:proofErr w:type="spellEnd"/>
          </w:p>
        </w:tc>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r w:rsidRPr="00F73531">
              <w:rPr>
                <w:rFonts w:ascii="Times New Roman" w:hAnsi="Times New Roman"/>
                <w:sz w:val="24"/>
                <w:szCs w:val="24"/>
              </w:rPr>
              <w:t>250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r w:rsidRPr="00F73531">
              <w:rPr>
                <w:rFonts w:ascii="Times New Roman" w:hAnsi="Times New Roman"/>
                <w:sz w:val="24"/>
                <w:szCs w:val="24"/>
              </w:rPr>
              <w:t>11</w:t>
            </w:r>
          </w:p>
        </w:tc>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r w:rsidRPr="00F73531">
              <w:rPr>
                <w:rFonts w:ascii="Times New Roman" w:hAnsi="Times New Roman"/>
                <w:sz w:val="24"/>
                <w:szCs w:val="24"/>
              </w:rPr>
              <w:t>Садоводство (южнее дер. Витино)</w:t>
            </w:r>
          </w:p>
        </w:tc>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proofErr w:type="spellStart"/>
            <w:r w:rsidRPr="00F73531">
              <w:rPr>
                <w:rFonts w:ascii="Times New Roman" w:hAnsi="Times New Roman"/>
                <w:sz w:val="24"/>
                <w:szCs w:val="24"/>
              </w:rPr>
              <w:t>ктп</w:t>
            </w:r>
            <w:proofErr w:type="spellEnd"/>
          </w:p>
        </w:tc>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r w:rsidRPr="00F73531">
              <w:rPr>
                <w:rFonts w:ascii="Times New Roman" w:hAnsi="Times New Roman"/>
                <w:sz w:val="24"/>
                <w:szCs w:val="24"/>
              </w:rPr>
              <w:t>Садоводство</w:t>
            </w:r>
          </w:p>
        </w:tc>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r w:rsidRPr="00F73531">
              <w:rPr>
                <w:rFonts w:ascii="Times New Roman" w:hAnsi="Times New Roman"/>
                <w:sz w:val="24"/>
                <w:szCs w:val="24"/>
              </w:rPr>
              <w:t>367</w:t>
            </w:r>
          </w:p>
        </w:tc>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proofErr w:type="spellStart"/>
            <w:r w:rsidRPr="00F73531">
              <w:rPr>
                <w:rFonts w:ascii="Times New Roman" w:hAnsi="Times New Roman"/>
                <w:sz w:val="24"/>
                <w:szCs w:val="24"/>
              </w:rPr>
              <w:t>н</w:t>
            </w:r>
            <w:proofErr w:type="spellEnd"/>
            <w:r w:rsidRPr="00F73531">
              <w:rPr>
                <w:rFonts w:ascii="Times New Roman" w:hAnsi="Times New Roman"/>
                <w:sz w:val="24"/>
                <w:szCs w:val="24"/>
              </w:rPr>
              <w:t>/</w:t>
            </w:r>
            <w:proofErr w:type="spellStart"/>
            <w:r w:rsidRPr="00F73531">
              <w:rPr>
                <w:rFonts w:ascii="Times New Roman" w:hAnsi="Times New Roman"/>
                <w:sz w:val="24"/>
                <w:szCs w:val="24"/>
              </w:rPr>
              <w:t>д</w:t>
            </w:r>
            <w:proofErr w:type="spellEnd"/>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r w:rsidRPr="00F73531">
              <w:rPr>
                <w:rFonts w:ascii="Times New Roman" w:hAnsi="Times New Roman"/>
                <w:sz w:val="24"/>
                <w:szCs w:val="24"/>
              </w:rPr>
              <w:t>12</w:t>
            </w:r>
          </w:p>
        </w:tc>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proofErr w:type="spellStart"/>
            <w:r w:rsidRPr="00F73531">
              <w:rPr>
                <w:rFonts w:ascii="Times New Roman" w:hAnsi="Times New Roman"/>
                <w:sz w:val="24"/>
                <w:szCs w:val="24"/>
              </w:rPr>
              <w:t>Волковицы</w:t>
            </w:r>
            <w:proofErr w:type="spellEnd"/>
          </w:p>
        </w:tc>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proofErr w:type="spellStart"/>
            <w:r w:rsidRPr="00F73531">
              <w:rPr>
                <w:rFonts w:ascii="Times New Roman" w:hAnsi="Times New Roman"/>
                <w:sz w:val="24"/>
                <w:szCs w:val="24"/>
              </w:rPr>
              <w:t>зтп</w:t>
            </w:r>
            <w:proofErr w:type="spellEnd"/>
          </w:p>
        </w:tc>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both"/>
              <w:rPr>
                <w:rFonts w:ascii="Times New Roman" w:hAnsi="Times New Roman"/>
                <w:sz w:val="24"/>
                <w:szCs w:val="24"/>
              </w:rPr>
            </w:pPr>
            <w:r w:rsidRPr="00F73531">
              <w:rPr>
                <w:rFonts w:ascii="Times New Roman" w:hAnsi="Times New Roman"/>
                <w:sz w:val="24"/>
                <w:szCs w:val="24"/>
              </w:rPr>
              <w:t>100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13</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Волковицы</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зтп</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100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14</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r w:rsidRPr="00F73531">
              <w:rPr>
                <w:rFonts w:ascii="Times New Roman" w:hAnsi="Times New Roman"/>
                <w:sz w:val="24"/>
                <w:szCs w:val="24"/>
              </w:rPr>
              <w:t xml:space="preserve">Садоводство (западнее дер. </w:t>
            </w:r>
            <w:proofErr w:type="spellStart"/>
            <w:r w:rsidRPr="00F73531">
              <w:rPr>
                <w:rFonts w:ascii="Times New Roman" w:hAnsi="Times New Roman"/>
                <w:sz w:val="24"/>
                <w:szCs w:val="24"/>
              </w:rPr>
              <w:t>Волковицы</w:t>
            </w:r>
            <w:proofErr w:type="spellEnd"/>
            <w:r w:rsidRPr="00F73531">
              <w:rPr>
                <w:rFonts w:ascii="Times New Roman" w:hAnsi="Times New Roman"/>
                <w:sz w:val="24"/>
                <w:szCs w:val="24"/>
              </w:rPr>
              <w:t>)</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ктп</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r w:rsidRPr="00F73531">
              <w:rPr>
                <w:rFonts w:ascii="Times New Roman" w:hAnsi="Times New Roman"/>
                <w:sz w:val="24"/>
                <w:szCs w:val="24"/>
              </w:rPr>
              <w:t>Садоводство</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proofErr w:type="spellStart"/>
            <w:r w:rsidRPr="00F73531">
              <w:rPr>
                <w:rFonts w:ascii="Times New Roman" w:hAnsi="Times New Roman"/>
                <w:sz w:val="24"/>
                <w:szCs w:val="24"/>
              </w:rPr>
              <w:t>н</w:t>
            </w:r>
            <w:proofErr w:type="spellEnd"/>
            <w:r w:rsidRPr="00F73531">
              <w:rPr>
                <w:rFonts w:ascii="Times New Roman" w:hAnsi="Times New Roman"/>
                <w:sz w:val="24"/>
                <w:szCs w:val="24"/>
              </w:rPr>
              <w:t>/</w:t>
            </w:r>
            <w:proofErr w:type="spellStart"/>
            <w:r w:rsidRPr="00F73531">
              <w:rPr>
                <w:rFonts w:ascii="Times New Roman" w:hAnsi="Times New Roman"/>
                <w:sz w:val="24"/>
                <w:szCs w:val="24"/>
              </w:rPr>
              <w:t>д</w:t>
            </w:r>
            <w:proofErr w:type="spellEnd"/>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lastRenderedPageBreak/>
              <w:t>15</w:t>
            </w:r>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Волковицы</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зтп</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160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16</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Келози</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зтп</w:t>
            </w:r>
            <w:proofErr w:type="spellEnd"/>
          </w:p>
        </w:tc>
        <w:tc>
          <w:tcPr>
            <w:tcW w:w="0" w:type="auto"/>
            <w:shd w:val="clear" w:color="auto" w:fill="auto"/>
          </w:tcPr>
          <w:p w:rsidR="00421C1F" w:rsidRPr="00F73531" w:rsidRDefault="00421C1F" w:rsidP="00FD2345">
            <w:pPr>
              <w:rPr>
                <w:rFonts w:ascii="Times New Roman" w:hAnsi="Times New Roman"/>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100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17</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Келози</w:t>
            </w:r>
            <w:proofErr w:type="spellEnd"/>
            <w:r w:rsidRPr="00F73531">
              <w:rPr>
                <w:rFonts w:ascii="Times New Roman" w:hAnsi="Times New Roman"/>
                <w:sz w:val="24"/>
                <w:szCs w:val="24"/>
              </w:rPr>
              <w:t xml:space="preserve"> (очистные сооружения)</w:t>
            </w:r>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зтп</w:t>
            </w:r>
            <w:proofErr w:type="spellEnd"/>
          </w:p>
        </w:tc>
        <w:tc>
          <w:tcPr>
            <w:tcW w:w="0" w:type="auto"/>
            <w:shd w:val="clear" w:color="auto" w:fill="auto"/>
          </w:tcPr>
          <w:p w:rsidR="00421C1F" w:rsidRPr="00F73531" w:rsidRDefault="00421C1F" w:rsidP="00FD2345">
            <w:pPr>
              <w:rPr>
                <w:rFonts w:ascii="Times New Roman" w:hAnsi="Times New Roman"/>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100</w:t>
            </w:r>
          </w:p>
        </w:tc>
      </w:tr>
      <w:tr w:rsidR="00421C1F" w:rsidRPr="00F73531">
        <w:trPr>
          <w:trHeight w:val="365"/>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18</w:t>
            </w:r>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Келози</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зтп</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250</w:t>
            </w:r>
          </w:p>
        </w:tc>
      </w:tr>
      <w:tr w:rsidR="00421C1F" w:rsidRPr="00F73531">
        <w:trPr>
          <w:trHeight w:val="446"/>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19</w:t>
            </w:r>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Келози</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зтп</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2х160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20</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r w:rsidRPr="00F73531">
              <w:rPr>
                <w:rFonts w:ascii="Times New Roman" w:hAnsi="Times New Roman"/>
                <w:sz w:val="24"/>
                <w:szCs w:val="24"/>
              </w:rPr>
              <w:t xml:space="preserve">Ферма КРС (западнее </w:t>
            </w:r>
            <w:proofErr w:type="spellStart"/>
            <w:r w:rsidRPr="00F73531">
              <w:rPr>
                <w:rFonts w:ascii="Times New Roman" w:hAnsi="Times New Roman"/>
                <w:sz w:val="24"/>
                <w:szCs w:val="24"/>
              </w:rPr>
              <w:t>Келози</w:t>
            </w:r>
            <w:proofErr w:type="spellEnd"/>
            <w:r w:rsidRPr="00F73531">
              <w:rPr>
                <w:rFonts w:ascii="Times New Roman" w:hAnsi="Times New Roman"/>
                <w:sz w:val="24"/>
                <w:szCs w:val="24"/>
              </w:rPr>
              <w:t>)</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зтп</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100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21</w:t>
            </w:r>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r w:rsidRPr="00F73531">
              <w:rPr>
                <w:rFonts w:ascii="Times New Roman" w:hAnsi="Times New Roman"/>
                <w:sz w:val="24"/>
                <w:szCs w:val="24"/>
              </w:rPr>
              <w:t xml:space="preserve">Ферма КРС (северо-западнее </w:t>
            </w:r>
            <w:proofErr w:type="spellStart"/>
            <w:r w:rsidRPr="00F73531">
              <w:rPr>
                <w:rFonts w:ascii="Times New Roman" w:hAnsi="Times New Roman"/>
                <w:sz w:val="24"/>
                <w:szCs w:val="24"/>
              </w:rPr>
              <w:t>Келози</w:t>
            </w:r>
            <w:proofErr w:type="spellEnd"/>
            <w:r w:rsidRPr="00F73531">
              <w:rPr>
                <w:rFonts w:ascii="Times New Roman" w:hAnsi="Times New Roman"/>
                <w:sz w:val="24"/>
                <w:szCs w:val="24"/>
              </w:rPr>
              <w:t>)</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ктп</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160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22</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r w:rsidRPr="00F73531">
              <w:rPr>
                <w:rFonts w:ascii="Times New Roman" w:hAnsi="Times New Roman"/>
                <w:sz w:val="24"/>
                <w:szCs w:val="24"/>
              </w:rPr>
              <w:t>Коммунально-складские объекты (Кипень)</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ктп</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160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23</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r w:rsidRPr="00F73531">
              <w:rPr>
                <w:rFonts w:ascii="Times New Roman" w:hAnsi="Times New Roman"/>
                <w:sz w:val="24"/>
                <w:szCs w:val="24"/>
              </w:rPr>
              <w:t>Коммунально-складские объекты (Кипень)</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ктп</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100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24</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r w:rsidRPr="00F73531">
              <w:rPr>
                <w:rFonts w:ascii="Times New Roman" w:hAnsi="Times New Roman"/>
                <w:sz w:val="24"/>
                <w:szCs w:val="24"/>
              </w:rPr>
              <w:t>Коммунально-складские объекты (Кипень)</w:t>
            </w:r>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зтп</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100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25</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r w:rsidRPr="00F73531">
              <w:rPr>
                <w:rFonts w:ascii="Times New Roman" w:hAnsi="Times New Roman"/>
                <w:sz w:val="24"/>
                <w:szCs w:val="24"/>
              </w:rPr>
              <w:t>Коммунально-складские объекты (Кипень)</w:t>
            </w:r>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зтп</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40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26</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r w:rsidRPr="00F73531">
              <w:rPr>
                <w:rFonts w:ascii="Times New Roman" w:hAnsi="Times New Roman"/>
                <w:sz w:val="24"/>
                <w:szCs w:val="24"/>
              </w:rPr>
              <w:t>Кипень</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ктп</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160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27</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r w:rsidRPr="00F73531">
              <w:rPr>
                <w:rFonts w:ascii="Times New Roman" w:hAnsi="Times New Roman"/>
                <w:sz w:val="24"/>
                <w:szCs w:val="24"/>
              </w:rPr>
              <w:t>Кипень</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ктпн</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100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28</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r w:rsidRPr="00F73531">
              <w:rPr>
                <w:rFonts w:ascii="Times New Roman" w:hAnsi="Times New Roman"/>
                <w:sz w:val="24"/>
                <w:szCs w:val="24"/>
              </w:rPr>
              <w:t>Кипень</w:t>
            </w:r>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зтп</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250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29</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r w:rsidRPr="00F73531">
              <w:rPr>
                <w:rFonts w:ascii="Times New Roman" w:hAnsi="Times New Roman"/>
                <w:sz w:val="24"/>
                <w:szCs w:val="24"/>
              </w:rPr>
              <w:t>Кипень</w:t>
            </w:r>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зтп</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2х400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30</w:t>
            </w:r>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r w:rsidRPr="00F73531">
              <w:rPr>
                <w:rFonts w:ascii="Times New Roman" w:hAnsi="Times New Roman"/>
                <w:sz w:val="24"/>
                <w:szCs w:val="24"/>
              </w:rPr>
              <w:t>Ферма КРС (Кипень)</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зтп</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160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31</w:t>
            </w:r>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r w:rsidRPr="00F73531">
              <w:rPr>
                <w:rFonts w:ascii="Times New Roman" w:hAnsi="Times New Roman"/>
                <w:sz w:val="24"/>
                <w:szCs w:val="24"/>
              </w:rPr>
              <w:t>Ферма КРС (Кипень)</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ктп</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100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32</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r w:rsidRPr="00F73531">
              <w:rPr>
                <w:rFonts w:ascii="Times New Roman" w:hAnsi="Times New Roman"/>
                <w:sz w:val="24"/>
                <w:szCs w:val="24"/>
              </w:rPr>
              <w:t>Садоводство (Кипень)</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ктпн</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400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33</w:t>
            </w:r>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r w:rsidRPr="00F73531">
              <w:rPr>
                <w:rFonts w:ascii="Times New Roman" w:hAnsi="Times New Roman"/>
                <w:sz w:val="24"/>
                <w:szCs w:val="24"/>
              </w:rPr>
              <w:t>Коммунально-складские объекты (Кипень)</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зтп</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160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34</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r w:rsidRPr="00F73531">
              <w:rPr>
                <w:rFonts w:ascii="Times New Roman" w:hAnsi="Times New Roman"/>
                <w:sz w:val="24"/>
                <w:szCs w:val="24"/>
              </w:rPr>
              <w:t>Сельхозпредприятие (Кипень)</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зтп</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100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35</w:t>
            </w:r>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r w:rsidRPr="00F73531">
              <w:rPr>
                <w:rFonts w:ascii="Times New Roman" w:hAnsi="Times New Roman"/>
                <w:sz w:val="24"/>
                <w:szCs w:val="24"/>
              </w:rPr>
              <w:t>Коммунально-складские объекты (Кипень)</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зтп</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color w:val="0000FF"/>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160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lastRenderedPageBreak/>
              <w:t>36</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r w:rsidRPr="00F73531">
              <w:rPr>
                <w:rFonts w:ascii="Times New Roman" w:hAnsi="Times New Roman"/>
                <w:sz w:val="24"/>
                <w:szCs w:val="24"/>
              </w:rPr>
              <w:t>АЗС (севернее деревни Кипень)</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ктп</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40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37</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r w:rsidRPr="00F73531">
              <w:rPr>
                <w:rFonts w:ascii="Times New Roman" w:hAnsi="Times New Roman"/>
                <w:sz w:val="24"/>
                <w:szCs w:val="24"/>
              </w:rPr>
              <w:t>Водозабор (Кипень)</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ктп</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100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38</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r w:rsidRPr="00F73531">
              <w:rPr>
                <w:rFonts w:ascii="Times New Roman" w:hAnsi="Times New Roman"/>
                <w:sz w:val="24"/>
                <w:szCs w:val="24"/>
              </w:rPr>
              <w:t>Водозабор (Кипень)</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ктп</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100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39</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r w:rsidRPr="00F73531">
              <w:rPr>
                <w:rFonts w:ascii="Times New Roman" w:hAnsi="Times New Roman"/>
                <w:sz w:val="24"/>
                <w:szCs w:val="24"/>
              </w:rPr>
              <w:t>Глухово (</w:t>
            </w:r>
            <w:proofErr w:type="spellStart"/>
            <w:r w:rsidRPr="00F73531">
              <w:rPr>
                <w:rFonts w:ascii="Times New Roman" w:hAnsi="Times New Roman"/>
                <w:sz w:val="24"/>
                <w:szCs w:val="24"/>
              </w:rPr>
              <w:t>деверня</w:t>
            </w:r>
            <w:proofErr w:type="spellEnd"/>
            <w:r w:rsidRPr="00F73531">
              <w:rPr>
                <w:rFonts w:ascii="Times New Roman" w:hAnsi="Times New Roman"/>
                <w:sz w:val="24"/>
                <w:szCs w:val="24"/>
              </w:rPr>
              <w:t>)</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зтп</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160</w:t>
            </w:r>
          </w:p>
        </w:tc>
      </w:tr>
      <w:tr w:rsidR="00421C1F" w:rsidRPr="00F73531">
        <w:trPr>
          <w:trHeight w:val="20"/>
          <w:jc w:val="center"/>
        </w:trPr>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40</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r w:rsidRPr="00F73531">
              <w:rPr>
                <w:rFonts w:ascii="Times New Roman" w:hAnsi="Times New Roman"/>
                <w:sz w:val="24"/>
                <w:szCs w:val="24"/>
              </w:rPr>
              <w:t>Глухово (поселок)</w:t>
            </w:r>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зтп</w:t>
            </w:r>
            <w:proofErr w:type="spellEnd"/>
          </w:p>
        </w:tc>
        <w:tc>
          <w:tcPr>
            <w:tcW w:w="0" w:type="auto"/>
            <w:shd w:val="clear" w:color="auto" w:fill="auto"/>
            <w:vAlign w:val="center"/>
          </w:tcPr>
          <w:p w:rsidR="00421C1F" w:rsidRPr="00F73531" w:rsidRDefault="00421C1F" w:rsidP="00FD2345">
            <w:pPr>
              <w:spacing w:line="240" w:lineRule="auto"/>
              <w:rPr>
                <w:rFonts w:ascii="Times New Roman" w:hAnsi="Times New Roman"/>
                <w:sz w:val="24"/>
                <w:szCs w:val="24"/>
              </w:rPr>
            </w:pPr>
            <w:proofErr w:type="spellStart"/>
            <w:r w:rsidRPr="00F73531">
              <w:rPr>
                <w:rFonts w:ascii="Times New Roman" w:hAnsi="Times New Roman"/>
                <w:sz w:val="24"/>
                <w:szCs w:val="24"/>
              </w:rPr>
              <w:t>КрРЭС</w:t>
            </w:r>
            <w:proofErr w:type="spellEnd"/>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color w:val="0000FF"/>
                <w:sz w:val="24"/>
                <w:szCs w:val="24"/>
              </w:rPr>
            </w:pPr>
            <w:r w:rsidRPr="00F73531">
              <w:rPr>
                <w:rFonts w:ascii="Times New Roman" w:hAnsi="Times New Roman"/>
                <w:sz w:val="24"/>
                <w:szCs w:val="24"/>
              </w:rPr>
              <w:t>391</w:t>
            </w:r>
          </w:p>
        </w:tc>
        <w:tc>
          <w:tcPr>
            <w:tcW w:w="0" w:type="auto"/>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160</w:t>
            </w:r>
          </w:p>
        </w:tc>
      </w:tr>
    </w:tbl>
    <w:p w:rsidR="00421C1F" w:rsidRPr="00F73531" w:rsidRDefault="00421C1F" w:rsidP="00421C1F">
      <w:pPr>
        <w:spacing w:line="240" w:lineRule="auto"/>
        <w:ind w:firstLine="709"/>
        <w:rPr>
          <w:rFonts w:ascii="Times New Roman" w:hAnsi="Times New Roman"/>
          <w:color w:val="0000FF"/>
          <w:sz w:val="24"/>
          <w:szCs w:val="24"/>
        </w:rPr>
      </w:pPr>
    </w:p>
    <w:p w:rsidR="00421C1F" w:rsidRPr="00F73531" w:rsidRDefault="00421C1F" w:rsidP="00421C1F">
      <w:pPr>
        <w:spacing w:line="240" w:lineRule="auto"/>
        <w:ind w:firstLine="709"/>
        <w:jc w:val="both"/>
        <w:rPr>
          <w:rFonts w:ascii="Times New Roman" w:hAnsi="Times New Roman"/>
          <w:spacing w:val="-2"/>
          <w:sz w:val="28"/>
          <w:szCs w:val="28"/>
        </w:rPr>
      </w:pPr>
      <w:r w:rsidRPr="00F73531">
        <w:rPr>
          <w:rFonts w:ascii="Times New Roman" w:hAnsi="Times New Roman"/>
          <w:spacing w:val="-2"/>
          <w:sz w:val="28"/>
          <w:szCs w:val="28"/>
        </w:rPr>
        <w:t>На сегодняшний день средняя загрузка ПС составляет 55 %, средняя загрузка трансформаторов ТП 10/0,4 кВ в часы максимума нагрузки энергосистемы составляет 41 %.</w:t>
      </w:r>
    </w:p>
    <w:p w:rsidR="00421C1F" w:rsidRPr="00F73531" w:rsidRDefault="00421C1F" w:rsidP="00421C1F">
      <w:pPr>
        <w:spacing w:line="240" w:lineRule="auto"/>
        <w:ind w:firstLine="709"/>
        <w:jc w:val="both"/>
        <w:rPr>
          <w:rFonts w:ascii="Times New Roman" w:hAnsi="Times New Roman"/>
          <w:sz w:val="28"/>
          <w:szCs w:val="28"/>
        </w:rPr>
      </w:pPr>
      <w:r w:rsidRPr="00F73531">
        <w:rPr>
          <w:rFonts w:ascii="Times New Roman" w:hAnsi="Times New Roman"/>
          <w:sz w:val="28"/>
          <w:szCs w:val="28"/>
        </w:rPr>
        <w:t xml:space="preserve">Протяженность сетей 10 кВ проложенных по территории сельского поселения на сегодняшний день составляет </w:t>
      </w:r>
      <w:smartTag w:uri="urn:schemas-microsoft-com:office:smarttags" w:element="metricconverter">
        <w:smartTagPr>
          <w:attr w:name="ProductID" w:val="59,2 км"/>
        </w:smartTagPr>
        <w:r w:rsidRPr="00F73531">
          <w:rPr>
            <w:rFonts w:ascii="Times New Roman" w:hAnsi="Times New Roman"/>
            <w:sz w:val="28"/>
            <w:szCs w:val="28"/>
          </w:rPr>
          <w:t>59,2 км</w:t>
        </w:r>
      </w:smartTag>
      <w:r w:rsidRPr="00F73531">
        <w:rPr>
          <w:rFonts w:ascii="Times New Roman" w:hAnsi="Times New Roman"/>
          <w:sz w:val="28"/>
          <w:szCs w:val="28"/>
        </w:rPr>
        <w:t>.</w:t>
      </w:r>
    </w:p>
    <w:p w:rsidR="00421C1F" w:rsidRPr="00F73531" w:rsidRDefault="00421C1F" w:rsidP="00421C1F">
      <w:pPr>
        <w:spacing w:line="240" w:lineRule="auto"/>
        <w:ind w:firstLine="709"/>
        <w:jc w:val="both"/>
        <w:rPr>
          <w:rFonts w:ascii="Times New Roman" w:hAnsi="Times New Roman"/>
          <w:sz w:val="28"/>
          <w:szCs w:val="28"/>
        </w:rPr>
      </w:pPr>
      <w:r w:rsidRPr="00F73531">
        <w:rPr>
          <w:rFonts w:ascii="Times New Roman" w:hAnsi="Times New Roman"/>
          <w:sz w:val="28"/>
          <w:szCs w:val="28"/>
        </w:rPr>
        <w:t xml:space="preserve">Уличное освещение: электроснабжение установок наружного освещения осуществляется от тех же БКТП, ТП 10(6)/0,4 кВ, предназначенных для питания сети общего пользования. В населенных пунктах светильники уличного освещения располагаются на столбах сети общего пользования </w:t>
      </w:r>
      <w:proofErr w:type="gramStart"/>
      <w:r w:rsidRPr="00F73531">
        <w:rPr>
          <w:rFonts w:ascii="Times New Roman" w:hAnsi="Times New Roman"/>
          <w:sz w:val="28"/>
          <w:szCs w:val="28"/>
        </w:rPr>
        <w:t>ВЛ</w:t>
      </w:r>
      <w:proofErr w:type="gramEnd"/>
      <w:r w:rsidRPr="00F73531">
        <w:rPr>
          <w:rFonts w:ascii="Times New Roman" w:hAnsi="Times New Roman"/>
          <w:sz w:val="28"/>
          <w:szCs w:val="28"/>
        </w:rPr>
        <w:t xml:space="preserve"> 0,4 кВ. В настоящее время большинство улиц и проездов в населенных пунктах (особенно небольших) освещаются лишь частично.</w:t>
      </w:r>
    </w:p>
    <w:p w:rsidR="00421C1F" w:rsidRPr="00F73531" w:rsidRDefault="00421C1F" w:rsidP="00421C1F">
      <w:pPr>
        <w:spacing w:line="240" w:lineRule="auto"/>
        <w:ind w:firstLine="709"/>
        <w:jc w:val="both"/>
        <w:rPr>
          <w:rFonts w:ascii="Times New Roman" w:hAnsi="Times New Roman"/>
          <w:sz w:val="28"/>
          <w:szCs w:val="28"/>
        </w:rPr>
      </w:pPr>
      <w:r w:rsidRPr="00F73531">
        <w:rPr>
          <w:rFonts w:ascii="Times New Roman" w:hAnsi="Times New Roman"/>
          <w:sz w:val="28"/>
          <w:szCs w:val="28"/>
        </w:rPr>
        <w:t>Сведения по существующим объемам электропотребления сведены в таблицу.</w:t>
      </w:r>
    </w:p>
    <w:p w:rsidR="00421C1F" w:rsidRPr="00F73531" w:rsidRDefault="00421C1F" w:rsidP="00421C1F">
      <w:pPr>
        <w:spacing w:line="240" w:lineRule="auto"/>
        <w:ind w:firstLine="709"/>
        <w:rPr>
          <w:rFonts w:ascii="Times New Roman" w:hAnsi="Times New Roman"/>
          <w:i/>
          <w:color w:val="0000FF"/>
          <w:sz w:val="28"/>
          <w:szCs w:val="28"/>
        </w:rPr>
      </w:pPr>
    </w:p>
    <w:p w:rsidR="00421C1F" w:rsidRPr="00F73531" w:rsidRDefault="00421C1F" w:rsidP="00421C1F">
      <w:pPr>
        <w:spacing w:line="240" w:lineRule="auto"/>
        <w:ind w:firstLine="709"/>
        <w:rPr>
          <w:rFonts w:ascii="Times New Roman" w:hAnsi="Times New Roman"/>
          <w:sz w:val="28"/>
          <w:szCs w:val="28"/>
        </w:rPr>
      </w:pPr>
      <w:r w:rsidRPr="00F73531">
        <w:rPr>
          <w:rFonts w:ascii="Times New Roman" w:hAnsi="Times New Roman"/>
          <w:sz w:val="28"/>
          <w:szCs w:val="28"/>
        </w:rPr>
        <w:t>Таблица 64</w:t>
      </w:r>
    </w:p>
    <w:p w:rsidR="00421C1F" w:rsidRPr="00F73531" w:rsidRDefault="00421C1F" w:rsidP="00421C1F">
      <w:pPr>
        <w:spacing w:line="240" w:lineRule="auto"/>
        <w:jc w:val="center"/>
        <w:rPr>
          <w:rFonts w:ascii="Times New Roman" w:hAnsi="Times New Roman"/>
          <w:sz w:val="28"/>
          <w:szCs w:val="28"/>
        </w:rPr>
      </w:pPr>
      <w:r w:rsidRPr="003561C1">
        <w:rPr>
          <w:rFonts w:ascii="Times New Roman" w:hAnsi="Times New Roman"/>
          <w:sz w:val="28"/>
          <w:szCs w:val="28"/>
        </w:rPr>
        <w:t>Сведения по существу</w:t>
      </w:r>
      <w:r>
        <w:rPr>
          <w:rFonts w:ascii="Times New Roman" w:hAnsi="Times New Roman"/>
          <w:sz w:val="28"/>
          <w:szCs w:val="28"/>
        </w:rPr>
        <w:t>ющим объемам электропотребления</w:t>
      </w:r>
    </w:p>
    <w:tbl>
      <w:tblPr>
        <w:tblW w:w="9264" w:type="dxa"/>
        <w:tblInd w:w="93" w:type="dxa"/>
        <w:tblLook w:val="0000"/>
      </w:tblPr>
      <w:tblGrid>
        <w:gridCol w:w="593"/>
        <w:gridCol w:w="1549"/>
        <w:gridCol w:w="2126"/>
        <w:gridCol w:w="2633"/>
        <w:gridCol w:w="2363"/>
      </w:tblGrid>
      <w:tr w:rsidR="00421C1F" w:rsidRPr="003561C1">
        <w:trPr>
          <w:trHeight w:val="1275"/>
          <w:tblHeader/>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 п.п.</w:t>
            </w:r>
          </w:p>
        </w:tc>
        <w:tc>
          <w:tcPr>
            <w:tcW w:w="1549" w:type="dxa"/>
            <w:tcBorders>
              <w:top w:val="single" w:sz="4" w:space="0" w:color="auto"/>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Тип населенного пункта</w:t>
            </w:r>
          </w:p>
        </w:tc>
        <w:tc>
          <w:tcPr>
            <w:tcW w:w="2126" w:type="dxa"/>
            <w:tcBorders>
              <w:top w:val="single" w:sz="4" w:space="0" w:color="auto"/>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Наименование населенного пункта</w:t>
            </w:r>
          </w:p>
        </w:tc>
        <w:tc>
          <w:tcPr>
            <w:tcW w:w="2633" w:type="dxa"/>
            <w:tcBorders>
              <w:top w:val="single" w:sz="4" w:space="0" w:color="auto"/>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Зарегистрировано жителей, чел. (на 01.01.2010)</w:t>
            </w:r>
          </w:p>
        </w:tc>
        <w:tc>
          <w:tcPr>
            <w:tcW w:w="2363" w:type="dxa"/>
            <w:tcBorders>
              <w:top w:val="single" w:sz="4" w:space="0" w:color="auto"/>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Существующий объем электропотребления, кВт</w:t>
            </w:r>
          </w:p>
        </w:tc>
      </w:tr>
      <w:tr w:rsidR="00421C1F" w:rsidRPr="003561C1">
        <w:trPr>
          <w:trHeight w:val="187"/>
          <w:tblHeader/>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1</w:t>
            </w:r>
          </w:p>
        </w:tc>
        <w:tc>
          <w:tcPr>
            <w:tcW w:w="1549" w:type="dxa"/>
            <w:tcBorders>
              <w:top w:val="single" w:sz="4" w:space="0" w:color="auto"/>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деревня</w:t>
            </w:r>
          </w:p>
        </w:tc>
        <w:tc>
          <w:tcPr>
            <w:tcW w:w="2126" w:type="dxa"/>
            <w:tcBorders>
              <w:top w:val="single" w:sz="4" w:space="0" w:color="auto"/>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Витино</w:t>
            </w:r>
          </w:p>
        </w:tc>
        <w:tc>
          <w:tcPr>
            <w:tcW w:w="2633" w:type="dxa"/>
            <w:tcBorders>
              <w:top w:val="single" w:sz="4" w:space="0" w:color="auto"/>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267</w:t>
            </w:r>
          </w:p>
        </w:tc>
        <w:tc>
          <w:tcPr>
            <w:tcW w:w="2363" w:type="dxa"/>
            <w:tcBorders>
              <w:top w:val="single" w:sz="4" w:space="0" w:color="auto"/>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298</w:t>
            </w:r>
          </w:p>
        </w:tc>
      </w:tr>
      <w:tr w:rsidR="00421C1F" w:rsidRPr="003561C1">
        <w:trPr>
          <w:trHeight w:val="187"/>
          <w:tblHeader/>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2</w:t>
            </w:r>
          </w:p>
        </w:tc>
        <w:tc>
          <w:tcPr>
            <w:tcW w:w="1549" w:type="dxa"/>
            <w:tcBorders>
              <w:top w:val="single" w:sz="4" w:space="0" w:color="auto"/>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деревня</w:t>
            </w:r>
          </w:p>
        </w:tc>
        <w:tc>
          <w:tcPr>
            <w:tcW w:w="2126" w:type="dxa"/>
            <w:tcBorders>
              <w:top w:val="single" w:sz="4" w:space="0" w:color="auto"/>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proofErr w:type="spellStart"/>
            <w:r w:rsidRPr="003561C1">
              <w:rPr>
                <w:rFonts w:ascii="Times New Roman" w:hAnsi="Times New Roman"/>
                <w:sz w:val="24"/>
                <w:szCs w:val="24"/>
              </w:rPr>
              <w:t>Волковицы</w:t>
            </w:r>
            <w:proofErr w:type="spellEnd"/>
          </w:p>
        </w:tc>
        <w:tc>
          <w:tcPr>
            <w:tcW w:w="2633" w:type="dxa"/>
            <w:tcBorders>
              <w:top w:val="single" w:sz="4" w:space="0" w:color="auto"/>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88</w:t>
            </w:r>
          </w:p>
        </w:tc>
        <w:tc>
          <w:tcPr>
            <w:tcW w:w="2363" w:type="dxa"/>
            <w:tcBorders>
              <w:top w:val="single" w:sz="4" w:space="0" w:color="auto"/>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98</w:t>
            </w:r>
          </w:p>
        </w:tc>
      </w:tr>
      <w:tr w:rsidR="00421C1F" w:rsidRPr="003561C1">
        <w:trPr>
          <w:trHeight w:val="187"/>
          <w:tblHeader/>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3</w:t>
            </w:r>
          </w:p>
        </w:tc>
        <w:tc>
          <w:tcPr>
            <w:tcW w:w="1549" w:type="dxa"/>
            <w:tcBorders>
              <w:top w:val="single" w:sz="4" w:space="0" w:color="auto"/>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деревня</w:t>
            </w:r>
          </w:p>
        </w:tc>
        <w:tc>
          <w:tcPr>
            <w:tcW w:w="2126" w:type="dxa"/>
            <w:tcBorders>
              <w:top w:val="single" w:sz="4" w:space="0" w:color="auto"/>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Глухово</w:t>
            </w:r>
          </w:p>
        </w:tc>
        <w:tc>
          <w:tcPr>
            <w:tcW w:w="2633" w:type="dxa"/>
            <w:tcBorders>
              <w:top w:val="single" w:sz="4" w:space="0" w:color="auto"/>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157</w:t>
            </w:r>
          </w:p>
        </w:tc>
        <w:tc>
          <w:tcPr>
            <w:tcW w:w="2363" w:type="dxa"/>
            <w:tcBorders>
              <w:top w:val="single" w:sz="4" w:space="0" w:color="auto"/>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175</w:t>
            </w:r>
          </w:p>
        </w:tc>
      </w:tr>
      <w:tr w:rsidR="00421C1F" w:rsidRPr="003561C1">
        <w:trPr>
          <w:trHeight w:val="187"/>
          <w:tblHeader/>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4</w:t>
            </w:r>
          </w:p>
        </w:tc>
        <w:tc>
          <w:tcPr>
            <w:tcW w:w="1549" w:type="dxa"/>
            <w:tcBorders>
              <w:top w:val="single" w:sz="4" w:space="0" w:color="auto"/>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поселок</w:t>
            </w:r>
          </w:p>
        </w:tc>
        <w:tc>
          <w:tcPr>
            <w:tcW w:w="2126" w:type="dxa"/>
            <w:tcBorders>
              <w:top w:val="single" w:sz="4" w:space="0" w:color="auto"/>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Дом Отдыха «</w:t>
            </w:r>
            <w:proofErr w:type="spellStart"/>
            <w:r w:rsidRPr="003561C1">
              <w:rPr>
                <w:rFonts w:ascii="Times New Roman" w:hAnsi="Times New Roman"/>
                <w:sz w:val="24"/>
                <w:szCs w:val="24"/>
              </w:rPr>
              <w:t>Волковицы</w:t>
            </w:r>
            <w:proofErr w:type="spellEnd"/>
            <w:r w:rsidRPr="003561C1">
              <w:rPr>
                <w:rFonts w:ascii="Times New Roman" w:hAnsi="Times New Roman"/>
                <w:sz w:val="24"/>
                <w:szCs w:val="24"/>
              </w:rPr>
              <w:t>»</w:t>
            </w:r>
          </w:p>
        </w:tc>
        <w:tc>
          <w:tcPr>
            <w:tcW w:w="2633" w:type="dxa"/>
            <w:tcBorders>
              <w:top w:val="single" w:sz="4" w:space="0" w:color="auto"/>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4</w:t>
            </w:r>
          </w:p>
        </w:tc>
        <w:tc>
          <w:tcPr>
            <w:tcW w:w="2363" w:type="dxa"/>
            <w:tcBorders>
              <w:top w:val="single" w:sz="4" w:space="0" w:color="auto"/>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4</w:t>
            </w:r>
          </w:p>
        </w:tc>
      </w:tr>
      <w:tr w:rsidR="00421C1F" w:rsidRPr="003561C1">
        <w:trPr>
          <w:trHeight w:val="330"/>
        </w:trPr>
        <w:tc>
          <w:tcPr>
            <w:tcW w:w="593" w:type="dxa"/>
            <w:tcBorders>
              <w:top w:val="nil"/>
              <w:left w:val="single" w:sz="4" w:space="0" w:color="auto"/>
              <w:bottom w:val="single" w:sz="4" w:space="0" w:color="auto"/>
              <w:right w:val="single" w:sz="4" w:space="0" w:color="auto"/>
            </w:tcBorders>
            <w:shd w:val="clear" w:color="auto" w:fill="FFFFFF"/>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lastRenderedPageBreak/>
              <w:t>5</w:t>
            </w:r>
          </w:p>
        </w:tc>
        <w:tc>
          <w:tcPr>
            <w:tcW w:w="1549" w:type="dxa"/>
            <w:tcBorders>
              <w:top w:val="nil"/>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деревня</w:t>
            </w:r>
          </w:p>
        </w:tc>
        <w:tc>
          <w:tcPr>
            <w:tcW w:w="2126" w:type="dxa"/>
            <w:tcBorders>
              <w:top w:val="nil"/>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Кипень</w:t>
            </w:r>
          </w:p>
        </w:tc>
        <w:tc>
          <w:tcPr>
            <w:tcW w:w="2633" w:type="dxa"/>
            <w:tcBorders>
              <w:top w:val="nil"/>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3076</w:t>
            </w:r>
          </w:p>
        </w:tc>
        <w:tc>
          <w:tcPr>
            <w:tcW w:w="2363" w:type="dxa"/>
            <w:tcBorders>
              <w:top w:val="nil"/>
              <w:left w:val="nil"/>
              <w:bottom w:val="single" w:sz="4" w:space="0" w:color="auto"/>
              <w:right w:val="single" w:sz="4" w:space="0" w:color="auto"/>
            </w:tcBorders>
            <w:shd w:val="clear" w:color="auto" w:fill="auto"/>
            <w:noWrap/>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3433</w:t>
            </w:r>
          </w:p>
        </w:tc>
      </w:tr>
      <w:tr w:rsidR="00421C1F" w:rsidRPr="003561C1">
        <w:trPr>
          <w:trHeight w:val="330"/>
        </w:trPr>
        <w:tc>
          <w:tcPr>
            <w:tcW w:w="593" w:type="dxa"/>
            <w:tcBorders>
              <w:top w:val="nil"/>
              <w:left w:val="single" w:sz="4" w:space="0" w:color="auto"/>
              <w:bottom w:val="single" w:sz="4" w:space="0" w:color="auto"/>
              <w:right w:val="single" w:sz="4" w:space="0" w:color="auto"/>
            </w:tcBorders>
            <w:shd w:val="clear" w:color="auto" w:fill="FFFFFF"/>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6</w:t>
            </w:r>
          </w:p>
        </w:tc>
        <w:tc>
          <w:tcPr>
            <w:tcW w:w="1549" w:type="dxa"/>
            <w:tcBorders>
              <w:top w:val="nil"/>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деревня</w:t>
            </w:r>
          </w:p>
        </w:tc>
        <w:tc>
          <w:tcPr>
            <w:tcW w:w="2126" w:type="dxa"/>
            <w:tcBorders>
              <w:top w:val="nil"/>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proofErr w:type="spellStart"/>
            <w:r w:rsidRPr="003561C1">
              <w:rPr>
                <w:rFonts w:ascii="Times New Roman" w:hAnsi="Times New Roman"/>
                <w:sz w:val="24"/>
                <w:szCs w:val="24"/>
              </w:rPr>
              <w:t>Келози</w:t>
            </w:r>
            <w:proofErr w:type="spellEnd"/>
          </w:p>
        </w:tc>
        <w:tc>
          <w:tcPr>
            <w:tcW w:w="2633" w:type="dxa"/>
            <w:tcBorders>
              <w:top w:val="nil"/>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1404</w:t>
            </w:r>
          </w:p>
        </w:tc>
        <w:tc>
          <w:tcPr>
            <w:tcW w:w="2363" w:type="dxa"/>
            <w:tcBorders>
              <w:top w:val="nil"/>
              <w:left w:val="nil"/>
              <w:bottom w:val="single" w:sz="4" w:space="0" w:color="auto"/>
              <w:right w:val="single" w:sz="4" w:space="0" w:color="auto"/>
            </w:tcBorders>
            <w:shd w:val="clear" w:color="auto" w:fill="auto"/>
            <w:noWrap/>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1567</w:t>
            </w:r>
          </w:p>
        </w:tc>
      </w:tr>
      <w:tr w:rsidR="00421C1F" w:rsidRPr="003561C1">
        <w:trPr>
          <w:trHeight w:val="645"/>
        </w:trPr>
        <w:tc>
          <w:tcPr>
            <w:tcW w:w="593" w:type="dxa"/>
            <w:tcBorders>
              <w:top w:val="nil"/>
              <w:left w:val="single" w:sz="4" w:space="0" w:color="auto"/>
              <w:bottom w:val="single" w:sz="4" w:space="0" w:color="auto"/>
              <w:right w:val="single" w:sz="4" w:space="0" w:color="auto"/>
            </w:tcBorders>
            <w:shd w:val="clear" w:color="auto" w:fill="FFFFFF"/>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7</w:t>
            </w:r>
          </w:p>
        </w:tc>
        <w:tc>
          <w:tcPr>
            <w:tcW w:w="1549" w:type="dxa"/>
            <w:tcBorders>
              <w:top w:val="nil"/>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деревня</w:t>
            </w:r>
          </w:p>
        </w:tc>
        <w:tc>
          <w:tcPr>
            <w:tcW w:w="2126" w:type="dxa"/>
            <w:tcBorders>
              <w:top w:val="nil"/>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Трудовик</w:t>
            </w:r>
          </w:p>
        </w:tc>
        <w:tc>
          <w:tcPr>
            <w:tcW w:w="2633" w:type="dxa"/>
            <w:tcBorders>
              <w:top w:val="nil"/>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65</w:t>
            </w:r>
          </w:p>
        </w:tc>
        <w:tc>
          <w:tcPr>
            <w:tcW w:w="2363" w:type="dxa"/>
            <w:tcBorders>
              <w:top w:val="nil"/>
              <w:left w:val="nil"/>
              <w:bottom w:val="single" w:sz="4" w:space="0" w:color="auto"/>
              <w:right w:val="single" w:sz="4" w:space="0" w:color="auto"/>
            </w:tcBorders>
            <w:shd w:val="clear" w:color="auto" w:fill="auto"/>
            <w:noWrap/>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73</w:t>
            </w:r>
          </w:p>
        </w:tc>
      </w:tr>
      <w:tr w:rsidR="00421C1F" w:rsidRPr="003561C1">
        <w:trPr>
          <w:trHeight w:val="330"/>
        </w:trPr>
        <w:tc>
          <w:tcPr>
            <w:tcW w:w="593" w:type="dxa"/>
            <w:tcBorders>
              <w:top w:val="nil"/>
              <w:left w:val="single" w:sz="4" w:space="0" w:color="auto"/>
              <w:bottom w:val="single" w:sz="4" w:space="0" w:color="auto"/>
              <w:right w:val="single" w:sz="4" w:space="0" w:color="auto"/>
            </w:tcBorders>
            <w:shd w:val="clear" w:color="auto" w:fill="FFFFFF"/>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8</w:t>
            </w:r>
          </w:p>
        </w:tc>
        <w:tc>
          <w:tcPr>
            <w:tcW w:w="1549" w:type="dxa"/>
            <w:tcBorders>
              <w:top w:val="nil"/>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деревня</w:t>
            </w:r>
          </w:p>
        </w:tc>
        <w:tc>
          <w:tcPr>
            <w:tcW w:w="2126" w:type="dxa"/>
            <w:tcBorders>
              <w:top w:val="nil"/>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proofErr w:type="spellStart"/>
            <w:r w:rsidRPr="003561C1">
              <w:rPr>
                <w:rFonts w:ascii="Times New Roman" w:hAnsi="Times New Roman"/>
                <w:sz w:val="24"/>
                <w:szCs w:val="24"/>
              </w:rPr>
              <w:t>Черемыкино</w:t>
            </w:r>
            <w:proofErr w:type="spellEnd"/>
          </w:p>
        </w:tc>
        <w:tc>
          <w:tcPr>
            <w:tcW w:w="2633" w:type="dxa"/>
            <w:tcBorders>
              <w:top w:val="nil"/>
              <w:left w:val="nil"/>
              <w:bottom w:val="single" w:sz="4" w:space="0" w:color="auto"/>
              <w:right w:val="single" w:sz="4" w:space="0" w:color="auto"/>
            </w:tcBorders>
            <w:shd w:val="clear" w:color="auto" w:fill="auto"/>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100</w:t>
            </w:r>
          </w:p>
        </w:tc>
        <w:tc>
          <w:tcPr>
            <w:tcW w:w="2363" w:type="dxa"/>
            <w:tcBorders>
              <w:top w:val="nil"/>
              <w:left w:val="nil"/>
              <w:bottom w:val="single" w:sz="4" w:space="0" w:color="auto"/>
              <w:right w:val="single" w:sz="4" w:space="0" w:color="auto"/>
            </w:tcBorders>
            <w:shd w:val="clear" w:color="auto" w:fill="auto"/>
            <w:noWrap/>
            <w:vAlign w:val="center"/>
          </w:tcPr>
          <w:p w:rsidR="00421C1F" w:rsidRPr="003561C1" w:rsidRDefault="00421C1F" w:rsidP="00FD2345">
            <w:pPr>
              <w:spacing w:line="240" w:lineRule="auto"/>
              <w:jc w:val="center"/>
              <w:rPr>
                <w:rFonts w:ascii="Times New Roman" w:hAnsi="Times New Roman"/>
                <w:sz w:val="24"/>
                <w:szCs w:val="24"/>
              </w:rPr>
            </w:pPr>
            <w:r w:rsidRPr="003561C1">
              <w:rPr>
                <w:rFonts w:ascii="Times New Roman" w:hAnsi="Times New Roman"/>
                <w:sz w:val="24"/>
                <w:szCs w:val="24"/>
              </w:rPr>
              <w:t>112</w:t>
            </w:r>
          </w:p>
        </w:tc>
      </w:tr>
      <w:tr w:rsidR="00421C1F" w:rsidRPr="003561C1">
        <w:trPr>
          <w:trHeight w:val="330"/>
        </w:trPr>
        <w:tc>
          <w:tcPr>
            <w:tcW w:w="593" w:type="dxa"/>
            <w:tcBorders>
              <w:top w:val="nil"/>
              <w:left w:val="single" w:sz="4" w:space="0" w:color="auto"/>
              <w:bottom w:val="single" w:sz="4" w:space="0" w:color="auto"/>
              <w:right w:val="single" w:sz="4" w:space="0" w:color="auto"/>
            </w:tcBorders>
            <w:shd w:val="clear" w:color="auto" w:fill="FFFFFF"/>
            <w:vAlign w:val="center"/>
          </w:tcPr>
          <w:p w:rsidR="00421C1F" w:rsidRPr="003561C1" w:rsidRDefault="00421C1F" w:rsidP="00FD2345">
            <w:pPr>
              <w:spacing w:line="240" w:lineRule="auto"/>
              <w:jc w:val="center"/>
              <w:rPr>
                <w:sz w:val="24"/>
                <w:szCs w:val="24"/>
              </w:rPr>
            </w:pPr>
            <w:r w:rsidRPr="003561C1">
              <w:rPr>
                <w:sz w:val="24"/>
                <w:szCs w:val="24"/>
              </w:rPr>
              <w:t>9</w:t>
            </w:r>
          </w:p>
        </w:tc>
        <w:tc>
          <w:tcPr>
            <w:tcW w:w="1549" w:type="dxa"/>
            <w:tcBorders>
              <w:top w:val="nil"/>
              <w:left w:val="nil"/>
              <w:bottom w:val="single" w:sz="4" w:space="0" w:color="auto"/>
              <w:right w:val="single" w:sz="4" w:space="0" w:color="auto"/>
            </w:tcBorders>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деревня</w:t>
            </w:r>
          </w:p>
        </w:tc>
        <w:tc>
          <w:tcPr>
            <w:tcW w:w="2126" w:type="dxa"/>
            <w:tcBorders>
              <w:top w:val="nil"/>
              <w:left w:val="nil"/>
              <w:bottom w:val="single" w:sz="4" w:space="0" w:color="auto"/>
              <w:right w:val="single" w:sz="4" w:space="0" w:color="auto"/>
            </w:tcBorders>
            <w:shd w:val="clear" w:color="auto" w:fill="auto"/>
            <w:vAlign w:val="center"/>
          </w:tcPr>
          <w:p w:rsidR="00421C1F" w:rsidRPr="00F73531" w:rsidRDefault="00421C1F" w:rsidP="00FD2345">
            <w:pPr>
              <w:spacing w:line="240" w:lineRule="auto"/>
              <w:jc w:val="center"/>
              <w:rPr>
                <w:rFonts w:ascii="Times New Roman" w:hAnsi="Times New Roman"/>
                <w:sz w:val="24"/>
                <w:szCs w:val="24"/>
              </w:rPr>
            </w:pPr>
            <w:proofErr w:type="spellStart"/>
            <w:r w:rsidRPr="00F73531">
              <w:rPr>
                <w:rFonts w:ascii="Times New Roman" w:hAnsi="Times New Roman"/>
                <w:sz w:val="24"/>
                <w:szCs w:val="24"/>
              </w:rPr>
              <w:t>Шундорово</w:t>
            </w:r>
            <w:proofErr w:type="spellEnd"/>
          </w:p>
        </w:tc>
        <w:tc>
          <w:tcPr>
            <w:tcW w:w="2633" w:type="dxa"/>
            <w:tcBorders>
              <w:top w:val="nil"/>
              <w:left w:val="nil"/>
              <w:bottom w:val="single" w:sz="4" w:space="0" w:color="auto"/>
              <w:right w:val="single" w:sz="4" w:space="0" w:color="auto"/>
            </w:tcBorders>
            <w:shd w:val="clear" w:color="auto" w:fill="auto"/>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40</w:t>
            </w:r>
          </w:p>
        </w:tc>
        <w:tc>
          <w:tcPr>
            <w:tcW w:w="2363" w:type="dxa"/>
            <w:tcBorders>
              <w:top w:val="nil"/>
              <w:left w:val="nil"/>
              <w:bottom w:val="single" w:sz="4" w:space="0" w:color="auto"/>
              <w:right w:val="single" w:sz="4" w:space="0" w:color="auto"/>
            </w:tcBorders>
            <w:shd w:val="clear" w:color="auto" w:fill="auto"/>
            <w:noWrap/>
            <w:vAlign w:val="center"/>
          </w:tcPr>
          <w:p w:rsidR="00421C1F" w:rsidRPr="00F73531" w:rsidRDefault="00421C1F" w:rsidP="00FD2345">
            <w:pPr>
              <w:spacing w:line="240" w:lineRule="auto"/>
              <w:jc w:val="center"/>
              <w:rPr>
                <w:rFonts w:ascii="Times New Roman" w:hAnsi="Times New Roman"/>
                <w:sz w:val="24"/>
                <w:szCs w:val="24"/>
              </w:rPr>
            </w:pPr>
            <w:r w:rsidRPr="00F73531">
              <w:rPr>
                <w:rFonts w:ascii="Times New Roman" w:hAnsi="Times New Roman"/>
                <w:sz w:val="24"/>
                <w:szCs w:val="24"/>
              </w:rPr>
              <w:t>45</w:t>
            </w:r>
          </w:p>
        </w:tc>
      </w:tr>
    </w:tbl>
    <w:p w:rsidR="00421C1F" w:rsidRPr="003561C1" w:rsidRDefault="00421C1F" w:rsidP="00421C1F">
      <w:pPr>
        <w:spacing w:line="240" w:lineRule="auto"/>
        <w:rPr>
          <w:color w:val="0000FF"/>
          <w:sz w:val="24"/>
          <w:szCs w:val="24"/>
        </w:rPr>
      </w:pPr>
    </w:p>
    <w:p w:rsidR="00421C1F" w:rsidRPr="00F73531" w:rsidRDefault="00421C1F" w:rsidP="00421C1F">
      <w:pPr>
        <w:rPr>
          <w:rFonts w:ascii="Times New Roman" w:hAnsi="Times New Roman"/>
          <w:bCs/>
          <w:i/>
          <w:sz w:val="28"/>
          <w:szCs w:val="28"/>
        </w:rPr>
      </w:pPr>
      <w:r w:rsidRPr="00F73531">
        <w:rPr>
          <w:rFonts w:ascii="Times New Roman" w:hAnsi="Times New Roman"/>
          <w:bCs/>
          <w:i/>
          <w:sz w:val="28"/>
          <w:szCs w:val="28"/>
        </w:rPr>
        <w:t>Оценка современного состояния системы электроснабжения на территории Кипенского сельского поселения:</w:t>
      </w:r>
    </w:p>
    <w:p w:rsidR="00421C1F" w:rsidRPr="00F73531" w:rsidRDefault="00421C1F" w:rsidP="00337B4A">
      <w:pPr>
        <w:widowControl w:val="0"/>
        <w:numPr>
          <w:ilvl w:val="0"/>
          <w:numId w:val="6"/>
        </w:numPr>
        <w:tabs>
          <w:tab w:val="left" w:pos="1080"/>
        </w:tabs>
        <w:spacing w:after="0" w:line="240" w:lineRule="auto"/>
        <w:ind w:left="0" w:firstLine="840"/>
        <w:jc w:val="both"/>
        <w:rPr>
          <w:rFonts w:ascii="Times New Roman" w:hAnsi="Times New Roman"/>
          <w:sz w:val="28"/>
          <w:szCs w:val="28"/>
        </w:rPr>
      </w:pPr>
      <w:r w:rsidRPr="00F73531">
        <w:rPr>
          <w:rFonts w:ascii="Times New Roman" w:hAnsi="Times New Roman"/>
          <w:sz w:val="28"/>
          <w:szCs w:val="28"/>
        </w:rPr>
        <w:t xml:space="preserve">в связи с высоким физическим износом распределительных </w:t>
      </w:r>
      <w:proofErr w:type="gramStart"/>
      <w:r w:rsidRPr="00F73531">
        <w:rPr>
          <w:rFonts w:ascii="Times New Roman" w:hAnsi="Times New Roman"/>
          <w:sz w:val="28"/>
          <w:szCs w:val="28"/>
        </w:rPr>
        <w:t>ВЛ</w:t>
      </w:r>
      <w:proofErr w:type="gramEnd"/>
      <w:r w:rsidRPr="00F73531">
        <w:rPr>
          <w:rFonts w:ascii="Times New Roman" w:hAnsi="Times New Roman"/>
          <w:sz w:val="28"/>
          <w:szCs w:val="28"/>
        </w:rPr>
        <w:t xml:space="preserve"> 10(6) кВ и 0,4 кВ, а также трансформаторов в ТП 10(6)/0,4 кВ, необходима их реконструкция, а также своевременное проведение плановой диагностики;</w:t>
      </w:r>
    </w:p>
    <w:p w:rsidR="00421C1F" w:rsidRPr="00F73531" w:rsidRDefault="00421C1F" w:rsidP="00337B4A">
      <w:pPr>
        <w:widowControl w:val="0"/>
        <w:numPr>
          <w:ilvl w:val="0"/>
          <w:numId w:val="6"/>
        </w:numPr>
        <w:tabs>
          <w:tab w:val="left" w:pos="1080"/>
        </w:tabs>
        <w:spacing w:after="0" w:line="240" w:lineRule="auto"/>
        <w:ind w:left="0" w:firstLine="840"/>
        <w:jc w:val="both"/>
        <w:rPr>
          <w:rFonts w:ascii="Times New Roman" w:hAnsi="Times New Roman"/>
          <w:sz w:val="28"/>
          <w:szCs w:val="28"/>
        </w:rPr>
      </w:pPr>
      <w:r w:rsidRPr="00F73531">
        <w:rPr>
          <w:rFonts w:ascii="Times New Roman" w:hAnsi="Times New Roman"/>
          <w:sz w:val="28"/>
          <w:szCs w:val="28"/>
        </w:rPr>
        <w:t>недостаточный уровень обеспеченности уличным освещением на территории населенных пунктов;</w:t>
      </w:r>
    </w:p>
    <w:p w:rsidR="00421C1F" w:rsidRPr="00F73531" w:rsidRDefault="00421C1F" w:rsidP="00337B4A">
      <w:pPr>
        <w:widowControl w:val="0"/>
        <w:numPr>
          <w:ilvl w:val="0"/>
          <w:numId w:val="6"/>
        </w:numPr>
        <w:tabs>
          <w:tab w:val="left" w:pos="1080"/>
        </w:tabs>
        <w:spacing w:after="0" w:line="240" w:lineRule="auto"/>
        <w:ind w:left="0" w:firstLine="840"/>
        <w:jc w:val="both"/>
        <w:rPr>
          <w:rFonts w:ascii="Times New Roman" w:hAnsi="Times New Roman"/>
          <w:sz w:val="28"/>
          <w:szCs w:val="28"/>
        </w:rPr>
      </w:pPr>
      <w:r w:rsidRPr="00F73531">
        <w:rPr>
          <w:rFonts w:ascii="Times New Roman" w:hAnsi="Times New Roman"/>
          <w:sz w:val="28"/>
          <w:szCs w:val="28"/>
        </w:rPr>
        <w:t>для повышения надежности электроснабжения необходимо широкое оснащение электросетей современными средствами автоматизации;</w:t>
      </w:r>
    </w:p>
    <w:p w:rsidR="00421C1F" w:rsidRPr="00F73531" w:rsidRDefault="00421C1F" w:rsidP="00337B4A">
      <w:pPr>
        <w:widowControl w:val="0"/>
        <w:numPr>
          <w:ilvl w:val="0"/>
          <w:numId w:val="6"/>
        </w:numPr>
        <w:tabs>
          <w:tab w:val="left" w:pos="1080"/>
        </w:tabs>
        <w:spacing w:after="0" w:line="240" w:lineRule="auto"/>
        <w:ind w:left="0" w:firstLine="840"/>
        <w:jc w:val="both"/>
        <w:rPr>
          <w:rFonts w:ascii="Times New Roman" w:hAnsi="Times New Roman"/>
          <w:sz w:val="28"/>
          <w:szCs w:val="28"/>
        </w:rPr>
      </w:pPr>
      <w:r w:rsidRPr="00F73531">
        <w:rPr>
          <w:rFonts w:ascii="Times New Roman" w:hAnsi="Times New Roman"/>
          <w:sz w:val="28"/>
          <w:szCs w:val="28"/>
        </w:rPr>
        <w:t>линии сети 10(6) кВ развиты достаточно хорошо, что позволяет в кратчайшие сроки при происхождении аварийных ситуаций производить переключения и в установленные нормативами время возобновлять электроснабжение потребителей;</w:t>
      </w:r>
    </w:p>
    <w:p w:rsidR="00421C1F" w:rsidRPr="00F73531" w:rsidRDefault="00421C1F" w:rsidP="00337B4A">
      <w:pPr>
        <w:widowControl w:val="0"/>
        <w:numPr>
          <w:ilvl w:val="0"/>
          <w:numId w:val="6"/>
        </w:numPr>
        <w:tabs>
          <w:tab w:val="left" w:pos="1080"/>
        </w:tabs>
        <w:spacing w:after="0" w:line="240" w:lineRule="auto"/>
        <w:ind w:left="0" w:firstLine="840"/>
        <w:jc w:val="both"/>
        <w:rPr>
          <w:rFonts w:ascii="Times New Roman" w:hAnsi="Times New Roman"/>
          <w:sz w:val="28"/>
          <w:szCs w:val="28"/>
        </w:rPr>
      </w:pPr>
      <w:r w:rsidRPr="00F73531">
        <w:rPr>
          <w:rFonts w:ascii="Times New Roman" w:hAnsi="Times New Roman"/>
          <w:sz w:val="28"/>
          <w:szCs w:val="28"/>
        </w:rPr>
        <w:t>не определены границы территорий под объектами электроснабжения;</w:t>
      </w:r>
    </w:p>
    <w:p w:rsidR="00421C1F" w:rsidRPr="00F73531" w:rsidRDefault="00421C1F" w:rsidP="00337B4A">
      <w:pPr>
        <w:widowControl w:val="0"/>
        <w:numPr>
          <w:ilvl w:val="0"/>
          <w:numId w:val="6"/>
        </w:numPr>
        <w:tabs>
          <w:tab w:val="left" w:pos="1080"/>
        </w:tabs>
        <w:spacing w:after="0" w:line="240" w:lineRule="auto"/>
        <w:ind w:left="0" w:firstLine="840"/>
        <w:jc w:val="both"/>
        <w:rPr>
          <w:rFonts w:ascii="Times New Roman" w:hAnsi="Times New Roman"/>
          <w:sz w:val="28"/>
          <w:szCs w:val="28"/>
        </w:rPr>
      </w:pPr>
      <w:r w:rsidRPr="00F73531">
        <w:rPr>
          <w:rFonts w:ascii="Times New Roman" w:hAnsi="Times New Roman"/>
          <w:sz w:val="28"/>
          <w:szCs w:val="28"/>
        </w:rPr>
        <w:t>существующие объекты первой и второй категории электроснабжения по ПУЭ (детские дошкольные и школьные учреждения, КОС, КНС, котельные) не обеспечены по схемам, обеспечивающим необходимые требования по категориям;</w:t>
      </w:r>
    </w:p>
    <w:p w:rsidR="00421C1F" w:rsidRPr="00F73531" w:rsidRDefault="00421C1F" w:rsidP="00337B4A">
      <w:pPr>
        <w:widowControl w:val="0"/>
        <w:numPr>
          <w:ilvl w:val="0"/>
          <w:numId w:val="6"/>
        </w:numPr>
        <w:tabs>
          <w:tab w:val="left" w:pos="1080"/>
        </w:tabs>
        <w:spacing w:after="0" w:line="240" w:lineRule="auto"/>
        <w:ind w:left="0" w:firstLine="840"/>
        <w:jc w:val="both"/>
        <w:rPr>
          <w:rFonts w:ascii="Times New Roman" w:hAnsi="Times New Roman"/>
          <w:sz w:val="28"/>
          <w:szCs w:val="28"/>
        </w:rPr>
      </w:pPr>
      <w:r w:rsidRPr="00F73531">
        <w:rPr>
          <w:rFonts w:ascii="Times New Roman" w:hAnsi="Times New Roman"/>
          <w:sz w:val="28"/>
          <w:szCs w:val="28"/>
        </w:rPr>
        <w:t>имеет место несанкционированное присоединение потребителей к электрическим сетям;</w:t>
      </w:r>
    </w:p>
    <w:p w:rsidR="00421C1F" w:rsidRPr="00F73531" w:rsidRDefault="00421C1F" w:rsidP="00337B4A">
      <w:pPr>
        <w:widowControl w:val="0"/>
        <w:numPr>
          <w:ilvl w:val="0"/>
          <w:numId w:val="6"/>
        </w:numPr>
        <w:tabs>
          <w:tab w:val="left" w:pos="1080"/>
        </w:tabs>
        <w:spacing w:after="0" w:line="240" w:lineRule="auto"/>
        <w:ind w:left="0" w:firstLine="840"/>
        <w:jc w:val="both"/>
        <w:rPr>
          <w:rFonts w:ascii="Times New Roman" w:hAnsi="Times New Roman"/>
          <w:sz w:val="28"/>
          <w:szCs w:val="28"/>
        </w:rPr>
      </w:pPr>
      <w:r w:rsidRPr="00F73531">
        <w:rPr>
          <w:rFonts w:ascii="Times New Roman" w:hAnsi="Times New Roman"/>
          <w:sz w:val="28"/>
          <w:szCs w:val="28"/>
        </w:rPr>
        <w:t xml:space="preserve">имеет место </w:t>
      </w:r>
      <w:proofErr w:type="gramStart"/>
      <w:r w:rsidRPr="00F73531">
        <w:rPr>
          <w:rFonts w:ascii="Times New Roman" w:hAnsi="Times New Roman"/>
          <w:sz w:val="28"/>
          <w:szCs w:val="28"/>
        </w:rPr>
        <w:t>без</w:t>
      </w:r>
      <w:proofErr w:type="gramEnd"/>
      <w:r w:rsidRPr="00F73531">
        <w:rPr>
          <w:rFonts w:ascii="Times New Roman" w:hAnsi="Times New Roman"/>
          <w:sz w:val="28"/>
          <w:szCs w:val="28"/>
        </w:rPr>
        <w:t xml:space="preserve"> </w:t>
      </w:r>
      <w:proofErr w:type="gramStart"/>
      <w:r w:rsidRPr="00F73531">
        <w:rPr>
          <w:rFonts w:ascii="Times New Roman" w:hAnsi="Times New Roman"/>
          <w:sz w:val="28"/>
          <w:szCs w:val="28"/>
        </w:rPr>
        <w:t>учетное</w:t>
      </w:r>
      <w:proofErr w:type="gramEnd"/>
      <w:r w:rsidRPr="00F73531">
        <w:rPr>
          <w:rFonts w:ascii="Times New Roman" w:hAnsi="Times New Roman"/>
          <w:sz w:val="28"/>
          <w:szCs w:val="28"/>
        </w:rPr>
        <w:t xml:space="preserve"> потребление электрической энергии абонентами;</w:t>
      </w:r>
    </w:p>
    <w:p w:rsidR="00421C1F" w:rsidRPr="00F73531" w:rsidRDefault="00421C1F" w:rsidP="00337B4A">
      <w:pPr>
        <w:widowControl w:val="0"/>
        <w:numPr>
          <w:ilvl w:val="0"/>
          <w:numId w:val="6"/>
        </w:numPr>
        <w:tabs>
          <w:tab w:val="left" w:pos="1080"/>
        </w:tabs>
        <w:spacing w:after="0" w:line="240" w:lineRule="auto"/>
        <w:ind w:left="0" w:firstLine="840"/>
        <w:jc w:val="both"/>
        <w:rPr>
          <w:rFonts w:ascii="Times New Roman" w:hAnsi="Times New Roman"/>
          <w:sz w:val="28"/>
          <w:szCs w:val="28"/>
        </w:rPr>
      </w:pPr>
      <w:r w:rsidRPr="00F73531">
        <w:rPr>
          <w:rFonts w:ascii="Times New Roman" w:hAnsi="Times New Roman"/>
          <w:sz w:val="28"/>
          <w:szCs w:val="28"/>
        </w:rPr>
        <w:t>имеет место хищение электрической энергии потребителями;</w:t>
      </w:r>
    </w:p>
    <w:p w:rsidR="00421C1F" w:rsidRPr="00F73531" w:rsidRDefault="00421C1F" w:rsidP="00337B4A">
      <w:pPr>
        <w:widowControl w:val="0"/>
        <w:numPr>
          <w:ilvl w:val="0"/>
          <w:numId w:val="6"/>
        </w:numPr>
        <w:tabs>
          <w:tab w:val="left" w:pos="1080"/>
        </w:tabs>
        <w:spacing w:after="0" w:line="240" w:lineRule="auto"/>
        <w:ind w:left="0" w:firstLine="840"/>
        <w:jc w:val="both"/>
        <w:rPr>
          <w:rFonts w:ascii="Times New Roman" w:hAnsi="Times New Roman"/>
          <w:sz w:val="28"/>
          <w:szCs w:val="28"/>
        </w:rPr>
      </w:pPr>
      <w:r w:rsidRPr="00F73531">
        <w:rPr>
          <w:rFonts w:ascii="Times New Roman" w:hAnsi="Times New Roman"/>
          <w:sz w:val="28"/>
          <w:szCs w:val="28"/>
        </w:rPr>
        <w:t xml:space="preserve">древесно-кустарниковая растительность под </w:t>
      </w:r>
      <w:proofErr w:type="gramStart"/>
      <w:r w:rsidRPr="00F73531">
        <w:rPr>
          <w:rFonts w:ascii="Times New Roman" w:hAnsi="Times New Roman"/>
          <w:sz w:val="28"/>
          <w:szCs w:val="28"/>
        </w:rPr>
        <w:t>ВЛ</w:t>
      </w:r>
      <w:proofErr w:type="gramEnd"/>
      <w:r w:rsidRPr="00F73531">
        <w:rPr>
          <w:rFonts w:ascii="Times New Roman" w:hAnsi="Times New Roman"/>
          <w:sz w:val="28"/>
          <w:szCs w:val="28"/>
        </w:rPr>
        <w:t xml:space="preserve"> до и выше 1000 вольт в населенных пунктах;</w:t>
      </w:r>
    </w:p>
    <w:p w:rsidR="00421C1F" w:rsidRPr="00F73531" w:rsidRDefault="00421C1F" w:rsidP="00337B4A">
      <w:pPr>
        <w:widowControl w:val="0"/>
        <w:numPr>
          <w:ilvl w:val="0"/>
          <w:numId w:val="6"/>
        </w:numPr>
        <w:tabs>
          <w:tab w:val="left" w:pos="1080"/>
        </w:tabs>
        <w:spacing w:after="0" w:line="240" w:lineRule="auto"/>
        <w:ind w:left="0" w:firstLine="840"/>
        <w:jc w:val="both"/>
        <w:rPr>
          <w:rFonts w:ascii="Times New Roman" w:hAnsi="Times New Roman"/>
          <w:sz w:val="28"/>
          <w:szCs w:val="28"/>
        </w:rPr>
      </w:pPr>
      <w:r w:rsidRPr="00F73531">
        <w:rPr>
          <w:rFonts w:ascii="Times New Roman" w:hAnsi="Times New Roman"/>
          <w:sz w:val="28"/>
          <w:szCs w:val="28"/>
        </w:rPr>
        <w:lastRenderedPageBreak/>
        <w:t xml:space="preserve">зауженные просеки охранных зон </w:t>
      </w:r>
      <w:proofErr w:type="gramStart"/>
      <w:r w:rsidRPr="00F73531">
        <w:rPr>
          <w:rFonts w:ascii="Times New Roman" w:hAnsi="Times New Roman"/>
          <w:sz w:val="28"/>
          <w:szCs w:val="28"/>
        </w:rPr>
        <w:t>ВЛ</w:t>
      </w:r>
      <w:proofErr w:type="gramEnd"/>
      <w:r w:rsidRPr="00F73531">
        <w:rPr>
          <w:rFonts w:ascii="Times New Roman" w:hAnsi="Times New Roman"/>
          <w:sz w:val="28"/>
          <w:szCs w:val="28"/>
        </w:rPr>
        <w:t xml:space="preserve"> в лесах;</w:t>
      </w:r>
    </w:p>
    <w:p w:rsidR="00421C1F" w:rsidRPr="00F73531" w:rsidRDefault="00421C1F" w:rsidP="00337B4A">
      <w:pPr>
        <w:widowControl w:val="0"/>
        <w:numPr>
          <w:ilvl w:val="0"/>
          <w:numId w:val="6"/>
        </w:numPr>
        <w:tabs>
          <w:tab w:val="left" w:pos="1080"/>
        </w:tabs>
        <w:spacing w:after="0" w:line="240" w:lineRule="auto"/>
        <w:ind w:left="0" w:firstLine="840"/>
        <w:jc w:val="both"/>
        <w:rPr>
          <w:rFonts w:ascii="Times New Roman" w:hAnsi="Times New Roman"/>
          <w:sz w:val="28"/>
          <w:szCs w:val="28"/>
        </w:rPr>
      </w:pPr>
      <w:r w:rsidRPr="00F73531">
        <w:rPr>
          <w:rFonts w:ascii="Times New Roman" w:hAnsi="Times New Roman"/>
          <w:sz w:val="28"/>
          <w:szCs w:val="28"/>
        </w:rPr>
        <w:t>отсутствие инвестиций в модернизацию и реконструкцию энергетических объектов;</w:t>
      </w:r>
    </w:p>
    <w:p w:rsidR="00421C1F" w:rsidRPr="00F73531" w:rsidRDefault="00421C1F" w:rsidP="00337B4A">
      <w:pPr>
        <w:widowControl w:val="0"/>
        <w:numPr>
          <w:ilvl w:val="0"/>
          <w:numId w:val="6"/>
        </w:numPr>
        <w:tabs>
          <w:tab w:val="left" w:pos="1080"/>
        </w:tabs>
        <w:spacing w:after="0" w:line="240" w:lineRule="auto"/>
        <w:ind w:left="0" w:firstLine="840"/>
        <w:jc w:val="both"/>
        <w:rPr>
          <w:rFonts w:ascii="Times New Roman" w:hAnsi="Times New Roman"/>
          <w:sz w:val="28"/>
          <w:szCs w:val="28"/>
        </w:rPr>
      </w:pPr>
      <w:r w:rsidRPr="00F73531">
        <w:rPr>
          <w:rFonts w:ascii="Times New Roman" w:hAnsi="Times New Roman"/>
          <w:sz w:val="28"/>
          <w:szCs w:val="28"/>
        </w:rPr>
        <w:t>дефицит квалифицированного персонала.</w:t>
      </w:r>
    </w:p>
    <w:p w:rsidR="00421C1F" w:rsidRPr="00F73531" w:rsidRDefault="00421C1F" w:rsidP="00421C1F">
      <w:pPr>
        <w:pStyle w:val="ConsPlusNormal"/>
        <w:ind w:firstLine="540"/>
        <w:jc w:val="center"/>
        <w:rPr>
          <w:rFonts w:ascii="Times New Roman" w:hAnsi="Times New Roman" w:cs="Times New Roman"/>
          <w:sz w:val="28"/>
          <w:szCs w:val="28"/>
        </w:rPr>
      </w:pPr>
    </w:p>
    <w:p w:rsidR="00421C1F" w:rsidRPr="000A0811" w:rsidRDefault="00421C1F" w:rsidP="002E2F7D">
      <w:pPr>
        <w:pStyle w:val="ConsPlusNormal"/>
        <w:ind w:left="360"/>
        <w:jc w:val="center"/>
        <w:rPr>
          <w:rFonts w:ascii="Times New Roman" w:hAnsi="Times New Roman" w:cs="Times New Roman"/>
          <w:sz w:val="28"/>
          <w:szCs w:val="28"/>
        </w:rPr>
      </w:pPr>
    </w:p>
    <w:p w:rsidR="00A14CA8" w:rsidRPr="000A0811" w:rsidRDefault="00A14CA8" w:rsidP="002E2F7D">
      <w:pPr>
        <w:pStyle w:val="ConsPlusNormal"/>
        <w:ind w:left="360"/>
        <w:jc w:val="center"/>
        <w:rPr>
          <w:rFonts w:ascii="Times New Roman" w:hAnsi="Times New Roman" w:cs="Times New Roman"/>
          <w:sz w:val="28"/>
          <w:szCs w:val="28"/>
        </w:rPr>
      </w:pPr>
    </w:p>
    <w:p w:rsidR="00CF6253" w:rsidRDefault="00A14CA8" w:rsidP="00A14CA8">
      <w:pPr>
        <w:pStyle w:val="ConsPlusNormal"/>
        <w:ind w:left="360"/>
        <w:jc w:val="center"/>
        <w:rPr>
          <w:rFonts w:ascii="Times New Roman" w:hAnsi="Times New Roman" w:cs="Times New Roman"/>
          <w:sz w:val="28"/>
          <w:szCs w:val="28"/>
        </w:rPr>
      </w:pPr>
      <w:r w:rsidRPr="000A0811">
        <w:rPr>
          <w:rFonts w:ascii="Times New Roman" w:hAnsi="Times New Roman" w:cs="Times New Roman"/>
          <w:sz w:val="28"/>
          <w:szCs w:val="28"/>
        </w:rPr>
        <w:t>1.2. Обоснование целевых показателей комплексного развития</w:t>
      </w:r>
    </w:p>
    <w:p w:rsidR="00A14CA8" w:rsidRPr="000A0811" w:rsidRDefault="00A14CA8" w:rsidP="00A14CA8">
      <w:pPr>
        <w:pStyle w:val="ConsPlusNormal"/>
        <w:ind w:left="360"/>
        <w:jc w:val="center"/>
        <w:rPr>
          <w:rFonts w:ascii="Times New Roman" w:hAnsi="Times New Roman" w:cs="Times New Roman"/>
          <w:sz w:val="28"/>
          <w:szCs w:val="28"/>
        </w:rPr>
      </w:pPr>
      <w:r w:rsidRPr="000A0811">
        <w:rPr>
          <w:rFonts w:ascii="Times New Roman" w:hAnsi="Times New Roman" w:cs="Times New Roman"/>
          <w:sz w:val="28"/>
          <w:szCs w:val="28"/>
        </w:rPr>
        <w:t>системы электроснабжения</w:t>
      </w:r>
    </w:p>
    <w:p w:rsidR="00A14CA8" w:rsidRPr="000A0811" w:rsidRDefault="00A14CA8" w:rsidP="002E2F7D">
      <w:pPr>
        <w:pStyle w:val="ConsPlusNormal"/>
        <w:ind w:left="360"/>
        <w:jc w:val="center"/>
        <w:rPr>
          <w:rFonts w:ascii="Times New Roman" w:hAnsi="Times New Roman" w:cs="Times New Roman"/>
          <w:sz w:val="28"/>
          <w:szCs w:val="28"/>
        </w:rPr>
      </w:pPr>
    </w:p>
    <w:p w:rsidR="00A14CA8" w:rsidRPr="000A0811" w:rsidRDefault="00A14CA8" w:rsidP="002E2F7D">
      <w:pPr>
        <w:pStyle w:val="ConsPlusNormal"/>
        <w:ind w:left="360"/>
        <w:jc w:val="center"/>
        <w:rPr>
          <w:rFonts w:ascii="Times New Roman" w:hAnsi="Times New Roman" w:cs="Times New Roman"/>
          <w:sz w:val="28"/>
          <w:szCs w:val="28"/>
        </w:rPr>
      </w:pPr>
    </w:p>
    <w:p w:rsidR="00A14CA8" w:rsidRPr="000A0811" w:rsidRDefault="00A14CA8" w:rsidP="002E2F7D">
      <w:pPr>
        <w:pStyle w:val="ConsPlusNormal"/>
        <w:ind w:left="360"/>
        <w:jc w:val="center"/>
        <w:rPr>
          <w:rFonts w:ascii="Times New Roman" w:hAnsi="Times New Roman" w:cs="Times New Roman"/>
          <w:sz w:val="28"/>
          <w:szCs w:val="28"/>
        </w:rPr>
      </w:pPr>
      <w:r w:rsidRPr="000A0811">
        <w:rPr>
          <w:rFonts w:ascii="Times New Roman" w:hAnsi="Times New Roman" w:cs="Times New Roman"/>
          <w:sz w:val="28"/>
          <w:szCs w:val="28"/>
        </w:rPr>
        <w:t xml:space="preserve">1.3. </w:t>
      </w:r>
      <w:r w:rsidR="002E2F7D" w:rsidRPr="000A0811">
        <w:rPr>
          <w:rFonts w:ascii="Times New Roman" w:hAnsi="Times New Roman" w:cs="Times New Roman"/>
          <w:sz w:val="28"/>
          <w:szCs w:val="28"/>
        </w:rPr>
        <w:t xml:space="preserve">Расчет </w:t>
      </w:r>
      <w:r w:rsidRPr="000A0811">
        <w:rPr>
          <w:rFonts w:ascii="Times New Roman" w:hAnsi="Times New Roman" w:cs="Times New Roman"/>
          <w:sz w:val="28"/>
          <w:szCs w:val="28"/>
        </w:rPr>
        <w:t>перспективных электрических нагрузок</w:t>
      </w:r>
    </w:p>
    <w:p w:rsidR="002E2F7D" w:rsidRPr="000A0811" w:rsidRDefault="002E2F7D" w:rsidP="002E2F7D">
      <w:pPr>
        <w:pStyle w:val="ConsPlusNormal"/>
        <w:ind w:left="360"/>
        <w:jc w:val="center"/>
        <w:rPr>
          <w:rFonts w:ascii="Times New Roman" w:hAnsi="Times New Roman" w:cs="Times New Roman"/>
          <w:sz w:val="28"/>
          <w:szCs w:val="28"/>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652"/>
        <w:gridCol w:w="2509"/>
        <w:gridCol w:w="1100"/>
        <w:gridCol w:w="1250"/>
      </w:tblGrid>
      <w:tr w:rsidR="00751933" w:rsidRPr="00751933">
        <w:tc>
          <w:tcPr>
            <w:tcW w:w="959" w:type="dxa"/>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7.</w:t>
            </w:r>
          </w:p>
        </w:tc>
        <w:tc>
          <w:tcPr>
            <w:tcW w:w="3652" w:type="dxa"/>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электроснабжение</w:t>
            </w: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p>
        </w:tc>
      </w:tr>
      <w:tr w:rsidR="00751933" w:rsidRPr="00751933">
        <w:tc>
          <w:tcPr>
            <w:tcW w:w="959" w:type="dxa"/>
            <w:vMerge w:val="restart"/>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7.1.</w:t>
            </w:r>
          </w:p>
        </w:tc>
        <w:tc>
          <w:tcPr>
            <w:tcW w:w="3652" w:type="dxa"/>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потребность в электроэнергии</w:t>
            </w: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p>
        </w:tc>
      </w:tr>
      <w:tr w:rsidR="00751933" w:rsidRPr="00751933">
        <w:tc>
          <w:tcPr>
            <w:tcW w:w="959" w:type="dxa"/>
            <w:vMerge/>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p>
        </w:tc>
        <w:tc>
          <w:tcPr>
            <w:tcW w:w="3652" w:type="dxa"/>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 всего</w:t>
            </w: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млн. кВт</w:t>
            </w:r>
            <w:proofErr w:type="gramStart"/>
            <w:r w:rsidRPr="00751933">
              <w:rPr>
                <w:rFonts w:ascii="Times New Roman" w:hAnsi="Times New Roman"/>
                <w:color w:val="000000"/>
                <w:sz w:val="24"/>
                <w:szCs w:val="24"/>
              </w:rPr>
              <w:t>.</w:t>
            </w:r>
            <w:proofErr w:type="gramEnd"/>
            <w:r w:rsidRPr="00751933">
              <w:rPr>
                <w:rFonts w:ascii="Times New Roman" w:hAnsi="Times New Roman"/>
                <w:color w:val="000000"/>
                <w:sz w:val="24"/>
                <w:szCs w:val="24"/>
              </w:rPr>
              <w:t xml:space="preserve"> </w:t>
            </w:r>
            <w:proofErr w:type="gramStart"/>
            <w:r w:rsidRPr="00751933">
              <w:rPr>
                <w:rFonts w:ascii="Times New Roman" w:hAnsi="Times New Roman"/>
                <w:color w:val="000000"/>
                <w:sz w:val="24"/>
                <w:szCs w:val="24"/>
              </w:rPr>
              <w:t>ч</w:t>
            </w:r>
            <w:proofErr w:type="gramEnd"/>
            <w:r w:rsidRPr="00751933">
              <w:rPr>
                <w:rFonts w:ascii="Times New Roman" w:hAnsi="Times New Roman"/>
                <w:color w:val="000000"/>
                <w:sz w:val="24"/>
                <w:szCs w:val="24"/>
              </w:rPr>
              <w:t>./в год</w:t>
            </w: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50,8</w:t>
            </w: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130,4</w:t>
            </w:r>
          </w:p>
        </w:tc>
      </w:tr>
      <w:tr w:rsidR="00751933" w:rsidRPr="00751933">
        <w:tc>
          <w:tcPr>
            <w:tcW w:w="959" w:type="dxa"/>
            <w:vMerge/>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p>
        </w:tc>
        <w:tc>
          <w:tcPr>
            <w:tcW w:w="3652" w:type="dxa"/>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в том числе:</w:t>
            </w: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p>
        </w:tc>
      </w:tr>
      <w:tr w:rsidR="00751933" w:rsidRPr="00751933">
        <w:tc>
          <w:tcPr>
            <w:tcW w:w="959" w:type="dxa"/>
            <w:vMerge/>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p>
        </w:tc>
        <w:tc>
          <w:tcPr>
            <w:tcW w:w="3652" w:type="dxa"/>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 на производственные нужды</w:t>
            </w: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млн. кВт</w:t>
            </w:r>
            <w:proofErr w:type="gramStart"/>
            <w:r w:rsidRPr="00751933">
              <w:rPr>
                <w:rFonts w:ascii="Times New Roman" w:hAnsi="Times New Roman"/>
                <w:color w:val="000000"/>
                <w:sz w:val="24"/>
                <w:szCs w:val="24"/>
              </w:rPr>
              <w:t>.</w:t>
            </w:r>
            <w:proofErr w:type="gramEnd"/>
            <w:r w:rsidRPr="00751933">
              <w:rPr>
                <w:rFonts w:ascii="Times New Roman" w:hAnsi="Times New Roman"/>
                <w:color w:val="000000"/>
                <w:sz w:val="24"/>
                <w:szCs w:val="24"/>
              </w:rPr>
              <w:t xml:space="preserve"> </w:t>
            </w:r>
            <w:proofErr w:type="gramStart"/>
            <w:r w:rsidRPr="00751933">
              <w:rPr>
                <w:rFonts w:ascii="Times New Roman" w:hAnsi="Times New Roman"/>
                <w:color w:val="000000"/>
                <w:sz w:val="24"/>
                <w:szCs w:val="24"/>
              </w:rPr>
              <w:t>ч</w:t>
            </w:r>
            <w:proofErr w:type="gramEnd"/>
            <w:r w:rsidRPr="00751933">
              <w:rPr>
                <w:rFonts w:ascii="Times New Roman" w:hAnsi="Times New Roman"/>
                <w:color w:val="000000"/>
                <w:sz w:val="24"/>
                <w:szCs w:val="24"/>
              </w:rPr>
              <w:t>./в год</w:t>
            </w: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21,8</w:t>
            </w: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75,5</w:t>
            </w:r>
          </w:p>
        </w:tc>
      </w:tr>
      <w:tr w:rsidR="00751933" w:rsidRPr="00751933">
        <w:tc>
          <w:tcPr>
            <w:tcW w:w="959" w:type="dxa"/>
            <w:vMerge/>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p>
        </w:tc>
        <w:tc>
          <w:tcPr>
            <w:tcW w:w="3652" w:type="dxa"/>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 на коммунально-бытовые нужды</w:t>
            </w: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млн. кВт</w:t>
            </w:r>
            <w:proofErr w:type="gramStart"/>
            <w:r w:rsidRPr="00751933">
              <w:rPr>
                <w:rFonts w:ascii="Times New Roman" w:hAnsi="Times New Roman"/>
                <w:color w:val="000000"/>
                <w:sz w:val="24"/>
                <w:szCs w:val="24"/>
              </w:rPr>
              <w:t>.</w:t>
            </w:r>
            <w:proofErr w:type="gramEnd"/>
            <w:r w:rsidRPr="00751933">
              <w:rPr>
                <w:rFonts w:ascii="Times New Roman" w:hAnsi="Times New Roman"/>
                <w:color w:val="000000"/>
                <w:sz w:val="24"/>
                <w:szCs w:val="24"/>
              </w:rPr>
              <w:t xml:space="preserve"> </w:t>
            </w:r>
            <w:proofErr w:type="gramStart"/>
            <w:r w:rsidRPr="00751933">
              <w:rPr>
                <w:rFonts w:ascii="Times New Roman" w:hAnsi="Times New Roman"/>
                <w:color w:val="000000"/>
                <w:sz w:val="24"/>
                <w:szCs w:val="24"/>
              </w:rPr>
              <w:t>ч</w:t>
            </w:r>
            <w:proofErr w:type="gramEnd"/>
            <w:r w:rsidRPr="00751933">
              <w:rPr>
                <w:rFonts w:ascii="Times New Roman" w:hAnsi="Times New Roman"/>
                <w:color w:val="000000"/>
                <w:sz w:val="24"/>
                <w:szCs w:val="24"/>
              </w:rPr>
              <w:t>./в год</w:t>
            </w: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29,0</w:t>
            </w: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54,9</w:t>
            </w:r>
          </w:p>
        </w:tc>
      </w:tr>
      <w:tr w:rsidR="00751933" w:rsidRPr="00751933">
        <w:tc>
          <w:tcPr>
            <w:tcW w:w="959" w:type="dxa"/>
            <w:vMerge w:val="restart"/>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7.2.</w:t>
            </w:r>
          </w:p>
        </w:tc>
        <w:tc>
          <w:tcPr>
            <w:tcW w:w="3652" w:type="dxa"/>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потребление электроэнергии на 1 чел. в год</w:t>
            </w: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кВт</w:t>
            </w:r>
            <w:proofErr w:type="gramStart"/>
            <w:r w:rsidRPr="00751933">
              <w:rPr>
                <w:rFonts w:ascii="Times New Roman" w:hAnsi="Times New Roman"/>
                <w:color w:val="000000"/>
                <w:sz w:val="24"/>
                <w:szCs w:val="24"/>
              </w:rPr>
              <w:t>.</w:t>
            </w:r>
            <w:proofErr w:type="gramEnd"/>
            <w:r w:rsidRPr="00751933">
              <w:rPr>
                <w:rFonts w:ascii="Times New Roman" w:hAnsi="Times New Roman"/>
                <w:color w:val="000000"/>
                <w:sz w:val="24"/>
                <w:szCs w:val="24"/>
              </w:rPr>
              <w:t xml:space="preserve"> </w:t>
            </w:r>
            <w:proofErr w:type="gramStart"/>
            <w:r w:rsidRPr="00751933">
              <w:rPr>
                <w:rFonts w:ascii="Times New Roman" w:hAnsi="Times New Roman"/>
                <w:color w:val="000000"/>
                <w:sz w:val="24"/>
                <w:szCs w:val="24"/>
              </w:rPr>
              <w:t>ч</w:t>
            </w:r>
            <w:proofErr w:type="gramEnd"/>
            <w:r w:rsidRPr="00751933">
              <w:rPr>
                <w:rFonts w:ascii="Times New Roman" w:hAnsi="Times New Roman"/>
                <w:color w:val="000000"/>
                <w:sz w:val="24"/>
                <w:szCs w:val="24"/>
              </w:rPr>
              <w:t>.</w:t>
            </w: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8358,3</w:t>
            </w: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10146,8</w:t>
            </w:r>
          </w:p>
        </w:tc>
      </w:tr>
      <w:tr w:rsidR="00751933" w:rsidRPr="00751933">
        <w:tc>
          <w:tcPr>
            <w:tcW w:w="959" w:type="dxa"/>
            <w:vMerge/>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p>
        </w:tc>
        <w:tc>
          <w:tcPr>
            <w:tcW w:w="3652" w:type="dxa"/>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в том числе: - на коммунально-бытовые нужды</w:t>
            </w: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кВт</w:t>
            </w:r>
            <w:proofErr w:type="gramStart"/>
            <w:r w:rsidRPr="00751933">
              <w:rPr>
                <w:rFonts w:ascii="Times New Roman" w:hAnsi="Times New Roman"/>
                <w:color w:val="000000"/>
                <w:sz w:val="24"/>
                <w:szCs w:val="24"/>
              </w:rPr>
              <w:t>.</w:t>
            </w:r>
            <w:proofErr w:type="gramEnd"/>
            <w:r w:rsidRPr="00751933">
              <w:rPr>
                <w:rFonts w:ascii="Times New Roman" w:hAnsi="Times New Roman"/>
                <w:color w:val="000000"/>
                <w:sz w:val="24"/>
                <w:szCs w:val="24"/>
              </w:rPr>
              <w:t xml:space="preserve"> </w:t>
            </w:r>
            <w:proofErr w:type="gramStart"/>
            <w:r w:rsidRPr="00751933">
              <w:rPr>
                <w:rFonts w:ascii="Times New Roman" w:hAnsi="Times New Roman"/>
                <w:color w:val="000000"/>
                <w:sz w:val="24"/>
                <w:szCs w:val="24"/>
              </w:rPr>
              <w:t>ч</w:t>
            </w:r>
            <w:proofErr w:type="gramEnd"/>
            <w:r w:rsidRPr="00751933">
              <w:rPr>
                <w:rFonts w:ascii="Times New Roman" w:hAnsi="Times New Roman"/>
                <w:color w:val="000000"/>
                <w:sz w:val="24"/>
                <w:szCs w:val="24"/>
              </w:rPr>
              <w:t>.</w:t>
            </w: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7358,3</w:t>
            </w: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8146,8</w:t>
            </w:r>
          </w:p>
        </w:tc>
      </w:tr>
      <w:tr w:rsidR="00751933" w:rsidRPr="00751933">
        <w:tc>
          <w:tcPr>
            <w:tcW w:w="959" w:type="dxa"/>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7.3.</w:t>
            </w:r>
          </w:p>
        </w:tc>
        <w:tc>
          <w:tcPr>
            <w:tcW w:w="3652" w:type="dxa"/>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 xml:space="preserve">источники покрытия </w:t>
            </w:r>
            <w:proofErr w:type="spellStart"/>
            <w:r w:rsidRPr="00751933">
              <w:rPr>
                <w:rFonts w:ascii="Times New Roman" w:hAnsi="Times New Roman"/>
                <w:color w:val="000000"/>
                <w:sz w:val="24"/>
                <w:szCs w:val="24"/>
              </w:rPr>
              <w:t>электронагрузок</w:t>
            </w:r>
            <w:proofErr w:type="spellEnd"/>
            <w:r w:rsidRPr="00751933">
              <w:rPr>
                <w:rFonts w:ascii="Times New Roman" w:hAnsi="Times New Roman"/>
                <w:color w:val="000000"/>
                <w:sz w:val="24"/>
                <w:szCs w:val="24"/>
              </w:rPr>
              <w:t>:</w:t>
            </w: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МВт</w:t>
            </w: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40</w:t>
            </w: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40</w:t>
            </w:r>
          </w:p>
        </w:tc>
      </w:tr>
      <w:tr w:rsidR="00751933" w:rsidRPr="00751933">
        <w:tc>
          <w:tcPr>
            <w:tcW w:w="959" w:type="dxa"/>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7.4.</w:t>
            </w:r>
          </w:p>
        </w:tc>
        <w:tc>
          <w:tcPr>
            <w:tcW w:w="3652" w:type="dxa"/>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протяженность сетей</w:t>
            </w: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км</w:t>
            </w: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59,2</w:t>
            </w:r>
          </w:p>
        </w:tc>
        <w:tc>
          <w:tcPr>
            <w:tcW w:w="0" w:type="auto"/>
            <w:shd w:val="clear" w:color="auto" w:fill="auto"/>
            <w:vAlign w:val="center"/>
          </w:tcPr>
          <w:p w:rsidR="00751933" w:rsidRPr="00751933" w:rsidRDefault="00751933" w:rsidP="00A3197A">
            <w:pPr>
              <w:spacing w:line="240" w:lineRule="auto"/>
              <w:jc w:val="center"/>
              <w:rPr>
                <w:rFonts w:ascii="Times New Roman" w:hAnsi="Times New Roman"/>
                <w:color w:val="000000"/>
                <w:sz w:val="24"/>
                <w:szCs w:val="24"/>
              </w:rPr>
            </w:pPr>
            <w:r w:rsidRPr="00751933">
              <w:rPr>
                <w:rFonts w:ascii="Times New Roman" w:hAnsi="Times New Roman"/>
                <w:color w:val="000000"/>
                <w:sz w:val="24"/>
                <w:szCs w:val="24"/>
              </w:rPr>
              <w:t>80,8</w:t>
            </w:r>
          </w:p>
        </w:tc>
      </w:tr>
    </w:tbl>
    <w:p w:rsidR="002E2F7D" w:rsidRPr="000A0811" w:rsidRDefault="002E2F7D" w:rsidP="002E2F7D">
      <w:pPr>
        <w:pStyle w:val="ConsPlusNormal"/>
        <w:ind w:left="360"/>
        <w:jc w:val="center"/>
        <w:rPr>
          <w:rFonts w:ascii="Times New Roman" w:hAnsi="Times New Roman" w:cs="Times New Roman"/>
          <w:sz w:val="28"/>
          <w:szCs w:val="28"/>
        </w:rPr>
      </w:pPr>
    </w:p>
    <w:p w:rsidR="00A14CA8" w:rsidRDefault="00A14CA8" w:rsidP="002E2F7D">
      <w:pPr>
        <w:pStyle w:val="ConsPlusNormal"/>
        <w:ind w:left="360"/>
        <w:jc w:val="center"/>
        <w:rPr>
          <w:rFonts w:ascii="Times New Roman" w:hAnsi="Times New Roman" w:cs="Times New Roman"/>
          <w:sz w:val="28"/>
          <w:szCs w:val="28"/>
        </w:rPr>
      </w:pPr>
    </w:p>
    <w:p w:rsidR="0000345C" w:rsidRDefault="0000345C" w:rsidP="002E2F7D">
      <w:pPr>
        <w:pStyle w:val="ConsPlusNormal"/>
        <w:ind w:left="360"/>
        <w:jc w:val="center"/>
        <w:rPr>
          <w:rFonts w:ascii="Times New Roman" w:hAnsi="Times New Roman" w:cs="Times New Roman"/>
          <w:sz w:val="28"/>
          <w:szCs w:val="28"/>
        </w:rPr>
      </w:pPr>
    </w:p>
    <w:p w:rsidR="0000345C" w:rsidRPr="000A0811" w:rsidRDefault="0000345C" w:rsidP="0000345C">
      <w:pPr>
        <w:pStyle w:val="ConsPlusNormal"/>
        <w:ind w:left="360"/>
        <w:jc w:val="center"/>
        <w:rPr>
          <w:rFonts w:ascii="Times New Roman" w:hAnsi="Times New Roman" w:cs="Times New Roman"/>
          <w:sz w:val="28"/>
          <w:szCs w:val="28"/>
        </w:rPr>
      </w:pPr>
      <w:r>
        <w:rPr>
          <w:rFonts w:ascii="Times New Roman" w:hAnsi="Times New Roman" w:cs="Times New Roman"/>
          <w:sz w:val="28"/>
          <w:szCs w:val="28"/>
        </w:rPr>
        <w:t>2</w:t>
      </w:r>
      <w:r w:rsidRPr="000A0811">
        <w:rPr>
          <w:rFonts w:ascii="Times New Roman" w:hAnsi="Times New Roman" w:cs="Times New Roman"/>
          <w:sz w:val="28"/>
          <w:szCs w:val="28"/>
        </w:rPr>
        <w:t xml:space="preserve">. Система </w:t>
      </w:r>
      <w:r w:rsidRPr="00116A8B">
        <w:rPr>
          <w:rFonts w:ascii="Times New Roman" w:hAnsi="Times New Roman" w:cs="Times New Roman"/>
          <w:sz w:val="28"/>
          <w:szCs w:val="28"/>
        </w:rPr>
        <w:t>газо</w:t>
      </w:r>
      <w:r w:rsidRPr="00F7295C">
        <w:rPr>
          <w:rFonts w:ascii="Times New Roman" w:hAnsi="Times New Roman" w:cs="Times New Roman"/>
          <w:sz w:val="28"/>
          <w:szCs w:val="28"/>
        </w:rPr>
        <w:t>с</w:t>
      </w:r>
      <w:r w:rsidRPr="00116A8B">
        <w:rPr>
          <w:rFonts w:ascii="Times New Roman" w:hAnsi="Times New Roman" w:cs="Times New Roman"/>
          <w:sz w:val="28"/>
          <w:szCs w:val="28"/>
        </w:rPr>
        <w:t>набжения</w:t>
      </w:r>
    </w:p>
    <w:p w:rsidR="0000345C" w:rsidRPr="000A0811" w:rsidRDefault="0000345C" w:rsidP="0000345C">
      <w:pPr>
        <w:pStyle w:val="ConsPlusNormal"/>
        <w:ind w:left="360"/>
        <w:jc w:val="center"/>
        <w:rPr>
          <w:rFonts w:ascii="Times New Roman" w:hAnsi="Times New Roman" w:cs="Times New Roman"/>
          <w:sz w:val="28"/>
          <w:szCs w:val="28"/>
        </w:rPr>
      </w:pPr>
      <w:r>
        <w:rPr>
          <w:rFonts w:ascii="Times New Roman" w:hAnsi="Times New Roman" w:cs="Times New Roman"/>
          <w:sz w:val="28"/>
          <w:szCs w:val="28"/>
        </w:rPr>
        <w:t>2</w:t>
      </w:r>
      <w:r w:rsidRPr="000A0811">
        <w:rPr>
          <w:rFonts w:ascii="Times New Roman" w:hAnsi="Times New Roman" w:cs="Times New Roman"/>
          <w:sz w:val="28"/>
          <w:szCs w:val="28"/>
        </w:rPr>
        <w:t xml:space="preserve">.1. Характеристика состояния и проблем системы </w:t>
      </w:r>
      <w:r w:rsidRPr="00116A8B">
        <w:rPr>
          <w:rFonts w:ascii="Times New Roman" w:hAnsi="Times New Roman" w:cs="Times New Roman"/>
          <w:sz w:val="28"/>
          <w:szCs w:val="28"/>
        </w:rPr>
        <w:t>газо</w:t>
      </w:r>
      <w:r w:rsidRPr="00F7295C">
        <w:rPr>
          <w:rFonts w:ascii="Times New Roman" w:hAnsi="Times New Roman" w:cs="Times New Roman"/>
          <w:sz w:val="28"/>
          <w:szCs w:val="28"/>
        </w:rPr>
        <w:t>с</w:t>
      </w:r>
      <w:r w:rsidRPr="00116A8B">
        <w:rPr>
          <w:rFonts w:ascii="Times New Roman" w:hAnsi="Times New Roman" w:cs="Times New Roman"/>
          <w:sz w:val="28"/>
          <w:szCs w:val="28"/>
        </w:rPr>
        <w:t>набжения</w:t>
      </w:r>
    </w:p>
    <w:p w:rsidR="00162D70" w:rsidRPr="00093434" w:rsidRDefault="00162D70" w:rsidP="00093434">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FD3ED8">
        <w:rPr>
          <w:rFonts w:ascii="Times New Roman" w:hAnsi="Times New Roman" w:cs="Times New Roman"/>
          <w:b/>
          <w:sz w:val="28"/>
          <w:szCs w:val="28"/>
          <w:u w:val="single"/>
        </w:rPr>
        <w:t>3 том</w:t>
      </w:r>
      <w:r>
        <w:rPr>
          <w:rFonts w:ascii="Times New Roman" w:hAnsi="Times New Roman" w:cs="Times New Roman"/>
          <w:b/>
          <w:sz w:val="28"/>
          <w:szCs w:val="28"/>
          <w:u w:val="single"/>
        </w:rPr>
        <w:t xml:space="preserve"> с. 127</w:t>
      </w:r>
      <w:r>
        <w:rPr>
          <w:rFonts w:ascii="Times New Roman" w:hAnsi="Times New Roman" w:cs="Times New Roman"/>
          <w:sz w:val="28"/>
          <w:szCs w:val="28"/>
        </w:rPr>
        <w:t>)</w:t>
      </w:r>
    </w:p>
    <w:p w:rsidR="00162D70" w:rsidRPr="00FD3ED8" w:rsidRDefault="00162D70" w:rsidP="00162D70">
      <w:pPr>
        <w:spacing w:line="240" w:lineRule="auto"/>
        <w:ind w:firstLine="709"/>
        <w:rPr>
          <w:rFonts w:ascii="Times New Roman" w:hAnsi="Times New Roman"/>
          <w:sz w:val="28"/>
          <w:szCs w:val="28"/>
        </w:rPr>
      </w:pPr>
      <w:r w:rsidRPr="00FD3ED8">
        <w:rPr>
          <w:rFonts w:ascii="Times New Roman" w:hAnsi="Times New Roman"/>
          <w:sz w:val="28"/>
          <w:szCs w:val="28"/>
        </w:rPr>
        <w:t>Газоснабжение потребителей на территории Кипенского сельского поселения осуществляется природным газом. Природный газ, транспортируется по магистральному газопроводу «Кохтла-Ярве-Ленинград», транзитом проходящему по территории поселения.</w:t>
      </w:r>
    </w:p>
    <w:p w:rsidR="00162D70" w:rsidRPr="00FD3ED8" w:rsidRDefault="00162D70" w:rsidP="00162D70">
      <w:pPr>
        <w:spacing w:line="240" w:lineRule="auto"/>
        <w:ind w:firstLine="709"/>
        <w:rPr>
          <w:rFonts w:ascii="Times New Roman" w:hAnsi="Times New Roman"/>
          <w:sz w:val="28"/>
          <w:szCs w:val="28"/>
        </w:rPr>
      </w:pPr>
      <w:r w:rsidRPr="00FD3ED8">
        <w:rPr>
          <w:rFonts w:ascii="Times New Roman" w:hAnsi="Times New Roman"/>
          <w:sz w:val="28"/>
          <w:szCs w:val="28"/>
        </w:rPr>
        <w:t xml:space="preserve">Газопровод проходит с востока на запад, по межселенным территориям, южнее населенных пунктов: </w:t>
      </w:r>
      <w:proofErr w:type="spellStart"/>
      <w:r w:rsidRPr="00FD3ED8">
        <w:rPr>
          <w:rFonts w:ascii="Times New Roman" w:hAnsi="Times New Roman"/>
          <w:sz w:val="28"/>
          <w:szCs w:val="28"/>
        </w:rPr>
        <w:t>Шундорово</w:t>
      </w:r>
      <w:proofErr w:type="spellEnd"/>
      <w:r w:rsidRPr="00FD3ED8">
        <w:rPr>
          <w:rFonts w:ascii="Times New Roman" w:hAnsi="Times New Roman"/>
          <w:sz w:val="28"/>
          <w:szCs w:val="28"/>
        </w:rPr>
        <w:t xml:space="preserve">, </w:t>
      </w:r>
      <w:proofErr w:type="spellStart"/>
      <w:r w:rsidRPr="00FD3ED8">
        <w:rPr>
          <w:rFonts w:ascii="Times New Roman" w:hAnsi="Times New Roman"/>
          <w:sz w:val="28"/>
          <w:szCs w:val="28"/>
        </w:rPr>
        <w:t>Черемыкино</w:t>
      </w:r>
      <w:proofErr w:type="spellEnd"/>
      <w:r w:rsidRPr="00FD3ED8">
        <w:rPr>
          <w:rFonts w:ascii="Times New Roman" w:hAnsi="Times New Roman"/>
          <w:sz w:val="28"/>
          <w:szCs w:val="28"/>
        </w:rPr>
        <w:t xml:space="preserve">, </w:t>
      </w:r>
      <w:proofErr w:type="gramStart"/>
      <w:r w:rsidRPr="00FD3ED8">
        <w:rPr>
          <w:rFonts w:ascii="Times New Roman" w:hAnsi="Times New Roman"/>
          <w:sz w:val="28"/>
          <w:szCs w:val="28"/>
        </w:rPr>
        <w:t>Витино</w:t>
      </w:r>
      <w:proofErr w:type="gramEnd"/>
      <w:r w:rsidRPr="00FD3ED8">
        <w:rPr>
          <w:rFonts w:ascii="Times New Roman" w:hAnsi="Times New Roman"/>
          <w:sz w:val="28"/>
          <w:szCs w:val="28"/>
        </w:rPr>
        <w:t>, Глухово, Кипень.</w:t>
      </w:r>
    </w:p>
    <w:p w:rsidR="00162D70" w:rsidRPr="00FD3ED8" w:rsidRDefault="00162D70" w:rsidP="00162D70">
      <w:pPr>
        <w:spacing w:line="240" w:lineRule="auto"/>
        <w:ind w:firstLine="709"/>
        <w:rPr>
          <w:rFonts w:ascii="Times New Roman" w:hAnsi="Times New Roman"/>
          <w:sz w:val="28"/>
          <w:szCs w:val="28"/>
        </w:rPr>
      </w:pPr>
      <w:r w:rsidRPr="00FD3ED8">
        <w:rPr>
          <w:rFonts w:ascii="Times New Roman" w:hAnsi="Times New Roman"/>
          <w:sz w:val="28"/>
          <w:szCs w:val="28"/>
        </w:rPr>
        <w:lastRenderedPageBreak/>
        <w:t>Также от вышеуказанного магистрального газопровода отходят:</w:t>
      </w:r>
    </w:p>
    <w:p w:rsidR="00162D70" w:rsidRPr="00FD3ED8" w:rsidRDefault="00162D70" w:rsidP="00337B4A">
      <w:pPr>
        <w:widowControl w:val="0"/>
        <w:numPr>
          <w:ilvl w:val="0"/>
          <w:numId w:val="11"/>
        </w:numPr>
        <w:spacing w:after="0" w:line="240" w:lineRule="auto"/>
        <w:jc w:val="both"/>
        <w:rPr>
          <w:rFonts w:ascii="Times New Roman" w:hAnsi="Times New Roman"/>
          <w:sz w:val="28"/>
          <w:szCs w:val="28"/>
        </w:rPr>
      </w:pPr>
      <w:r w:rsidRPr="00FD3ED8">
        <w:rPr>
          <w:rFonts w:ascii="Times New Roman" w:hAnsi="Times New Roman"/>
          <w:sz w:val="28"/>
          <w:szCs w:val="28"/>
        </w:rPr>
        <w:t>магистральный газопровод «Кипень-Петродворец», проложен по территории Кипенского сельского поселения восточнее деревни Кипень с юга на север (к городу Петергофу);</w:t>
      </w:r>
    </w:p>
    <w:p w:rsidR="00162D70" w:rsidRPr="00FD3ED8" w:rsidRDefault="00162D70" w:rsidP="00337B4A">
      <w:pPr>
        <w:widowControl w:val="0"/>
        <w:numPr>
          <w:ilvl w:val="0"/>
          <w:numId w:val="11"/>
        </w:numPr>
        <w:spacing w:after="0" w:line="240" w:lineRule="auto"/>
        <w:jc w:val="both"/>
        <w:rPr>
          <w:rFonts w:ascii="Times New Roman" w:hAnsi="Times New Roman"/>
          <w:sz w:val="28"/>
          <w:szCs w:val="28"/>
        </w:rPr>
      </w:pPr>
      <w:r w:rsidRPr="00FD3ED8">
        <w:rPr>
          <w:rFonts w:ascii="Times New Roman" w:hAnsi="Times New Roman"/>
          <w:sz w:val="28"/>
          <w:szCs w:val="28"/>
        </w:rPr>
        <w:t xml:space="preserve">магистральный газопровод «Гатчина-Кипень», проложен по территории Кипенского сельского поселения восточнее деревни </w:t>
      </w:r>
      <w:proofErr w:type="spellStart"/>
      <w:r w:rsidRPr="00FD3ED8">
        <w:rPr>
          <w:rFonts w:ascii="Times New Roman" w:hAnsi="Times New Roman"/>
          <w:sz w:val="28"/>
          <w:szCs w:val="28"/>
        </w:rPr>
        <w:t>Келози</w:t>
      </w:r>
      <w:proofErr w:type="spellEnd"/>
      <w:r w:rsidRPr="00FD3ED8">
        <w:rPr>
          <w:rFonts w:ascii="Times New Roman" w:hAnsi="Times New Roman"/>
          <w:sz w:val="28"/>
          <w:szCs w:val="28"/>
        </w:rPr>
        <w:t xml:space="preserve"> с северо-запада на юго-восток (к городу Гатчина).</w:t>
      </w:r>
    </w:p>
    <w:p w:rsidR="00162D70" w:rsidRPr="00FD3ED8" w:rsidRDefault="00162D70" w:rsidP="00162D70">
      <w:pPr>
        <w:spacing w:line="240" w:lineRule="auto"/>
        <w:ind w:firstLine="709"/>
        <w:rPr>
          <w:rFonts w:ascii="Times New Roman" w:hAnsi="Times New Roman"/>
          <w:sz w:val="28"/>
          <w:szCs w:val="28"/>
        </w:rPr>
      </w:pPr>
      <w:r w:rsidRPr="00FD3ED8">
        <w:rPr>
          <w:rFonts w:ascii="Times New Roman" w:hAnsi="Times New Roman"/>
          <w:sz w:val="28"/>
          <w:szCs w:val="28"/>
        </w:rPr>
        <w:t xml:space="preserve">Для исключения возможности повреждения магистральных газопроводов устанавливается охранная зона – вдоль трассы газопровода, в виде участка земли, ограниченного условными линиями, проходящими в </w:t>
      </w:r>
      <w:smartTag w:uri="urn:schemas-microsoft-com:office:smarttags" w:element="metricconverter">
        <w:smartTagPr>
          <w:attr w:name="ProductID" w:val="25 м"/>
        </w:smartTagPr>
        <w:r w:rsidRPr="00FD3ED8">
          <w:rPr>
            <w:rFonts w:ascii="Times New Roman" w:hAnsi="Times New Roman"/>
            <w:sz w:val="28"/>
            <w:szCs w:val="28"/>
          </w:rPr>
          <w:t>25 м</w:t>
        </w:r>
      </w:smartTag>
      <w:r w:rsidRPr="00FD3ED8">
        <w:rPr>
          <w:rFonts w:ascii="Times New Roman" w:hAnsi="Times New Roman"/>
          <w:sz w:val="28"/>
          <w:szCs w:val="28"/>
        </w:rPr>
        <w:t xml:space="preserve"> от оси трубопровода с каждой стороны.</w:t>
      </w:r>
    </w:p>
    <w:p w:rsidR="00162D70" w:rsidRPr="00FD3ED8" w:rsidRDefault="00162D70" w:rsidP="00162D70">
      <w:pPr>
        <w:spacing w:line="240" w:lineRule="auto"/>
        <w:ind w:firstLine="709"/>
        <w:rPr>
          <w:rFonts w:ascii="Times New Roman" w:hAnsi="Times New Roman"/>
          <w:sz w:val="28"/>
          <w:szCs w:val="28"/>
        </w:rPr>
      </w:pPr>
      <w:proofErr w:type="gramStart"/>
      <w:r w:rsidRPr="00FD3ED8">
        <w:rPr>
          <w:rFonts w:ascii="Times New Roman" w:hAnsi="Times New Roman"/>
          <w:sz w:val="28"/>
          <w:szCs w:val="28"/>
        </w:rPr>
        <w:t>Земельные участки, входящие в охранные зону газопровода, не изымаются у землепользователей и используются ими для проведения сельскохозяйственных и иных работ.</w:t>
      </w:r>
      <w:proofErr w:type="gramEnd"/>
    </w:p>
    <w:p w:rsidR="00162D70" w:rsidRPr="00FD3ED8" w:rsidRDefault="00162D70" w:rsidP="00162D70">
      <w:pPr>
        <w:spacing w:line="240" w:lineRule="auto"/>
        <w:ind w:firstLine="709"/>
        <w:rPr>
          <w:rFonts w:ascii="Times New Roman" w:hAnsi="Times New Roman"/>
          <w:sz w:val="28"/>
          <w:szCs w:val="28"/>
        </w:rPr>
      </w:pPr>
      <w:r w:rsidRPr="00FD3ED8">
        <w:rPr>
          <w:rFonts w:ascii="Times New Roman" w:hAnsi="Times New Roman"/>
          <w:sz w:val="28"/>
          <w:szCs w:val="28"/>
        </w:rPr>
        <w:t>В охранной зоне газопровода запрещается производить всякого рода действия, способные нарушить нормальную эксплуатацию трубопроводов либо привести к его повреждению, в частности:</w:t>
      </w:r>
    </w:p>
    <w:p w:rsidR="00162D70" w:rsidRPr="00FD3ED8" w:rsidRDefault="00162D70" w:rsidP="00337B4A">
      <w:pPr>
        <w:widowControl w:val="0"/>
        <w:numPr>
          <w:ilvl w:val="0"/>
          <w:numId w:val="8"/>
        </w:numPr>
        <w:tabs>
          <w:tab w:val="left" w:pos="1080"/>
        </w:tabs>
        <w:spacing w:after="0" w:line="240" w:lineRule="auto"/>
        <w:ind w:left="0" w:firstLine="840"/>
        <w:jc w:val="both"/>
        <w:rPr>
          <w:rFonts w:ascii="Times New Roman" w:hAnsi="Times New Roman"/>
          <w:sz w:val="28"/>
          <w:szCs w:val="28"/>
        </w:rPr>
      </w:pPr>
      <w:r w:rsidRPr="00FD3ED8">
        <w:rPr>
          <w:rFonts w:ascii="Times New Roman" w:hAnsi="Times New Roman"/>
          <w:sz w:val="28"/>
          <w:szCs w:val="28"/>
        </w:rPr>
        <w:t>перемещать, засыпать и ломать опознавательные и сигнальные знаки, контрольно-измерительные пункты;</w:t>
      </w:r>
    </w:p>
    <w:p w:rsidR="00162D70" w:rsidRPr="00FD3ED8" w:rsidRDefault="00162D70" w:rsidP="00337B4A">
      <w:pPr>
        <w:widowControl w:val="0"/>
        <w:numPr>
          <w:ilvl w:val="0"/>
          <w:numId w:val="8"/>
        </w:numPr>
        <w:tabs>
          <w:tab w:val="left" w:pos="1080"/>
        </w:tabs>
        <w:spacing w:after="0" w:line="240" w:lineRule="auto"/>
        <w:ind w:left="0" w:firstLine="840"/>
        <w:jc w:val="both"/>
        <w:rPr>
          <w:rFonts w:ascii="Times New Roman" w:hAnsi="Times New Roman"/>
          <w:sz w:val="28"/>
          <w:szCs w:val="28"/>
        </w:rPr>
      </w:pPr>
      <w:r w:rsidRPr="00FD3ED8">
        <w:rPr>
          <w:rFonts w:ascii="Times New Roman" w:hAnsi="Times New Roman"/>
          <w:sz w:val="28"/>
          <w:szCs w:val="28"/>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162D70" w:rsidRPr="00FD3ED8" w:rsidRDefault="00162D70" w:rsidP="00337B4A">
      <w:pPr>
        <w:widowControl w:val="0"/>
        <w:numPr>
          <w:ilvl w:val="0"/>
          <w:numId w:val="8"/>
        </w:numPr>
        <w:tabs>
          <w:tab w:val="left" w:pos="1080"/>
        </w:tabs>
        <w:spacing w:after="0" w:line="240" w:lineRule="auto"/>
        <w:ind w:left="0" w:firstLine="840"/>
        <w:jc w:val="both"/>
        <w:rPr>
          <w:rFonts w:ascii="Times New Roman" w:hAnsi="Times New Roman"/>
          <w:sz w:val="28"/>
          <w:szCs w:val="28"/>
        </w:rPr>
      </w:pPr>
      <w:r w:rsidRPr="00FD3ED8">
        <w:rPr>
          <w:rFonts w:ascii="Times New Roman" w:hAnsi="Times New Roman"/>
          <w:sz w:val="28"/>
          <w:szCs w:val="28"/>
        </w:rPr>
        <w:t>устраивать всякого рода свалки, выливать растворы кислот, солей и щелочей;</w:t>
      </w:r>
    </w:p>
    <w:p w:rsidR="00162D70" w:rsidRPr="00FD3ED8" w:rsidRDefault="00162D70" w:rsidP="00337B4A">
      <w:pPr>
        <w:widowControl w:val="0"/>
        <w:numPr>
          <w:ilvl w:val="0"/>
          <w:numId w:val="8"/>
        </w:numPr>
        <w:tabs>
          <w:tab w:val="left" w:pos="1080"/>
        </w:tabs>
        <w:spacing w:after="0" w:line="240" w:lineRule="auto"/>
        <w:ind w:left="0" w:firstLine="840"/>
        <w:jc w:val="both"/>
        <w:rPr>
          <w:rFonts w:ascii="Times New Roman" w:hAnsi="Times New Roman"/>
          <w:sz w:val="28"/>
          <w:szCs w:val="28"/>
        </w:rPr>
      </w:pPr>
      <w:r w:rsidRPr="00FD3ED8">
        <w:rPr>
          <w:rFonts w:ascii="Times New Roman" w:hAnsi="Times New Roman"/>
          <w:sz w:val="28"/>
          <w:szCs w:val="28"/>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162D70" w:rsidRPr="00FD3ED8" w:rsidRDefault="00162D70" w:rsidP="00337B4A">
      <w:pPr>
        <w:widowControl w:val="0"/>
        <w:numPr>
          <w:ilvl w:val="0"/>
          <w:numId w:val="8"/>
        </w:numPr>
        <w:tabs>
          <w:tab w:val="left" w:pos="1080"/>
        </w:tabs>
        <w:spacing w:after="0" w:line="240" w:lineRule="auto"/>
        <w:ind w:left="0" w:firstLine="840"/>
        <w:jc w:val="both"/>
        <w:rPr>
          <w:rFonts w:ascii="Times New Roman" w:hAnsi="Times New Roman"/>
          <w:sz w:val="28"/>
          <w:szCs w:val="28"/>
        </w:rPr>
      </w:pPr>
      <w:r w:rsidRPr="00FD3ED8">
        <w:rPr>
          <w:rFonts w:ascii="Times New Roman" w:hAnsi="Times New Roman"/>
          <w:sz w:val="28"/>
          <w:szCs w:val="28"/>
        </w:rPr>
        <w:t>бросать якоря, проходить с отданными якорями, цепями, лотами, волокушами и тралами, производить дноуглубительные и землечерпальные работы;</w:t>
      </w:r>
    </w:p>
    <w:p w:rsidR="00162D70" w:rsidRPr="00FD3ED8" w:rsidRDefault="00162D70" w:rsidP="00337B4A">
      <w:pPr>
        <w:widowControl w:val="0"/>
        <w:numPr>
          <w:ilvl w:val="0"/>
          <w:numId w:val="8"/>
        </w:numPr>
        <w:tabs>
          <w:tab w:val="left" w:pos="1080"/>
        </w:tabs>
        <w:spacing w:after="0" w:line="240" w:lineRule="auto"/>
        <w:ind w:left="0" w:firstLine="840"/>
        <w:jc w:val="both"/>
        <w:rPr>
          <w:rFonts w:ascii="Times New Roman" w:hAnsi="Times New Roman"/>
          <w:sz w:val="28"/>
          <w:szCs w:val="28"/>
        </w:rPr>
      </w:pPr>
      <w:r w:rsidRPr="00FD3ED8">
        <w:rPr>
          <w:rFonts w:ascii="Times New Roman" w:hAnsi="Times New Roman"/>
          <w:sz w:val="28"/>
          <w:szCs w:val="28"/>
        </w:rPr>
        <w:t>разводить огонь и размещать какие-либо открытые или закрытые источники огня.</w:t>
      </w:r>
    </w:p>
    <w:p w:rsidR="00162D70" w:rsidRPr="00FD3ED8" w:rsidRDefault="00162D70" w:rsidP="00162D70">
      <w:pPr>
        <w:spacing w:line="240" w:lineRule="auto"/>
        <w:ind w:firstLine="709"/>
        <w:jc w:val="both"/>
        <w:rPr>
          <w:rFonts w:ascii="Times New Roman" w:hAnsi="Times New Roman"/>
          <w:sz w:val="28"/>
          <w:szCs w:val="28"/>
        </w:rPr>
      </w:pPr>
      <w:r w:rsidRPr="00FD3ED8">
        <w:rPr>
          <w:rFonts w:ascii="Times New Roman" w:hAnsi="Times New Roman"/>
          <w:sz w:val="28"/>
          <w:szCs w:val="28"/>
        </w:rPr>
        <w:t xml:space="preserve">Источниками газоснабжения потребителей Кипенского сельского поселения являются: ГРС «Кипень» - производительностью 21,9 тысяч кубических метров в час (располагается на территории поселения юго-западнее деревни Кипень), ГРС «Лебяжье» - производительностью 30 тысяч кубических метров в час (располагается на территории поселения северо-западнее деревни </w:t>
      </w:r>
      <w:proofErr w:type="spellStart"/>
      <w:r w:rsidRPr="00FD3ED8">
        <w:rPr>
          <w:rFonts w:ascii="Times New Roman" w:hAnsi="Times New Roman"/>
          <w:sz w:val="28"/>
          <w:szCs w:val="28"/>
        </w:rPr>
        <w:t>Черемыкино</w:t>
      </w:r>
      <w:proofErr w:type="spellEnd"/>
      <w:r w:rsidRPr="00FD3ED8">
        <w:rPr>
          <w:rFonts w:ascii="Times New Roman" w:hAnsi="Times New Roman"/>
          <w:sz w:val="28"/>
          <w:szCs w:val="28"/>
        </w:rPr>
        <w:t xml:space="preserve">). </w:t>
      </w:r>
    </w:p>
    <w:p w:rsidR="00162D70" w:rsidRPr="00FD3ED8" w:rsidRDefault="00162D70" w:rsidP="00162D70">
      <w:pPr>
        <w:spacing w:line="240" w:lineRule="auto"/>
        <w:ind w:firstLine="709"/>
        <w:jc w:val="both"/>
        <w:rPr>
          <w:rFonts w:ascii="Times New Roman" w:hAnsi="Times New Roman"/>
          <w:sz w:val="28"/>
          <w:szCs w:val="28"/>
        </w:rPr>
      </w:pPr>
      <w:r w:rsidRPr="00FD3ED8">
        <w:rPr>
          <w:rFonts w:ascii="Times New Roman" w:hAnsi="Times New Roman"/>
          <w:sz w:val="28"/>
          <w:szCs w:val="28"/>
        </w:rPr>
        <w:t xml:space="preserve">Система газоснабжения потребителей поселения трехступенчатая по давлению. От ГРС «Кипень» природный газ подаётся в населенные пункты: Кипень </w:t>
      </w:r>
      <w:r w:rsidRPr="00FD3ED8">
        <w:rPr>
          <w:rFonts w:ascii="Times New Roman" w:hAnsi="Times New Roman"/>
          <w:sz w:val="28"/>
          <w:szCs w:val="28"/>
        </w:rPr>
        <w:lastRenderedPageBreak/>
        <w:t xml:space="preserve">и </w:t>
      </w:r>
      <w:proofErr w:type="spellStart"/>
      <w:r w:rsidRPr="00FD3ED8">
        <w:rPr>
          <w:rFonts w:ascii="Times New Roman" w:hAnsi="Times New Roman"/>
          <w:sz w:val="28"/>
          <w:szCs w:val="28"/>
        </w:rPr>
        <w:t>Келози</w:t>
      </w:r>
      <w:proofErr w:type="spellEnd"/>
      <w:r w:rsidRPr="00FD3ED8">
        <w:rPr>
          <w:rFonts w:ascii="Times New Roman" w:hAnsi="Times New Roman"/>
          <w:sz w:val="28"/>
          <w:szCs w:val="28"/>
        </w:rPr>
        <w:t xml:space="preserve"> по межпоселковым газопроводам среднего давления (Ру-0,3 МПа), от ГРС «Лебяжье» - в деревню </w:t>
      </w:r>
      <w:proofErr w:type="spellStart"/>
      <w:r w:rsidRPr="00FD3ED8">
        <w:rPr>
          <w:rFonts w:ascii="Times New Roman" w:hAnsi="Times New Roman"/>
          <w:sz w:val="28"/>
          <w:szCs w:val="28"/>
        </w:rPr>
        <w:t>Шундорово</w:t>
      </w:r>
      <w:proofErr w:type="spellEnd"/>
      <w:r w:rsidRPr="00FD3ED8">
        <w:rPr>
          <w:rFonts w:ascii="Times New Roman" w:hAnsi="Times New Roman"/>
          <w:sz w:val="28"/>
          <w:szCs w:val="28"/>
        </w:rPr>
        <w:t xml:space="preserve"> и деревню </w:t>
      </w:r>
      <w:proofErr w:type="spellStart"/>
      <w:r w:rsidRPr="00FD3ED8">
        <w:rPr>
          <w:rFonts w:ascii="Times New Roman" w:hAnsi="Times New Roman"/>
          <w:sz w:val="28"/>
          <w:szCs w:val="28"/>
        </w:rPr>
        <w:t>Черемыкино</w:t>
      </w:r>
      <w:proofErr w:type="spellEnd"/>
      <w:r w:rsidRPr="00FD3ED8">
        <w:rPr>
          <w:rFonts w:ascii="Times New Roman" w:hAnsi="Times New Roman"/>
          <w:sz w:val="28"/>
          <w:szCs w:val="28"/>
        </w:rPr>
        <w:t xml:space="preserve"> (газифицирован один индивидуальный жилой дом) по межпоселковому газопроводу высокого давления (Ру-0,6 МПа). Далее газ подается на ГРП (ШРП), где параметры газа редуцируются до параметров низкого давлений и далее газопроводами низкого давления газ подаетс</w:t>
      </w:r>
      <w:r>
        <w:rPr>
          <w:rFonts w:ascii="Times New Roman" w:hAnsi="Times New Roman"/>
          <w:sz w:val="28"/>
          <w:szCs w:val="28"/>
        </w:rPr>
        <w:t>я непосредственно потребителям.</w:t>
      </w:r>
    </w:p>
    <w:p w:rsidR="00162D70" w:rsidRPr="00FD3ED8" w:rsidRDefault="00162D70" w:rsidP="00162D70">
      <w:pPr>
        <w:spacing w:line="240" w:lineRule="auto"/>
        <w:rPr>
          <w:rFonts w:ascii="Times New Roman" w:hAnsi="Times New Roman"/>
          <w:sz w:val="28"/>
          <w:szCs w:val="28"/>
        </w:rPr>
      </w:pPr>
      <w:r w:rsidRPr="00FD3ED8">
        <w:rPr>
          <w:rFonts w:ascii="Times New Roman" w:hAnsi="Times New Roman"/>
          <w:sz w:val="28"/>
          <w:szCs w:val="28"/>
        </w:rPr>
        <w:t>Таблица 67.</w:t>
      </w:r>
    </w:p>
    <w:p w:rsidR="00162D70" w:rsidRPr="00FD3ED8" w:rsidRDefault="00162D70" w:rsidP="00162D70">
      <w:pPr>
        <w:spacing w:line="240" w:lineRule="auto"/>
        <w:jc w:val="center"/>
        <w:rPr>
          <w:rFonts w:ascii="Times New Roman" w:hAnsi="Times New Roman"/>
          <w:sz w:val="28"/>
          <w:szCs w:val="28"/>
        </w:rPr>
      </w:pPr>
      <w:r w:rsidRPr="00FD3ED8">
        <w:rPr>
          <w:rFonts w:ascii="Times New Roman" w:hAnsi="Times New Roman"/>
          <w:sz w:val="28"/>
          <w:szCs w:val="28"/>
        </w:rPr>
        <w:t>Направлени</w:t>
      </w:r>
      <w:r>
        <w:rPr>
          <w:rFonts w:ascii="Times New Roman" w:hAnsi="Times New Roman"/>
          <w:sz w:val="28"/>
          <w:szCs w:val="28"/>
        </w:rPr>
        <w:t>е использования природного газа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1"/>
        <w:gridCol w:w="5692"/>
      </w:tblGrid>
      <w:tr w:rsidR="00162D70" w:rsidRPr="00FD3ED8">
        <w:trPr>
          <w:jc w:val="center"/>
        </w:trPr>
        <w:tc>
          <w:tcPr>
            <w:tcW w:w="3771" w:type="dxa"/>
            <w:shd w:val="clear" w:color="auto" w:fill="auto"/>
          </w:tcPr>
          <w:p w:rsidR="00162D70" w:rsidRPr="00FD3ED8" w:rsidRDefault="00162D70" w:rsidP="00FD2345">
            <w:pPr>
              <w:tabs>
                <w:tab w:val="left" w:pos="3705"/>
              </w:tabs>
              <w:spacing w:line="240" w:lineRule="auto"/>
              <w:jc w:val="center"/>
              <w:rPr>
                <w:rFonts w:ascii="Times New Roman" w:hAnsi="Times New Roman"/>
                <w:sz w:val="28"/>
                <w:szCs w:val="28"/>
              </w:rPr>
            </w:pPr>
            <w:r w:rsidRPr="00FD3ED8">
              <w:rPr>
                <w:rFonts w:ascii="Times New Roman" w:hAnsi="Times New Roman"/>
                <w:sz w:val="28"/>
                <w:szCs w:val="28"/>
              </w:rPr>
              <w:t>Потребность</w:t>
            </w:r>
          </w:p>
        </w:tc>
        <w:tc>
          <w:tcPr>
            <w:tcW w:w="5692" w:type="dxa"/>
            <w:shd w:val="clear" w:color="auto" w:fill="auto"/>
          </w:tcPr>
          <w:p w:rsidR="00162D70" w:rsidRPr="00FD3ED8" w:rsidRDefault="00162D70" w:rsidP="00FD2345">
            <w:pPr>
              <w:tabs>
                <w:tab w:val="left" w:pos="3705"/>
              </w:tabs>
              <w:spacing w:line="240" w:lineRule="auto"/>
              <w:jc w:val="center"/>
              <w:rPr>
                <w:rFonts w:ascii="Times New Roman" w:hAnsi="Times New Roman"/>
                <w:sz w:val="28"/>
                <w:szCs w:val="28"/>
              </w:rPr>
            </w:pPr>
            <w:r w:rsidRPr="00FD3ED8">
              <w:rPr>
                <w:rFonts w:ascii="Times New Roman" w:hAnsi="Times New Roman"/>
                <w:sz w:val="28"/>
                <w:szCs w:val="28"/>
              </w:rPr>
              <w:t>Назначение</w:t>
            </w:r>
          </w:p>
        </w:tc>
      </w:tr>
      <w:tr w:rsidR="00162D70" w:rsidRPr="00FD3ED8">
        <w:trPr>
          <w:jc w:val="center"/>
        </w:trPr>
        <w:tc>
          <w:tcPr>
            <w:tcW w:w="3771" w:type="dxa"/>
            <w:shd w:val="clear" w:color="auto" w:fill="auto"/>
          </w:tcPr>
          <w:p w:rsidR="00162D70" w:rsidRPr="00FD3ED8" w:rsidRDefault="00162D70" w:rsidP="00FD2345">
            <w:pPr>
              <w:tabs>
                <w:tab w:val="left" w:pos="3705"/>
              </w:tabs>
              <w:spacing w:line="240" w:lineRule="auto"/>
              <w:rPr>
                <w:rFonts w:ascii="Times New Roman" w:hAnsi="Times New Roman"/>
                <w:sz w:val="28"/>
                <w:szCs w:val="28"/>
              </w:rPr>
            </w:pPr>
            <w:r w:rsidRPr="00FD3ED8">
              <w:rPr>
                <w:rFonts w:ascii="Times New Roman" w:hAnsi="Times New Roman"/>
                <w:sz w:val="28"/>
                <w:szCs w:val="28"/>
              </w:rPr>
              <w:t>Население</w:t>
            </w:r>
          </w:p>
        </w:tc>
        <w:tc>
          <w:tcPr>
            <w:tcW w:w="5692" w:type="dxa"/>
            <w:shd w:val="clear" w:color="auto" w:fill="auto"/>
          </w:tcPr>
          <w:p w:rsidR="00162D70" w:rsidRPr="00FD3ED8" w:rsidRDefault="00162D70" w:rsidP="00FD2345">
            <w:pPr>
              <w:tabs>
                <w:tab w:val="left" w:pos="3705"/>
              </w:tabs>
              <w:spacing w:line="240" w:lineRule="auto"/>
              <w:rPr>
                <w:rFonts w:ascii="Times New Roman" w:hAnsi="Times New Roman"/>
                <w:sz w:val="28"/>
                <w:szCs w:val="28"/>
              </w:rPr>
            </w:pPr>
            <w:r w:rsidRPr="00FD3ED8">
              <w:rPr>
                <w:rFonts w:ascii="Times New Roman" w:hAnsi="Times New Roman"/>
                <w:sz w:val="28"/>
                <w:szCs w:val="28"/>
              </w:rPr>
              <w:t>На приготовление пищи и горячее водоснабжение.</w:t>
            </w:r>
          </w:p>
        </w:tc>
      </w:tr>
      <w:tr w:rsidR="00162D70" w:rsidRPr="00FD3ED8">
        <w:trPr>
          <w:jc w:val="center"/>
        </w:trPr>
        <w:tc>
          <w:tcPr>
            <w:tcW w:w="3771" w:type="dxa"/>
            <w:shd w:val="clear" w:color="auto" w:fill="auto"/>
          </w:tcPr>
          <w:p w:rsidR="00162D70" w:rsidRPr="00FD3ED8" w:rsidRDefault="00162D70" w:rsidP="00FD2345">
            <w:pPr>
              <w:tabs>
                <w:tab w:val="left" w:pos="3705"/>
              </w:tabs>
              <w:spacing w:line="240" w:lineRule="auto"/>
              <w:rPr>
                <w:rFonts w:ascii="Times New Roman" w:hAnsi="Times New Roman"/>
                <w:sz w:val="28"/>
                <w:szCs w:val="28"/>
              </w:rPr>
            </w:pPr>
            <w:r w:rsidRPr="00FD3ED8">
              <w:rPr>
                <w:rFonts w:ascii="Times New Roman" w:hAnsi="Times New Roman"/>
                <w:sz w:val="28"/>
                <w:szCs w:val="28"/>
              </w:rPr>
              <w:t>предприятия общественного и коммунально-бытового назначения</w:t>
            </w:r>
          </w:p>
        </w:tc>
        <w:tc>
          <w:tcPr>
            <w:tcW w:w="5692" w:type="dxa"/>
            <w:shd w:val="clear" w:color="auto" w:fill="auto"/>
          </w:tcPr>
          <w:p w:rsidR="00162D70" w:rsidRPr="00FD3ED8" w:rsidRDefault="00162D70" w:rsidP="00FD2345">
            <w:pPr>
              <w:tabs>
                <w:tab w:val="left" w:pos="3705"/>
              </w:tabs>
              <w:spacing w:line="240" w:lineRule="auto"/>
              <w:rPr>
                <w:rFonts w:ascii="Times New Roman" w:hAnsi="Times New Roman"/>
                <w:sz w:val="28"/>
                <w:szCs w:val="28"/>
              </w:rPr>
            </w:pPr>
            <w:r w:rsidRPr="00FD3ED8">
              <w:rPr>
                <w:rFonts w:ascii="Times New Roman" w:hAnsi="Times New Roman"/>
                <w:sz w:val="28"/>
                <w:szCs w:val="28"/>
              </w:rPr>
              <w:t>На приготовление пищи и горячей воды для хозяйственных и санитарно-гигиенических нужд, лечебные процедуры и лабораторные нужды, отопление.</w:t>
            </w:r>
          </w:p>
        </w:tc>
      </w:tr>
      <w:tr w:rsidR="00162D70" w:rsidRPr="00FD3ED8">
        <w:trPr>
          <w:jc w:val="center"/>
        </w:trPr>
        <w:tc>
          <w:tcPr>
            <w:tcW w:w="3771" w:type="dxa"/>
            <w:shd w:val="clear" w:color="auto" w:fill="auto"/>
          </w:tcPr>
          <w:p w:rsidR="00162D70" w:rsidRPr="00FD3ED8" w:rsidRDefault="00162D70" w:rsidP="00FD2345">
            <w:pPr>
              <w:tabs>
                <w:tab w:val="left" w:pos="3705"/>
              </w:tabs>
              <w:spacing w:line="240" w:lineRule="auto"/>
              <w:rPr>
                <w:rFonts w:ascii="Times New Roman" w:hAnsi="Times New Roman"/>
                <w:sz w:val="28"/>
                <w:szCs w:val="28"/>
              </w:rPr>
            </w:pPr>
            <w:r w:rsidRPr="00FD3ED8">
              <w:rPr>
                <w:rFonts w:ascii="Times New Roman" w:hAnsi="Times New Roman"/>
                <w:sz w:val="28"/>
                <w:szCs w:val="28"/>
              </w:rPr>
              <w:t>Местные котельные и отопительные печи.</w:t>
            </w:r>
          </w:p>
        </w:tc>
        <w:tc>
          <w:tcPr>
            <w:tcW w:w="5692" w:type="dxa"/>
            <w:shd w:val="clear" w:color="auto" w:fill="auto"/>
          </w:tcPr>
          <w:p w:rsidR="00162D70" w:rsidRPr="00FD3ED8" w:rsidRDefault="00162D70" w:rsidP="00FD2345">
            <w:pPr>
              <w:tabs>
                <w:tab w:val="left" w:pos="3705"/>
              </w:tabs>
              <w:spacing w:line="240" w:lineRule="auto"/>
              <w:rPr>
                <w:rFonts w:ascii="Times New Roman" w:hAnsi="Times New Roman"/>
                <w:sz w:val="28"/>
                <w:szCs w:val="28"/>
              </w:rPr>
            </w:pPr>
            <w:r w:rsidRPr="00FD3ED8">
              <w:rPr>
                <w:rFonts w:ascii="Times New Roman" w:hAnsi="Times New Roman"/>
                <w:sz w:val="28"/>
                <w:szCs w:val="28"/>
              </w:rPr>
              <w:t>Отопление общественного фонда.</w:t>
            </w:r>
          </w:p>
        </w:tc>
      </w:tr>
      <w:tr w:rsidR="00162D70" w:rsidRPr="00FD3ED8">
        <w:trPr>
          <w:jc w:val="center"/>
        </w:trPr>
        <w:tc>
          <w:tcPr>
            <w:tcW w:w="3771" w:type="dxa"/>
            <w:shd w:val="clear" w:color="auto" w:fill="auto"/>
          </w:tcPr>
          <w:p w:rsidR="00162D70" w:rsidRPr="00FD3ED8" w:rsidRDefault="00162D70" w:rsidP="00FD2345">
            <w:pPr>
              <w:tabs>
                <w:tab w:val="left" w:pos="3705"/>
              </w:tabs>
              <w:spacing w:line="240" w:lineRule="auto"/>
              <w:rPr>
                <w:rFonts w:ascii="Times New Roman" w:hAnsi="Times New Roman"/>
                <w:sz w:val="28"/>
                <w:szCs w:val="28"/>
              </w:rPr>
            </w:pPr>
            <w:r w:rsidRPr="00FD3ED8">
              <w:rPr>
                <w:rFonts w:ascii="Times New Roman" w:hAnsi="Times New Roman"/>
                <w:sz w:val="28"/>
                <w:szCs w:val="28"/>
              </w:rPr>
              <w:t>Промышленные предприятия.</w:t>
            </w:r>
          </w:p>
        </w:tc>
        <w:tc>
          <w:tcPr>
            <w:tcW w:w="5692" w:type="dxa"/>
            <w:shd w:val="clear" w:color="auto" w:fill="auto"/>
          </w:tcPr>
          <w:p w:rsidR="00162D70" w:rsidRPr="00FD3ED8" w:rsidRDefault="00162D70" w:rsidP="00FD2345">
            <w:pPr>
              <w:tabs>
                <w:tab w:val="left" w:pos="3705"/>
              </w:tabs>
              <w:spacing w:line="240" w:lineRule="auto"/>
              <w:rPr>
                <w:rFonts w:ascii="Times New Roman" w:hAnsi="Times New Roman"/>
                <w:sz w:val="28"/>
                <w:szCs w:val="28"/>
              </w:rPr>
            </w:pPr>
            <w:r w:rsidRPr="00FD3ED8">
              <w:rPr>
                <w:rFonts w:ascii="Times New Roman" w:hAnsi="Times New Roman"/>
                <w:sz w:val="28"/>
                <w:szCs w:val="28"/>
              </w:rPr>
              <w:t>Отопление, вентиляция и технические нужды.</w:t>
            </w:r>
          </w:p>
        </w:tc>
      </w:tr>
    </w:tbl>
    <w:p w:rsidR="00162D70" w:rsidRPr="00FD3ED8" w:rsidRDefault="00162D70" w:rsidP="00162D70">
      <w:pPr>
        <w:spacing w:line="240" w:lineRule="auto"/>
        <w:ind w:firstLine="709"/>
        <w:rPr>
          <w:rFonts w:ascii="Times New Roman" w:hAnsi="Times New Roman"/>
          <w:color w:val="0000FF"/>
          <w:sz w:val="28"/>
          <w:szCs w:val="28"/>
        </w:rPr>
      </w:pPr>
    </w:p>
    <w:p w:rsidR="00162D70" w:rsidRPr="00FD3ED8" w:rsidRDefault="00162D70" w:rsidP="00162D70">
      <w:pPr>
        <w:spacing w:line="240" w:lineRule="auto"/>
        <w:ind w:firstLine="709"/>
        <w:rPr>
          <w:rFonts w:ascii="Times New Roman" w:hAnsi="Times New Roman"/>
          <w:sz w:val="28"/>
          <w:szCs w:val="28"/>
        </w:rPr>
      </w:pPr>
      <w:r w:rsidRPr="00FD3ED8">
        <w:rPr>
          <w:rFonts w:ascii="Times New Roman" w:hAnsi="Times New Roman"/>
          <w:sz w:val="28"/>
          <w:szCs w:val="28"/>
        </w:rPr>
        <w:t xml:space="preserve">В сельском поселении газифицированы следующие населенные пункты: Кипень, </w:t>
      </w:r>
      <w:proofErr w:type="spellStart"/>
      <w:r w:rsidRPr="00FD3ED8">
        <w:rPr>
          <w:rFonts w:ascii="Times New Roman" w:hAnsi="Times New Roman"/>
          <w:sz w:val="28"/>
          <w:szCs w:val="28"/>
        </w:rPr>
        <w:t>Келози</w:t>
      </w:r>
      <w:proofErr w:type="spellEnd"/>
      <w:r w:rsidRPr="00FD3ED8">
        <w:rPr>
          <w:rFonts w:ascii="Times New Roman" w:hAnsi="Times New Roman"/>
          <w:sz w:val="28"/>
          <w:szCs w:val="28"/>
        </w:rPr>
        <w:t xml:space="preserve">, </w:t>
      </w:r>
      <w:proofErr w:type="spellStart"/>
      <w:r w:rsidRPr="00FD3ED8">
        <w:rPr>
          <w:rFonts w:ascii="Times New Roman" w:hAnsi="Times New Roman"/>
          <w:sz w:val="28"/>
          <w:szCs w:val="28"/>
        </w:rPr>
        <w:t>Шундорово</w:t>
      </w:r>
      <w:proofErr w:type="spellEnd"/>
      <w:r w:rsidRPr="00FD3ED8">
        <w:rPr>
          <w:rFonts w:ascii="Times New Roman" w:hAnsi="Times New Roman"/>
          <w:sz w:val="28"/>
          <w:szCs w:val="28"/>
        </w:rPr>
        <w:t xml:space="preserve">, </w:t>
      </w:r>
      <w:proofErr w:type="spellStart"/>
      <w:r w:rsidRPr="00FD3ED8">
        <w:rPr>
          <w:rFonts w:ascii="Times New Roman" w:hAnsi="Times New Roman"/>
          <w:sz w:val="28"/>
          <w:szCs w:val="28"/>
        </w:rPr>
        <w:t>Черемыкино</w:t>
      </w:r>
      <w:proofErr w:type="spellEnd"/>
      <w:r w:rsidRPr="00FD3ED8">
        <w:rPr>
          <w:rFonts w:ascii="Times New Roman" w:hAnsi="Times New Roman"/>
          <w:sz w:val="28"/>
          <w:szCs w:val="28"/>
        </w:rPr>
        <w:t xml:space="preserve"> (один индивидуальный жилой дом).</w:t>
      </w:r>
    </w:p>
    <w:p w:rsidR="00162D70" w:rsidRPr="00FD3ED8" w:rsidRDefault="00162D70" w:rsidP="00162D70">
      <w:pPr>
        <w:spacing w:line="240" w:lineRule="auto"/>
        <w:ind w:firstLine="709"/>
        <w:rPr>
          <w:rFonts w:ascii="Times New Roman" w:hAnsi="Times New Roman"/>
          <w:sz w:val="28"/>
          <w:szCs w:val="28"/>
        </w:rPr>
      </w:pPr>
      <w:r w:rsidRPr="00FD3ED8">
        <w:rPr>
          <w:rFonts w:ascii="Times New Roman" w:hAnsi="Times New Roman"/>
          <w:sz w:val="28"/>
          <w:szCs w:val="28"/>
        </w:rPr>
        <w:t xml:space="preserve">Сведения по объектам газификации и объемах </w:t>
      </w:r>
      <w:proofErr w:type="spellStart"/>
      <w:r w:rsidRPr="00FD3ED8">
        <w:rPr>
          <w:rFonts w:ascii="Times New Roman" w:hAnsi="Times New Roman"/>
          <w:sz w:val="28"/>
          <w:szCs w:val="28"/>
        </w:rPr>
        <w:t>газопотребления</w:t>
      </w:r>
      <w:proofErr w:type="spellEnd"/>
      <w:r w:rsidRPr="00FD3ED8">
        <w:rPr>
          <w:rFonts w:ascii="Times New Roman" w:hAnsi="Times New Roman"/>
          <w:sz w:val="28"/>
          <w:szCs w:val="28"/>
        </w:rPr>
        <w:t xml:space="preserve"> на сегодняшний день сведены в таблицу.</w:t>
      </w:r>
    </w:p>
    <w:p w:rsidR="00162D70" w:rsidRPr="00FD3ED8" w:rsidRDefault="00162D70" w:rsidP="00162D70">
      <w:pPr>
        <w:spacing w:line="240" w:lineRule="auto"/>
        <w:ind w:firstLine="709"/>
        <w:rPr>
          <w:rFonts w:ascii="Times New Roman" w:hAnsi="Times New Roman"/>
          <w:color w:val="0000FF"/>
          <w:sz w:val="28"/>
          <w:szCs w:val="28"/>
        </w:rPr>
      </w:pPr>
      <w:r w:rsidRPr="00FD3ED8">
        <w:rPr>
          <w:rFonts w:ascii="Times New Roman" w:hAnsi="Times New Roman"/>
          <w:color w:val="0000FF"/>
          <w:sz w:val="28"/>
          <w:szCs w:val="28"/>
        </w:rPr>
        <w:t>Таблица 68</w:t>
      </w:r>
      <w:r>
        <w:rPr>
          <w:rFonts w:ascii="Times New Roman" w:hAnsi="Times New Roman"/>
          <w:color w:val="0000FF"/>
          <w:sz w:val="28"/>
          <w:szCs w:val="28"/>
        </w:rPr>
        <w:t>.</w:t>
      </w:r>
    </w:p>
    <w:p w:rsidR="00162D70" w:rsidRPr="00FD3ED8" w:rsidRDefault="00162D70" w:rsidP="00162D70">
      <w:pPr>
        <w:spacing w:line="240" w:lineRule="auto"/>
        <w:jc w:val="center"/>
        <w:rPr>
          <w:rFonts w:ascii="Times New Roman" w:hAnsi="Times New Roman"/>
          <w:sz w:val="28"/>
          <w:szCs w:val="28"/>
        </w:rPr>
      </w:pPr>
      <w:r w:rsidRPr="00FD3ED8">
        <w:rPr>
          <w:rFonts w:ascii="Times New Roman" w:hAnsi="Times New Roman"/>
          <w:sz w:val="28"/>
          <w:szCs w:val="28"/>
        </w:rPr>
        <w:t xml:space="preserve">Сведения по объектам газификации и объемах </w:t>
      </w:r>
      <w:proofErr w:type="spellStart"/>
      <w:r w:rsidRPr="00FD3ED8">
        <w:rPr>
          <w:rFonts w:ascii="Times New Roman" w:hAnsi="Times New Roman"/>
          <w:sz w:val="28"/>
          <w:szCs w:val="28"/>
        </w:rPr>
        <w:t>газопотребления</w:t>
      </w:r>
      <w:proofErr w:type="spellEnd"/>
      <w:r w:rsidRPr="00FD3ED8">
        <w:rPr>
          <w:rFonts w:ascii="Times New Roman" w:hAnsi="Times New Roman"/>
          <w:sz w:val="28"/>
          <w:szCs w:val="28"/>
        </w:rPr>
        <w:t xml:space="preserve"> (на природном газе)</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464"/>
        <w:gridCol w:w="2703"/>
        <w:gridCol w:w="2464"/>
      </w:tblGrid>
      <w:tr w:rsidR="00162D70" w:rsidRPr="00FD3ED8">
        <w:tc>
          <w:tcPr>
            <w:tcW w:w="1664" w:type="dxa"/>
            <w:shd w:val="clear" w:color="auto" w:fill="auto"/>
          </w:tcPr>
          <w:p w:rsidR="00162D70" w:rsidRPr="00FD3ED8" w:rsidRDefault="00162D70" w:rsidP="00FD2345">
            <w:pPr>
              <w:spacing w:line="240" w:lineRule="auto"/>
              <w:jc w:val="center"/>
              <w:rPr>
                <w:rFonts w:ascii="Times New Roman" w:hAnsi="Times New Roman"/>
                <w:sz w:val="28"/>
                <w:szCs w:val="28"/>
              </w:rPr>
            </w:pPr>
            <w:r w:rsidRPr="00FD3ED8">
              <w:rPr>
                <w:rFonts w:ascii="Times New Roman" w:hAnsi="Times New Roman"/>
                <w:sz w:val="28"/>
                <w:szCs w:val="28"/>
              </w:rPr>
              <w:t>Населенный пункт</w:t>
            </w:r>
          </w:p>
        </w:tc>
        <w:tc>
          <w:tcPr>
            <w:tcW w:w="2464" w:type="dxa"/>
            <w:shd w:val="clear" w:color="auto" w:fill="auto"/>
          </w:tcPr>
          <w:p w:rsidR="00162D70" w:rsidRPr="00FD3ED8" w:rsidRDefault="00162D70" w:rsidP="00FD2345">
            <w:pPr>
              <w:spacing w:line="240" w:lineRule="auto"/>
              <w:jc w:val="center"/>
              <w:rPr>
                <w:rFonts w:ascii="Times New Roman" w:hAnsi="Times New Roman"/>
                <w:sz w:val="28"/>
                <w:szCs w:val="28"/>
              </w:rPr>
            </w:pPr>
            <w:r w:rsidRPr="00FD3ED8">
              <w:rPr>
                <w:rFonts w:ascii="Times New Roman" w:hAnsi="Times New Roman"/>
                <w:sz w:val="28"/>
                <w:szCs w:val="28"/>
              </w:rPr>
              <w:t>Наименование и количество потребителей</w:t>
            </w:r>
          </w:p>
        </w:tc>
        <w:tc>
          <w:tcPr>
            <w:tcW w:w="2464" w:type="dxa"/>
            <w:shd w:val="clear" w:color="auto" w:fill="auto"/>
          </w:tcPr>
          <w:p w:rsidR="00162D70" w:rsidRPr="00FD3ED8" w:rsidRDefault="00162D70" w:rsidP="00FD2345">
            <w:pPr>
              <w:spacing w:line="240" w:lineRule="auto"/>
              <w:jc w:val="center"/>
              <w:rPr>
                <w:rFonts w:ascii="Times New Roman" w:hAnsi="Times New Roman"/>
                <w:sz w:val="28"/>
                <w:szCs w:val="28"/>
              </w:rPr>
            </w:pPr>
            <w:r w:rsidRPr="00FD3ED8">
              <w:rPr>
                <w:rFonts w:ascii="Times New Roman" w:hAnsi="Times New Roman"/>
                <w:sz w:val="28"/>
                <w:szCs w:val="28"/>
              </w:rPr>
              <w:t xml:space="preserve">Объемы </w:t>
            </w:r>
            <w:proofErr w:type="spellStart"/>
            <w:r w:rsidRPr="00FD3ED8">
              <w:rPr>
                <w:rFonts w:ascii="Times New Roman" w:hAnsi="Times New Roman"/>
                <w:sz w:val="28"/>
                <w:szCs w:val="28"/>
              </w:rPr>
              <w:t>газопотребления</w:t>
            </w:r>
            <w:proofErr w:type="spellEnd"/>
            <w:r w:rsidRPr="00FD3ED8">
              <w:rPr>
                <w:rFonts w:ascii="Times New Roman" w:hAnsi="Times New Roman"/>
                <w:sz w:val="28"/>
                <w:szCs w:val="28"/>
              </w:rPr>
              <w:t xml:space="preserve"> на </w:t>
            </w:r>
            <w:proofErr w:type="spellStart"/>
            <w:r w:rsidRPr="00FD3ED8">
              <w:rPr>
                <w:rFonts w:ascii="Times New Roman" w:hAnsi="Times New Roman"/>
                <w:sz w:val="28"/>
                <w:szCs w:val="28"/>
              </w:rPr>
              <w:t>пищеприготовление</w:t>
            </w:r>
            <w:proofErr w:type="spellEnd"/>
            <w:r w:rsidRPr="00FD3ED8">
              <w:rPr>
                <w:rFonts w:ascii="Times New Roman" w:hAnsi="Times New Roman"/>
                <w:sz w:val="28"/>
                <w:szCs w:val="28"/>
              </w:rPr>
              <w:t>, м</w:t>
            </w:r>
            <w:r w:rsidRPr="00FD3ED8">
              <w:rPr>
                <w:rFonts w:ascii="Times New Roman" w:hAnsi="Times New Roman"/>
                <w:sz w:val="28"/>
                <w:szCs w:val="28"/>
                <w:vertAlign w:val="superscript"/>
              </w:rPr>
              <w:t>3</w:t>
            </w:r>
            <w:r w:rsidRPr="00FD3ED8">
              <w:rPr>
                <w:rFonts w:ascii="Times New Roman" w:hAnsi="Times New Roman"/>
                <w:sz w:val="28"/>
                <w:szCs w:val="28"/>
              </w:rPr>
              <w:t>/ч</w:t>
            </w:r>
          </w:p>
        </w:tc>
        <w:tc>
          <w:tcPr>
            <w:tcW w:w="2464" w:type="dxa"/>
            <w:shd w:val="clear" w:color="auto" w:fill="auto"/>
          </w:tcPr>
          <w:p w:rsidR="00162D70" w:rsidRPr="00FD3ED8" w:rsidRDefault="00162D70" w:rsidP="00FD2345">
            <w:pPr>
              <w:spacing w:line="240" w:lineRule="auto"/>
              <w:jc w:val="center"/>
              <w:rPr>
                <w:rFonts w:ascii="Times New Roman" w:hAnsi="Times New Roman"/>
                <w:sz w:val="28"/>
                <w:szCs w:val="28"/>
              </w:rPr>
            </w:pPr>
            <w:r w:rsidRPr="00FD3ED8">
              <w:rPr>
                <w:rFonts w:ascii="Times New Roman" w:hAnsi="Times New Roman"/>
                <w:sz w:val="28"/>
                <w:szCs w:val="28"/>
              </w:rPr>
              <w:t xml:space="preserve">Объемы </w:t>
            </w:r>
            <w:proofErr w:type="spellStart"/>
            <w:r w:rsidRPr="00FD3ED8">
              <w:rPr>
                <w:rFonts w:ascii="Times New Roman" w:hAnsi="Times New Roman"/>
                <w:sz w:val="28"/>
                <w:szCs w:val="28"/>
              </w:rPr>
              <w:t>газопотребления</w:t>
            </w:r>
            <w:proofErr w:type="spellEnd"/>
            <w:r w:rsidRPr="00FD3ED8">
              <w:rPr>
                <w:rFonts w:ascii="Times New Roman" w:hAnsi="Times New Roman"/>
                <w:sz w:val="28"/>
                <w:szCs w:val="28"/>
              </w:rPr>
              <w:t xml:space="preserve"> на теплоснабжение, м</w:t>
            </w:r>
            <w:r w:rsidRPr="00FD3ED8">
              <w:rPr>
                <w:rFonts w:ascii="Times New Roman" w:hAnsi="Times New Roman"/>
                <w:sz w:val="28"/>
                <w:szCs w:val="28"/>
                <w:vertAlign w:val="superscript"/>
              </w:rPr>
              <w:t>3</w:t>
            </w:r>
            <w:r w:rsidRPr="00FD3ED8">
              <w:rPr>
                <w:rFonts w:ascii="Times New Roman" w:hAnsi="Times New Roman"/>
                <w:sz w:val="28"/>
                <w:szCs w:val="28"/>
              </w:rPr>
              <w:t>/ч</w:t>
            </w:r>
          </w:p>
        </w:tc>
      </w:tr>
      <w:tr w:rsidR="00162D70" w:rsidRPr="00FD3ED8">
        <w:tc>
          <w:tcPr>
            <w:tcW w:w="1664" w:type="dxa"/>
            <w:shd w:val="clear" w:color="auto" w:fill="auto"/>
          </w:tcPr>
          <w:p w:rsidR="00162D70" w:rsidRPr="00FD3ED8" w:rsidRDefault="00162D70" w:rsidP="00FD2345">
            <w:pPr>
              <w:spacing w:line="240" w:lineRule="auto"/>
              <w:rPr>
                <w:rFonts w:ascii="Times New Roman" w:hAnsi="Times New Roman"/>
                <w:sz w:val="28"/>
                <w:szCs w:val="28"/>
              </w:rPr>
            </w:pPr>
            <w:r w:rsidRPr="00FD3ED8">
              <w:rPr>
                <w:rFonts w:ascii="Times New Roman" w:hAnsi="Times New Roman"/>
                <w:sz w:val="28"/>
                <w:szCs w:val="28"/>
              </w:rPr>
              <w:t>Кипень</w:t>
            </w:r>
          </w:p>
        </w:tc>
        <w:tc>
          <w:tcPr>
            <w:tcW w:w="2464" w:type="dxa"/>
            <w:shd w:val="clear" w:color="auto" w:fill="auto"/>
          </w:tcPr>
          <w:p w:rsidR="00162D70" w:rsidRPr="00FD3ED8" w:rsidRDefault="00162D70" w:rsidP="00FD2345">
            <w:pPr>
              <w:spacing w:line="240" w:lineRule="auto"/>
              <w:rPr>
                <w:rFonts w:ascii="Times New Roman" w:hAnsi="Times New Roman"/>
                <w:sz w:val="28"/>
                <w:szCs w:val="28"/>
              </w:rPr>
            </w:pPr>
            <w:r w:rsidRPr="00FD3ED8">
              <w:rPr>
                <w:rFonts w:ascii="Times New Roman" w:hAnsi="Times New Roman"/>
                <w:sz w:val="28"/>
                <w:szCs w:val="28"/>
              </w:rPr>
              <w:t>895 квартир</w:t>
            </w:r>
          </w:p>
        </w:tc>
        <w:tc>
          <w:tcPr>
            <w:tcW w:w="2464" w:type="dxa"/>
            <w:shd w:val="clear" w:color="auto" w:fill="auto"/>
            <w:vAlign w:val="center"/>
          </w:tcPr>
          <w:p w:rsidR="00162D70" w:rsidRPr="00FD3ED8" w:rsidRDefault="00162D70" w:rsidP="00FD2345">
            <w:pPr>
              <w:spacing w:line="240" w:lineRule="auto"/>
              <w:jc w:val="center"/>
              <w:rPr>
                <w:rFonts w:ascii="Times New Roman" w:hAnsi="Times New Roman"/>
                <w:sz w:val="28"/>
                <w:szCs w:val="28"/>
              </w:rPr>
            </w:pPr>
            <w:r w:rsidRPr="00FD3ED8">
              <w:rPr>
                <w:rFonts w:ascii="Times New Roman" w:hAnsi="Times New Roman"/>
                <w:sz w:val="28"/>
                <w:szCs w:val="28"/>
              </w:rPr>
              <w:t>203,6</w:t>
            </w:r>
          </w:p>
        </w:tc>
        <w:tc>
          <w:tcPr>
            <w:tcW w:w="2464" w:type="dxa"/>
            <w:shd w:val="clear" w:color="auto" w:fill="auto"/>
            <w:vAlign w:val="center"/>
          </w:tcPr>
          <w:p w:rsidR="00162D70" w:rsidRPr="00FD3ED8" w:rsidRDefault="00162D70" w:rsidP="00FD2345">
            <w:pPr>
              <w:spacing w:line="240" w:lineRule="auto"/>
              <w:jc w:val="center"/>
              <w:rPr>
                <w:rFonts w:ascii="Times New Roman" w:hAnsi="Times New Roman"/>
                <w:sz w:val="28"/>
                <w:szCs w:val="28"/>
              </w:rPr>
            </w:pPr>
            <w:r w:rsidRPr="00FD3ED8">
              <w:rPr>
                <w:rFonts w:ascii="Times New Roman" w:hAnsi="Times New Roman"/>
                <w:sz w:val="28"/>
                <w:szCs w:val="28"/>
              </w:rPr>
              <w:t>-</w:t>
            </w:r>
          </w:p>
        </w:tc>
      </w:tr>
      <w:tr w:rsidR="00162D70" w:rsidRPr="00FD3ED8">
        <w:tc>
          <w:tcPr>
            <w:tcW w:w="1664" w:type="dxa"/>
            <w:shd w:val="clear" w:color="auto" w:fill="auto"/>
          </w:tcPr>
          <w:p w:rsidR="00162D70" w:rsidRPr="00FD3ED8" w:rsidRDefault="00162D70" w:rsidP="00FD2345">
            <w:pPr>
              <w:spacing w:line="240" w:lineRule="auto"/>
              <w:rPr>
                <w:rFonts w:ascii="Times New Roman" w:hAnsi="Times New Roman"/>
                <w:color w:val="0000FF"/>
                <w:sz w:val="28"/>
                <w:szCs w:val="28"/>
              </w:rPr>
            </w:pPr>
          </w:p>
        </w:tc>
        <w:tc>
          <w:tcPr>
            <w:tcW w:w="2464" w:type="dxa"/>
            <w:shd w:val="clear" w:color="auto" w:fill="auto"/>
          </w:tcPr>
          <w:p w:rsidR="00162D70" w:rsidRPr="00FD3ED8" w:rsidRDefault="00162D70" w:rsidP="00FD2345">
            <w:pPr>
              <w:spacing w:line="240" w:lineRule="auto"/>
              <w:rPr>
                <w:rFonts w:ascii="Times New Roman" w:hAnsi="Times New Roman"/>
                <w:sz w:val="28"/>
                <w:szCs w:val="28"/>
              </w:rPr>
            </w:pPr>
            <w:r w:rsidRPr="00FD3ED8">
              <w:rPr>
                <w:rFonts w:ascii="Times New Roman" w:hAnsi="Times New Roman"/>
                <w:sz w:val="28"/>
                <w:szCs w:val="28"/>
              </w:rPr>
              <w:t>источники теплоснабжения (котельные)</w:t>
            </w:r>
          </w:p>
        </w:tc>
        <w:tc>
          <w:tcPr>
            <w:tcW w:w="2464" w:type="dxa"/>
            <w:shd w:val="clear" w:color="auto" w:fill="auto"/>
            <w:vAlign w:val="center"/>
          </w:tcPr>
          <w:p w:rsidR="00162D70" w:rsidRPr="00FD3ED8" w:rsidRDefault="00162D70" w:rsidP="00FD2345">
            <w:pPr>
              <w:spacing w:line="240" w:lineRule="auto"/>
              <w:jc w:val="center"/>
              <w:rPr>
                <w:rFonts w:ascii="Times New Roman" w:hAnsi="Times New Roman"/>
                <w:sz w:val="28"/>
                <w:szCs w:val="28"/>
              </w:rPr>
            </w:pPr>
            <w:r w:rsidRPr="00FD3ED8">
              <w:rPr>
                <w:rFonts w:ascii="Times New Roman" w:hAnsi="Times New Roman"/>
                <w:sz w:val="28"/>
                <w:szCs w:val="28"/>
              </w:rPr>
              <w:t>-</w:t>
            </w:r>
          </w:p>
        </w:tc>
        <w:tc>
          <w:tcPr>
            <w:tcW w:w="2464" w:type="dxa"/>
            <w:shd w:val="clear" w:color="auto" w:fill="auto"/>
            <w:vAlign w:val="center"/>
          </w:tcPr>
          <w:p w:rsidR="00162D70" w:rsidRPr="00FD3ED8" w:rsidRDefault="00162D70" w:rsidP="00FD2345">
            <w:pPr>
              <w:spacing w:line="240" w:lineRule="auto"/>
              <w:jc w:val="center"/>
              <w:rPr>
                <w:rFonts w:ascii="Times New Roman" w:hAnsi="Times New Roman"/>
                <w:sz w:val="28"/>
                <w:szCs w:val="28"/>
              </w:rPr>
            </w:pPr>
            <w:r w:rsidRPr="00FD3ED8">
              <w:rPr>
                <w:rFonts w:ascii="Times New Roman" w:hAnsi="Times New Roman"/>
                <w:sz w:val="28"/>
                <w:szCs w:val="28"/>
              </w:rPr>
              <w:t>791,0</w:t>
            </w:r>
          </w:p>
        </w:tc>
      </w:tr>
      <w:tr w:rsidR="00162D70" w:rsidRPr="00FD3ED8">
        <w:tc>
          <w:tcPr>
            <w:tcW w:w="1664" w:type="dxa"/>
            <w:shd w:val="clear" w:color="auto" w:fill="auto"/>
          </w:tcPr>
          <w:p w:rsidR="00162D70" w:rsidRPr="00FD3ED8" w:rsidRDefault="00162D70" w:rsidP="00FD2345">
            <w:pPr>
              <w:spacing w:line="240" w:lineRule="auto"/>
              <w:rPr>
                <w:rFonts w:ascii="Times New Roman" w:hAnsi="Times New Roman"/>
                <w:color w:val="0000FF"/>
                <w:sz w:val="28"/>
                <w:szCs w:val="28"/>
              </w:rPr>
            </w:pPr>
          </w:p>
        </w:tc>
        <w:tc>
          <w:tcPr>
            <w:tcW w:w="2464" w:type="dxa"/>
            <w:shd w:val="clear" w:color="auto" w:fill="auto"/>
          </w:tcPr>
          <w:p w:rsidR="00162D70" w:rsidRPr="00FD3ED8" w:rsidRDefault="00162D70" w:rsidP="00FD2345">
            <w:pPr>
              <w:spacing w:line="240" w:lineRule="auto"/>
              <w:rPr>
                <w:rFonts w:ascii="Times New Roman" w:hAnsi="Times New Roman"/>
                <w:sz w:val="28"/>
                <w:szCs w:val="28"/>
              </w:rPr>
            </w:pPr>
            <w:r w:rsidRPr="00FD3ED8">
              <w:rPr>
                <w:rFonts w:ascii="Times New Roman" w:hAnsi="Times New Roman"/>
                <w:sz w:val="28"/>
                <w:szCs w:val="28"/>
              </w:rPr>
              <w:t>промышленность</w:t>
            </w:r>
          </w:p>
        </w:tc>
        <w:tc>
          <w:tcPr>
            <w:tcW w:w="2464" w:type="dxa"/>
            <w:shd w:val="clear" w:color="auto" w:fill="auto"/>
            <w:vAlign w:val="center"/>
          </w:tcPr>
          <w:p w:rsidR="00162D70" w:rsidRPr="00FD3ED8" w:rsidRDefault="00162D70" w:rsidP="00FD2345">
            <w:pPr>
              <w:spacing w:line="240" w:lineRule="auto"/>
              <w:jc w:val="center"/>
              <w:rPr>
                <w:rFonts w:ascii="Times New Roman" w:hAnsi="Times New Roman"/>
                <w:sz w:val="28"/>
                <w:szCs w:val="28"/>
              </w:rPr>
            </w:pPr>
            <w:r w:rsidRPr="00FD3ED8">
              <w:rPr>
                <w:rFonts w:ascii="Times New Roman" w:hAnsi="Times New Roman"/>
                <w:sz w:val="28"/>
                <w:szCs w:val="28"/>
              </w:rPr>
              <w:t>-</w:t>
            </w:r>
          </w:p>
        </w:tc>
        <w:tc>
          <w:tcPr>
            <w:tcW w:w="2464" w:type="dxa"/>
            <w:shd w:val="clear" w:color="auto" w:fill="auto"/>
            <w:vAlign w:val="center"/>
          </w:tcPr>
          <w:p w:rsidR="00162D70" w:rsidRPr="00FD3ED8" w:rsidRDefault="00162D70" w:rsidP="00FD2345">
            <w:pPr>
              <w:spacing w:line="240" w:lineRule="auto"/>
              <w:jc w:val="center"/>
              <w:rPr>
                <w:rFonts w:ascii="Times New Roman" w:hAnsi="Times New Roman"/>
                <w:sz w:val="28"/>
                <w:szCs w:val="28"/>
              </w:rPr>
            </w:pPr>
            <w:r w:rsidRPr="00FD3ED8">
              <w:rPr>
                <w:rFonts w:ascii="Times New Roman" w:hAnsi="Times New Roman"/>
                <w:sz w:val="28"/>
                <w:szCs w:val="28"/>
              </w:rPr>
              <w:t>440,2</w:t>
            </w:r>
          </w:p>
        </w:tc>
      </w:tr>
      <w:tr w:rsidR="00162D70" w:rsidRPr="00FD3ED8">
        <w:tc>
          <w:tcPr>
            <w:tcW w:w="1664" w:type="dxa"/>
            <w:shd w:val="clear" w:color="auto" w:fill="auto"/>
          </w:tcPr>
          <w:p w:rsidR="00162D70" w:rsidRPr="00FD3ED8" w:rsidRDefault="00162D70" w:rsidP="00FD2345">
            <w:pPr>
              <w:spacing w:line="240" w:lineRule="auto"/>
              <w:rPr>
                <w:rFonts w:ascii="Times New Roman" w:hAnsi="Times New Roman"/>
                <w:sz w:val="28"/>
                <w:szCs w:val="28"/>
              </w:rPr>
            </w:pPr>
            <w:proofErr w:type="spellStart"/>
            <w:r w:rsidRPr="00FD3ED8">
              <w:rPr>
                <w:rFonts w:ascii="Times New Roman" w:hAnsi="Times New Roman"/>
                <w:sz w:val="28"/>
                <w:szCs w:val="28"/>
              </w:rPr>
              <w:t>Келози</w:t>
            </w:r>
            <w:proofErr w:type="spellEnd"/>
          </w:p>
        </w:tc>
        <w:tc>
          <w:tcPr>
            <w:tcW w:w="2464" w:type="dxa"/>
            <w:shd w:val="clear" w:color="auto" w:fill="auto"/>
          </w:tcPr>
          <w:p w:rsidR="00162D70" w:rsidRPr="00FD3ED8" w:rsidRDefault="00162D70" w:rsidP="00FD2345">
            <w:pPr>
              <w:spacing w:line="240" w:lineRule="auto"/>
              <w:rPr>
                <w:rFonts w:ascii="Times New Roman" w:hAnsi="Times New Roman"/>
                <w:sz w:val="28"/>
                <w:szCs w:val="28"/>
              </w:rPr>
            </w:pPr>
            <w:r w:rsidRPr="00FD3ED8">
              <w:rPr>
                <w:rFonts w:ascii="Times New Roman" w:hAnsi="Times New Roman"/>
                <w:sz w:val="28"/>
                <w:szCs w:val="28"/>
              </w:rPr>
              <w:t>497 квартир</w:t>
            </w:r>
          </w:p>
        </w:tc>
        <w:tc>
          <w:tcPr>
            <w:tcW w:w="2464" w:type="dxa"/>
            <w:shd w:val="clear" w:color="auto" w:fill="auto"/>
            <w:vAlign w:val="center"/>
          </w:tcPr>
          <w:p w:rsidR="00162D70" w:rsidRPr="00FD3ED8" w:rsidRDefault="00162D70" w:rsidP="00FD2345">
            <w:pPr>
              <w:spacing w:line="240" w:lineRule="auto"/>
              <w:jc w:val="center"/>
              <w:rPr>
                <w:rFonts w:ascii="Times New Roman" w:hAnsi="Times New Roman"/>
                <w:sz w:val="28"/>
                <w:szCs w:val="28"/>
              </w:rPr>
            </w:pPr>
            <w:r w:rsidRPr="00FD3ED8">
              <w:rPr>
                <w:rFonts w:ascii="Times New Roman" w:hAnsi="Times New Roman"/>
                <w:sz w:val="28"/>
                <w:szCs w:val="28"/>
              </w:rPr>
              <w:t>115,7</w:t>
            </w:r>
          </w:p>
        </w:tc>
        <w:tc>
          <w:tcPr>
            <w:tcW w:w="2464" w:type="dxa"/>
            <w:shd w:val="clear" w:color="auto" w:fill="auto"/>
            <w:vAlign w:val="center"/>
          </w:tcPr>
          <w:p w:rsidR="00162D70" w:rsidRPr="00FD3ED8" w:rsidRDefault="00162D70" w:rsidP="00FD2345">
            <w:pPr>
              <w:spacing w:line="240" w:lineRule="auto"/>
              <w:jc w:val="center"/>
              <w:rPr>
                <w:rFonts w:ascii="Times New Roman" w:hAnsi="Times New Roman"/>
                <w:sz w:val="28"/>
                <w:szCs w:val="28"/>
              </w:rPr>
            </w:pPr>
            <w:r w:rsidRPr="00FD3ED8">
              <w:rPr>
                <w:rFonts w:ascii="Times New Roman" w:hAnsi="Times New Roman"/>
                <w:sz w:val="28"/>
                <w:szCs w:val="28"/>
              </w:rPr>
              <w:t>-</w:t>
            </w:r>
          </w:p>
        </w:tc>
      </w:tr>
      <w:tr w:rsidR="00162D70" w:rsidRPr="00FD3ED8">
        <w:tc>
          <w:tcPr>
            <w:tcW w:w="1664" w:type="dxa"/>
            <w:shd w:val="clear" w:color="auto" w:fill="auto"/>
          </w:tcPr>
          <w:p w:rsidR="00162D70" w:rsidRPr="00FD3ED8" w:rsidRDefault="00162D70" w:rsidP="00FD2345">
            <w:pPr>
              <w:spacing w:line="240" w:lineRule="auto"/>
              <w:rPr>
                <w:rFonts w:ascii="Times New Roman" w:hAnsi="Times New Roman"/>
                <w:color w:val="0000FF"/>
                <w:sz w:val="28"/>
                <w:szCs w:val="28"/>
              </w:rPr>
            </w:pPr>
          </w:p>
        </w:tc>
        <w:tc>
          <w:tcPr>
            <w:tcW w:w="2464" w:type="dxa"/>
            <w:shd w:val="clear" w:color="auto" w:fill="auto"/>
          </w:tcPr>
          <w:p w:rsidR="00162D70" w:rsidRPr="00FD3ED8" w:rsidRDefault="00162D70" w:rsidP="00FD2345">
            <w:pPr>
              <w:spacing w:line="240" w:lineRule="auto"/>
              <w:rPr>
                <w:rFonts w:ascii="Times New Roman" w:hAnsi="Times New Roman"/>
                <w:sz w:val="28"/>
                <w:szCs w:val="28"/>
              </w:rPr>
            </w:pPr>
            <w:r w:rsidRPr="00FD3ED8">
              <w:rPr>
                <w:rFonts w:ascii="Times New Roman" w:hAnsi="Times New Roman"/>
                <w:sz w:val="28"/>
                <w:szCs w:val="28"/>
              </w:rPr>
              <w:t>источники теплоснабжения (котельные)</w:t>
            </w:r>
          </w:p>
        </w:tc>
        <w:tc>
          <w:tcPr>
            <w:tcW w:w="2464" w:type="dxa"/>
            <w:shd w:val="clear" w:color="auto" w:fill="auto"/>
            <w:vAlign w:val="center"/>
          </w:tcPr>
          <w:p w:rsidR="00162D70" w:rsidRPr="00FD3ED8" w:rsidRDefault="00162D70" w:rsidP="00FD2345">
            <w:pPr>
              <w:spacing w:line="240" w:lineRule="auto"/>
              <w:jc w:val="center"/>
              <w:rPr>
                <w:rFonts w:ascii="Times New Roman" w:hAnsi="Times New Roman"/>
                <w:sz w:val="28"/>
                <w:szCs w:val="28"/>
              </w:rPr>
            </w:pPr>
            <w:r w:rsidRPr="00FD3ED8">
              <w:rPr>
                <w:rFonts w:ascii="Times New Roman" w:hAnsi="Times New Roman"/>
                <w:sz w:val="28"/>
                <w:szCs w:val="28"/>
              </w:rPr>
              <w:t>-</w:t>
            </w:r>
          </w:p>
        </w:tc>
        <w:tc>
          <w:tcPr>
            <w:tcW w:w="2464" w:type="dxa"/>
            <w:shd w:val="clear" w:color="auto" w:fill="auto"/>
            <w:vAlign w:val="center"/>
          </w:tcPr>
          <w:p w:rsidR="00162D70" w:rsidRPr="00FD3ED8" w:rsidRDefault="00162D70" w:rsidP="00FD2345">
            <w:pPr>
              <w:spacing w:line="240" w:lineRule="auto"/>
              <w:jc w:val="center"/>
              <w:rPr>
                <w:rFonts w:ascii="Times New Roman" w:hAnsi="Times New Roman"/>
                <w:sz w:val="28"/>
                <w:szCs w:val="28"/>
              </w:rPr>
            </w:pPr>
            <w:r w:rsidRPr="00FD3ED8">
              <w:rPr>
                <w:rFonts w:ascii="Times New Roman" w:hAnsi="Times New Roman"/>
                <w:sz w:val="28"/>
                <w:szCs w:val="28"/>
              </w:rPr>
              <w:t>376,9</w:t>
            </w:r>
          </w:p>
          <w:p w:rsidR="00162D70" w:rsidRPr="00FD3ED8" w:rsidRDefault="00162D70" w:rsidP="00FD2345">
            <w:pPr>
              <w:spacing w:line="240" w:lineRule="auto"/>
              <w:jc w:val="center"/>
              <w:rPr>
                <w:rFonts w:ascii="Times New Roman" w:hAnsi="Times New Roman"/>
                <w:sz w:val="28"/>
                <w:szCs w:val="28"/>
              </w:rPr>
            </w:pPr>
          </w:p>
        </w:tc>
      </w:tr>
      <w:tr w:rsidR="00162D70" w:rsidRPr="00FD3ED8">
        <w:tc>
          <w:tcPr>
            <w:tcW w:w="1664" w:type="dxa"/>
            <w:shd w:val="clear" w:color="auto" w:fill="auto"/>
          </w:tcPr>
          <w:p w:rsidR="00162D70" w:rsidRPr="00FD3ED8" w:rsidRDefault="00162D70" w:rsidP="00FD2345">
            <w:pPr>
              <w:spacing w:line="240" w:lineRule="auto"/>
              <w:rPr>
                <w:rFonts w:ascii="Times New Roman" w:hAnsi="Times New Roman"/>
                <w:sz w:val="28"/>
                <w:szCs w:val="28"/>
              </w:rPr>
            </w:pPr>
          </w:p>
        </w:tc>
        <w:tc>
          <w:tcPr>
            <w:tcW w:w="2464" w:type="dxa"/>
            <w:shd w:val="clear" w:color="auto" w:fill="auto"/>
          </w:tcPr>
          <w:p w:rsidR="00162D70" w:rsidRPr="00FD3ED8" w:rsidRDefault="00162D70" w:rsidP="00FD2345">
            <w:pPr>
              <w:spacing w:line="240" w:lineRule="auto"/>
              <w:rPr>
                <w:rFonts w:ascii="Times New Roman" w:hAnsi="Times New Roman"/>
                <w:sz w:val="28"/>
                <w:szCs w:val="28"/>
              </w:rPr>
            </w:pPr>
            <w:r w:rsidRPr="00FD3ED8">
              <w:rPr>
                <w:rFonts w:ascii="Times New Roman" w:hAnsi="Times New Roman"/>
                <w:sz w:val="28"/>
                <w:szCs w:val="28"/>
              </w:rPr>
              <w:t>промышленность</w:t>
            </w:r>
          </w:p>
        </w:tc>
        <w:tc>
          <w:tcPr>
            <w:tcW w:w="2464" w:type="dxa"/>
            <w:shd w:val="clear" w:color="auto" w:fill="auto"/>
            <w:vAlign w:val="center"/>
          </w:tcPr>
          <w:p w:rsidR="00162D70" w:rsidRPr="00FD3ED8" w:rsidRDefault="00162D70" w:rsidP="00FD2345">
            <w:pPr>
              <w:spacing w:line="240" w:lineRule="auto"/>
              <w:jc w:val="center"/>
              <w:rPr>
                <w:rFonts w:ascii="Times New Roman" w:hAnsi="Times New Roman"/>
                <w:sz w:val="28"/>
                <w:szCs w:val="28"/>
              </w:rPr>
            </w:pPr>
            <w:r w:rsidRPr="00FD3ED8">
              <w:rPr>
                <w:rFonts w:ascii="Times New Roman" w:hAnsi="Times New Roman"/>
                <w:sz w:val="28"/>
                <w:szCs w:val="28"/>
              </w:rPr>
              <w:t>-</w:t>
            </w:r>
          </w:p>
        </w:tc>
        <w:tc>
          <w:tcPr>
            <w:tcW w:w="2464" w:type="dxa"/>
            <w:shd w:val="clear" w:color="auto" w:fill="auto"/>
            <w:vAlign w:val="center"/>
          </w:tcPr>
          <w:p w:rsidR="00162D70" w:rsidRPr="00FD3ED8" w:rsidRDefault="00162D70" w:rsidP="00FD2345">
            <w:pPr>
              <w:spacing w:line="240" w:lineRule="auto"/>
              <w:jc w:val="center"/>
              <w:rPr>
                <w:rFonts w:ascii="Times New Roman" w:hAnsi="Times New Roman"/>
                <w:sz w:val="28"/>
                <w:szCs w:val="28"/>
              </w:rPr>
            </w:pPr>
            <w:r w:rsidRPr="00FD3ED8">
              <w:rPr>
                <w:rFonts w:ascii="Times New Roman" w:hAnsi="Times New Roman"/>
                <w:sz w:val="28"/>
                <w:szCs w:val="28"/>
              </w:rPr>
              <w:t>160,2</w:t>
            </w:r>
          </w:p>
        </w:tc>
      </w:tr>
      <w:tr w:rsidR="00162D70" w:rsidRPr="00FD3ED8">
        <w:tc>
          <w:tcPr>
            <w:tcW w:w="1664" w:type="dxa"/>
            <w:shd w:val="clear" w:color="auto" w:fill="auto"/>
          </w:tcPr>
          <w:p w:rsidR="00162D70" w:rsidRPr="00FD3ED8" w:rsidRDefault="00162D70" w:rsidP="00FD2345">
            <w:pPr>
              <w:spacing w:line="240" w:lineRule="auto"/>
              <w:rPr>
                <w:rFonts w:ascii="Times New Roman" w:hAnsi="Times New Roman"/>
                <w:sz w:val="28"/>
                <w:szCs w:val="28"/>
              </w:rPr>
            </w:pPr>
            <w:proofErr w:type="spellStart"/>
            <w:r w:rsidRPr="00FD3ED8">
              <w:rPr>
                <w:rFonts w:ascii="Times New Roman" w:hAnsi="Times New Roman"/>
                <w:sz w:val="28"/>
                <w:szCs w:val="28"/>
              </w:rPr>
              <w:t>Черемыкино</w:t>
            </w:r>
            <w:proofErr w:type="spellEnd"/>
          </w:p>
        </w:tc>
        <w:tc>
          <w:tcPr>
            <w:tcW w:w="2464" w:type="dxa"/>
            <w:shd w:val="clear" w:color="auto" w:fill="auto"/>
          </w:tcPr>
          <w:p w:rsidR="00162D70" w:rsidRPr="00FD3ED8" w:rsidRDefault="00162D70" w:rsidP="00FD2345">
            <w:pPr>
              <w:spacing w:line="240" w:lineRule="auto"/>
              <w:rPr>
                <w:rFonts w:ascii="Times New Roman" w:hAnsi="Times New Roman"/>
                <w:sz w:val="28"/>
                <w:szCs w:val="28"/>
              </w:rPr>
            </w:pPr>
            <w:r w:rsidRPr="00FD3ED8">
              <w:rPr>
                <w:rFonts w:ascii="Times New Roman" w:hAnsi="Times New Roman"/>
                <w:sz w:val="28"/>
                <w:szCs w:val="28"/>
              </w:rPr>
              <w:t>1 домовладение</w:t>
            </w:r>
          </w:p>
        </w:tc>
        <w:tc>
          <w:tcPr>
            <w:tcW w:w="2464" w:type="dxa"/>
            <w:shd w:val="clear" w:color="auto" w:fill="auto"/>
            <w:vAlign w:val="center"/>
          </w:tcPr>
          <w:p w:rsidR="00162D70" w:rsidRPr="00FD3ED8" w:rsidRDefault="00162D70" w:rsidP="00FD2345">
            <w:pPr>
              <w:spacing w:line="240" w:lineRule="auto"/>
              <w:jc w:val="center"/>
              <w:rPr>
                <w:rFonts w:ascii="Times New Roman" w:hAnsi="Times New Roman"/>
                <w:sz w:val="28"/>
                <w:szCs w:val="28"/>
              </w:rPr>
            </w:pPr>
            <w:r w:rsidRPr="00FD3ED8">
              <w:rPr>
                <w:rFonts w:ascii="Times New Roman" w:hAnsi="Times New Roman"/>
                <w:sz w:val="28"/>
                <w:szCs w:val="28"/>
              </w:rPr>
              <w:t>1,3</w:t>
            </w:r>
          </w:p>
        </w:tc>
        <w:tc>
          <w:tcPr>
            <w:tcW w:w="2464" w:type="dxa"/>
            <w:shd w:val="clear" w:color="auto" w:fill="auto"/>
            <w:vAlign w:val="center"/>
          </w:tcPr>
          <w:p w:rsidR="00162D70" w:rsidRPr="00FD3ED8" w:rsidRDefault="00162D70" w:rsidP="00FD2345">
            <w:pPr>
              <w:spacing w:line="240" w:lineRule="auto"/>
              <w:jc w:val="center"/>
              <w:rPr>
                <w:rFonts w:ascii="Times New Roman" w:hAnsi="Times New Roman"/>
                <w:sz w:val="28"/>
                <w:szCs w:val="28"/>
              </w:rPr>
            </w:pPr>
            <w:r w:rsidRPr="00FD3ED8">
              <w:rPr>
                <w:rFonts w:ascii="Times New Roman" w:hAnsi="Times New Roman"/>
                <w:sz w:val="28"/>
                <w:szCs w:val="28"/>
              </w:rPr>
              <w:t>2,2</w:t>
            </w:r>
          </w:p>
        </w:tc>
      </w:tr>
      <w:tr w:rsidR="00162D70" w:rsidRPr="00FD3ED8">
        <w:tc>
          <w:tcPr>
            <w:tcW w:w="1664" w:type="dxa"/>
            <w:shd w:val="clear" w:color="auto" w:fill="auto"/>
          </w:tcPr>
          <w:p w:rsidR="00162D70" w:rsidRPr="00FD3ED8" w:rsidRDefault="00162D70" w:rsidP="00FD2345">
            <w:pPr>
              <w:spacing w:line="240" w:lineRule="auto"/>
              <w:rPr>
                <w:rFonts w:ascii="Times New Roman" w:hAnsi="Times New Roman"/>
                <w:sz w:val="28"/>
                <w:szCs w:val="28"/>
              </w:rPr>
            </w:pPr>
            <w:r w:rsidRPr="00FD3ED8">
              <w:rPr>
                <w:rFonts w:ascii="Times New Roman" w:hAnsi="Times New Roman"/>
                <w:sz w:val="28"/>
                <w:szCs w:val="28"/>
              </w:rPr>
              <w:t>ИТОГО</w:t>
            </w:r>
          </w:p>
        </w:tc>
        <w:tc>
          <w:tcPr>
            <w:tcW w:w="2464" w:type="dxa"/>
            <w:shd w:val="clear" w:color="auto" w:fill="auto"/>
          </w:tcPr>
          <w:p w:rsidR="00162D70" w:rsidRPr="00FD3ED8" w:rsidRDefault="00162D70" w:rsidP="00FD2345">
            <w:pPr>
              <w:spacing w:line="240" w:lineRule="auto"/>
              <w:rPr>
                <w:rFonts w:ascii="Times New Roman" w:hAnsi="Times New Roman"/>
                <w:sz w:val="28"/>
                <w:szCs w:val="28"/>
              </w:rPr>
            </w:pPr>
          </w:p>
        </w:tc>
        <w:tc>
          <w:tcPr>
            <w:tcW w:w="2464" w:type="dxa"/>
            <w:shd w:val="clear" w:color="auto" w:fill="auto"/>
            <w:vAlign w:val="center"/>
          </w:tcPr>
          <w:p w:rsidR="00162D70" w:rsidRPr="00FD3ED8" w:rsidRDefault="00162D70" w:rsidP="00FD2345">
            <w:pPr>
              <w:spacing w:line="240" w:lineRule="auto"/>
              <w:jc w:val="center"/>
              <w:rPr>
                <w:rFonts w:ascii="Times New Roman" w:hAnsi="Times New Roman"/>
                <w:sz w:val="28"/>
                <w:szCs w:val="28"/>
              </w:rPr>
            </w:pPr>
            <w:r w:rsidRPr="00FD3ED8">
              <w:rPr>
                <w:rFonts w:ascii="Times New Roman" w:hAnsi="Times New Roman"/>
                <w:sz w:val="28"/>
                <w:szCs w:val="28"/>
              </w:rPr>
              <w:t>322,3</w:t>
            </w:r>
          </w:p>
        </w:tc>
        <w:tc>
          <w:tcPr>
            <w:tcW w:w="2464" w:type="dxa"/>
            <w:shd w:val="clear" w:color="auto" w:fill="auto"/>
            <w:vAlign w:val="center"/>
          </w:tcPr>
          <w:p w:rsidR="00162D70" w:rsidRPr="00FD3ED8" w:rsidRDefault="00162D70" w:rsidP="00FD2345">
            <w:pPr>
              <w:tabs>
                <w:tab w:val="left" w:pos="526"/>
                <w:tab w:val="center" w:pos="1124"/>
              </w:tabs>
              <w:spacing w:line="240" w:lineRule="auto"/>
              <w:jc w:val="center"/>
              <w:rPr>
                <w:rFonts w:ascii="Times New Roman" w:hAnsi="Times New Roman"/>
                <w:sz w:val="28"/>
                <w:szCs w:val="28"/>
              </w:rPr>
            </w:pPr>
            <w:r w:rsidRPr="00FD3ED8">
              <w:rPr>
                <w:rFonts w:ascii="Times New Roman" w:hAnsi="Times New Roman"/>
                <w:sz w:val="28"/>
                <w:szCs w:val="28"/>
              </w:rPr>
              <w:t>1770,5</w:t>
            </w:r>
          </w:p>
        </w:tc>
      </w:tr>
    </w:tbl>
    <w:p w:rsidR="00162D70" w:rsidRPr="00FD3ED8" w:rsidRDefault="00162D70" w:rsidP="00162D70">
      <w:pPr>
        <w:spacing w:line="240" w:lineRule="auto"/>
        <w:ind w:firstLine="709"/>
        <w:rPr>
          <w:rFonts w:ascii="Times New Roman" w:hAnsi="Times New Roman"/>
          <w:color w:val="0000FF"/>
          <w:sz w:val="28"/>
          <w:szCs w:val="28"/>
        </w:rPr>
      </w:pPr>
    </w:p>
    <w:p w:rsidR="00162D70" w:rsidRPr="00FD3ED8" w:rsidRDefault="00162D70" w:rsidP="00162D70">
      <w:pPr>
        <w:spacing w:line="240" w:lineRule="auto"/>
        <w:ind w:firstLine="709"/>
        <w:jc w:val="both"/>
        <w:rPr>
          <w:rFonts w:ascii="Times New Roman" w:hAnsi="Times New Roman"/>
          <w:color w:val="0000FF"/>
          <w:sz w:val="28"/>
          <w:szCs w:val="28"/>
        </w:rPr>
      </w:pPr>
      <w:r w:rsidRPr="00FD3ED8">
        <w:rPr>
          <w:rFonts w:ascii="Times New Roman" w:hAnsi="Times New Roman"/>
          <w:sz w:val="28"/>
          <w:szCs w:val="28"/>
        </w:rPr>
        <w:t>В целом система централизованного газоснабжения работает стабильно и надежно, все межпоселковые газопроводы имеют резерв на подключение к ним потребителей близлежащих населенных пунктов. Общая протяженность межпоселковых газопроводов высокого (</w:t>
      </w:r>
      <w:smartTag w:uri="urn:schemas-microsoft-com:office:smarttags" w:element="metricconverter">
        <w:smartTagPr>
          <w:attr w:name="ProductID" w:val="5,64 км"/>
        </w:smartTagPr>
        <w:r w:rsidRPr="00FD3ED8">
          <w:rPr>
            <w:rFonts w:ascii="Times New Roman" w:hAnsi="Times New Roman"/>
            <w:sz w:val="28"/>
            <w:szCs w:val="28"/>
          </w:rPr>
          <w:t>5,64 км</w:t>
        </w:r>
      </w:smartTag>
      <w:r w:rsidRPr="00FD3ED8">
        <w:rPr>
          <w:rFonts w:ascii="Times New Roman" w:hAnsi="Times New Roman"/>
          <w:sz w:val="28"/>
          <w:szCs w:val="28"/>
        </w:rPr>
        <w:t>) и среднего давлений (</w:t>
      </w:r>
      <w:smartTag w:uri="urn:schemas-microsoft-com:office:smarttags" w:element="metricconverter">
        <w:smartTagPr>
          <w:attr w:name="ProductID" w:val="7,13 км"/>
        </w:smartTagPr>
        <w:r w:rsidRPr="00FD3ED8">
          <w:rPr>
            <w:rFonts w:ascii="Times New Roman" w:hAnsi="Times New Roman"/>
            <w:sz w:val="28"/>
            <w:szCs w:val="28"/>
          </w:rPr>
          <w:t>7,13 км</w:t>
        </w:r>
      </w:smartTag>
      <w:r w:rsidRPr="00FD3ED8">
        <w:rPr>
          <w:rFonts w:ascii="Times New Roman" w:hAnsi="Times New Roman"/>
          <w:sz w:val="28"/>
          <w:szCs w:val="28"/>
        </w:rPr>
        <w:t xml:space="preserve">) на территории поселения на сегодняшний день составляет </w:t>
      </w:r>
      <w:smartTag w:uri="urn:schemas-microsoft-com:office:smarttags" w:element="metricconverter">
        <w:smartTagPr>
          <w:attr w:name="ProductID" w:val="12,77 км"/>
        </w:smartTagPr>
        <w:r w:rsidRPr="00FD3ED8">
          <w:rPr>
            <w:rFonts w:ascii="Times New Roman" w:hAnsi="Times New Roman"/>
            <w:sz w:val="28"/>
            <w:szCs w:val="28"/>
          </w:rPr>
          <w:t>12,77 км</w:t>
        </w:r>
      </w:smartTag>
      <w:r w:rsidRPr="00FD3ED8">
        <w:rPr>
          <w:rFonts w:ascii="Times New Roman" w:hAnsi="Times New Roman"/>
          <w:sz w:val="28"/>
          <w:szCs w:val="28"/>
        </w:rPr>
        <w:t>.</w:t>
      </w:r>
    </w:p>
    <w:p w:rsidR="00162D70" w:rsidRPr="00FD3ED8" w:rsidRDefault="00162D70" w:rsidP="00162D70">
      <w:pPr>
        <w:spacing w:line="240" w:lineRule="auto"/>
        <w:ind w:firstLine="709"/>
        <w:jc w:val="both"/>
        <w:rPr>
          <w:rFonts w:ascii="Times New Roman" w:hAnsi="Times New Roman"/>
          <w:color w:val="0000FF"/>
          <w:sz w:val="28"/>
          <w:szCs w:val="28"/>
        </w:rPr>
      </w:pPr>
    </w:p>
    <w:p w:rsidR="00162D70" w:rsidRPr="00FD3ED8" w:rsidRDefault="00162D70" w:rsidP="00162D70">
      <w:pPr>
        <w:rPr>
          <w:rFonts w:ascii="Times New Roman" w:hAnsi="Times New Roman"/>
          <w:bCs/>
          <w:i/>
          <w:sz w:val="28"/>
          <w:szCs w:val="28"/>
        </w:rPr>
      </w:pPr>
      <w:r w:rsidRPr="00FD3ED8">
        <w:rPr>
          <w:rFonts w:ascii="Times New Roman" w:hAnsi="Times New Roman"/>
          <w:bCs/>
          <w:i/>
          <w:sz w:val="28"/>
          <w:szCs w:val="28"/>
        </w:rPr>
        <w:t>Оценка современного состояния системы газоснабжения поселения:</w:t>
      </w:r>
    </w:p>
    <w:p w:rsidR="00162D70" w:rsidRPr="003377F7" w:rsidRDefault="00162D70" w:rsidP="00162D70">
      <w:pPr>
        <w:spacing w:line="240" w:lineRule="auto"/>
        <w:ind w:firstLine="709"/>
        <w:jc w:val="both"/>
        <w:rPr>
          <w:rFonts w:ascii="Times New Roman" w:hAnsi="Times New Roman"/>
          <w:sz w:val="28"/>
          <w:szCs w:val="28"/>
        </w:rPr>
      </w:pPr>
      <w:r w:rsidRPr="003377F7">
        <w:rPr>
          <w:rFonts w:ascii="Times New Roman" w:hAnsi="Times New Roman"/>
          <w:sz w:val="28"/>
          <w:szCs w:val="28"/>
        </w:rPr>
        <w:t>Для дальнейшего повышения качества оказываемых услуг по обеспечению потребителей природным газом необходимо осуществление следующих мероприятий:</w:t>
      </w:r>
    </w:p>
    <w:p w:rsidR="00162D70" w:rsidRPr="003377F7" w:rsidRDefault="00162D70" w:rsidP="00337B4A">
      <w:pPr>
        <w:widowControl w:val="0"/>
        <w:numPr>
          <w:ilvl w:val="0"/>
          <w:numId w:val="9"/>
        </w:numPr>
        <w:tabs>
          <w:tab w:val="left" w:pos="1200"/>
        </w:tabs>
        <w:spacing w:after="0" w:line="240" w:lineRule="auto"/>
        <w:ind w:left="0" w:firstLine="840"/>
        <w:jc w:val="both"/>
        <w:rPr>
          <w:rFonts w:ascii="Times New Roman" w:hAnsi="Times New Roman"/>
          <w:sz w:val="28"/>
          <w:szCs w:val="28"/>
        </w:rPr>
      </w:pPr>
      <w:r w:rsidRPr="003377F7">
        <w:rPr>
          <w:rFonts w:ascii="Times New Roman" w:hAnsi="Times New Roman"/>
          <w:sz w:val="28"/>
          <w:szCs w:val="28"/>
        </w:rPr>
        <w:t>в связи с невысоким уровнем газификации поселения (около 55 %), необходимо строительство новых ГРПШ, а также газопроводов высокого и низкого давления с целью обеспечения полной газификации поселения;</w:t>
      </w:r>
    </w:p>
    <w:p w:rsidR="00162D70" w:rsidRPr="003377F7" w:rsidRDefault="00162D70" w:rsidP="00337B4A">
      <w:pPr>
        <w:widowControl w:val="0"/>
        <w:numPr>
          <w:ilvl w:val="0"/>
          <w:numId w:val="8"/>
        </w:numPr>
        <w:tabs>
          <w:tab w:val="left" w:pos="1080"/>
        </w:tabs>
        <w:spacing w:after="0" w:line="240" w:lineRule="auto"/>
        <w:ind w:left="0" w:firstLine="840"/>
        <w:jc w:val="both"/>
        <w:rPr>
          <w:rFonts w:ascii="Times New Roman" w:hAnsi="Times New Roman"/>
          <w:sz w:val="28"/>
          <w:szCs w:val="28"/>
        </w:rPr>
      </w:pPr>
      <w:r w:rsidRPr="003377F7">
        <w:rPr>
          <w:rFonts w:ascii="Times New Roman" w:hAnsi="Times New Roman"/>
          <w:sz w:val="28"/>
          <w:szCs w:val="28"/>
        </w:rPr>
        <w:t>своевременное обеспечение плановой диагностики существующих ГРПШ, а также сетей газоснабжения;</w:t>
      </w:r>
    </w:p>
    <w:p w:rsidR="00162D70" w:rsidRPr="003377F7" w:rsidRDefault="00162D70" w:rsidP="00337B4A">
      <w:pPr>
        <w:widowControl w:val="0"/>
        <w:numPr>
          <w:ilvl w:val="0"/>
          <w:numId w:val="8"/>
        </w:numPr>
        <w:tabs>
          <w:tab w:val="left" w:pos="1080"/>
        </w:tabs>
        <w:spacing w:after="0" w:line="240" w:lineRule="auto"/>
        <w:ind w:left="0" w:firstLine="840"/>
        <w:jc w:val="both"/>
        <w:rPr>
          <w:rFonts w:ascii="Times New Roman" w:hAnsi="Times New Roman"/>
          <w:sz w:val="28"/>
          <w:szCs w:val="28"/>
        </w:rPr>
      </w:pPr>
      <w:r w:rsidRPr="003377F7">
        <w:rPr>
          <w:rFonts w:ascii="Times New Roman" w:hAnsi="Times New Roman"/>
          <w:sz w:val="28"/>
          <w:szCs w:val="28"/>
        </w:rPr>
        <w:t>кольцевание газопроводов низкого давления в населенных пунктах, как правило, имеют тупиковый характер прокладки, тем самым снижена надежность газоснабжения потребителей;</w:t>
      </w:r>
    </w:p>
    <w:p w:rsidR="00162D70" w:rsidRPr="003377F7" w:rsidRDefault="00162D70" w:rsidP="00337B4A">
      <w:pPr>
        <w:widowControl w:val="0"/>
        <w:numPr>
          <w:ilvl w:val="0"/>
          <w:numId w:val="8"/>
        </w:numPr>
        <w:tabs>
          <w:tab w:val="left" w:pos="1080"/>
        </w:tabs>
        <w:spacing w:after="0" w:line="240" w:lineRule="auto"/>
        <w:ind w:left="0" w:firstLine="840"/>
        <w:jc w:val="both"/>
        <w:rPr>
          <w:rFonts w:ascii="Times New Roman" w:hAnsi="Times New Roman"/>
          <w:sz w:val="28"/>
          <w:szCs w:val="28"/>
        </w:rPr>
      </w:pPr>
      <w:r w:rsidRPr="003377F7">
        <w:rPr>
          <w:rFonts w:ascii="Times New Roman" w:hAnsi="Times New Roman"/>
          <w:sz w:val="28"/>
          <w:szCs w:val="28"/>
        </w:rPr>
        <w:t>кольцевание ГРПШ по низкому давлению;</w:t>
      </w:r>
    </w:p>
    <w:p w:rsidR="00162D70" w:rsidRPr="003377F7" w:rsidRDefault="00162D70" w:rsidP="00162D70">
      <w:pPr>
        <w:tabs>
          <w:tab w:val="left" w:pos="8640"/>
        </w:tabs>
        <w:spacing w:line="240" w:lineRule="auto"/>
        <w:ind w:firstLine="709"/>
        <w:rPr>
          <w:rFonts w:ascii="Times New Roman" w:hAnsi="Times New Roman"/>
          <w:sz w:val="28"/>
          <w:szCs w:val="28"/>
        </w:rPr>
      </w:pPr>
      <w:r w:rsidRPr="003377F7">
        <w:rPr>
          <w:rFonts w:ascii="Times New Roman" w:hAnsi="Times New Roman"/>
          <w:sz w:val="28"/>
          <w:szCs w:val="28"/>
        </w:rPr>
        <w:t xml:space="preserve">Ввод в строй систем газоснабжения придаст значительный стимул развитию системы теплоснабжения: </w:t>
      </w:r>
    </w:p>
    <w:p w:rsidR="00162D70" w:rsidRPr="003377F7" w:rsidRDefault="00162D70" w:rsidP="00337B4A">
      <w:pPr>
        <w:widowControl w:val="0"/>
        <w:numPr>
          <w:ilvl w:val="0"/>
          <w:numId w:val="10"/>
        </w:numPr>
        <w:tabs>
          <w:tab w:val="left" w:pos="1080"/>
          <w:tab w:val="left" w:pos="8640"/>
        </w:tabs>
        <w:spacing w:after="0" w:line="240" w:lineRule="auto"/>
        <w:ind w:left="0" w:firstLine="840"/>
        <w:jc w:val="both"/>
        <w:rPr>
          <w:rFonts w:ascii="Times New Roman" w:hAnsi="Times New Roman"/>
          <w:spacing w:val="-4"/>
          <w:sz w:val="28"/>
          <w:szCs w:val="28"/>
        </w:rPr>
      </w:pPr>
      <w:r w:rsidRPr="003377F7">
        <w:rPr>
          <w:rFonts w:ascii="Times New Roman" w:hAnsi="Times New Roman"/>
          <w:spacing w:val="-4"/>
          <w:sz w:val="28"/>
          <w:szCs w:val="28"/>
        </w:rPr>
        <w:t xml:space="preserve">строительство </w:t>
      </w:r>
      <w:proofErr w:type="spellStart"/>
      <w:r w:rsidRPr="003377F7">
        <w:rPr>
          <w:rFonts w:ascii="Times New Roman" w:hAnsi="Times New Roman"/>
          <w:spacing w:val="-4"/>
          <w:sz w:val="28"/>
          <w:szCs w:val="28"/>
        </w:rPr>
        <w:t>теплоисточников</w:t>
      </w:r>
      <w:proofErr w:type="spellEnd"/>
      <w:r w:rsidRPr="003377F7">
        <w:rPr>
          <w:rFonts w:ascii="Times New Roman" w:hAnsi="Times New Roman"/>
          <w:spacing w:val="-4"/>
          <w:sz w:val="28"/>
          <w:szCs w:val="28"/>
        </w:rPr>
        <w:t xml:space="preserve"> на газовом топливе: котельных и теплосетей от них;</w:t>
      </w:r>
    </w:p>
    <w:p w:rsidR="00162D70" w:rsidRPr="003377F7" w:rsidRDefault="00162D70" w:rsidP="00337B4A">
      <w:pPr>
        <w:widowControl w:val="0"/>
        <w:numPr>
          <w:ilvl w:val="0"/>
          <w:numId w:val="10"/>
        </w:numPr>
        <w:tabs>
          <w:tab w:val="left" w:pos="1080"/>
          <w:tab w:val="left" w:pos="8640"/>
        </w:tabs>
        <w:spacing w:after="0" w:line="240" w:lineRule="auto"/>
        <w:ind w:left="0" w:firstLine="840"/>
        <w:jc w:val="both"/>
        <w:rPr>
          <w:rFonts w:ascii="Times New Roman" w:hAnsi="Times New Roman"/>
          <w:sz w:val="28"/>
          <w:szCs w:val="28"/>
        </w:rPr>
      </w:pPr>
      <w:r w:rsidRPr="003377F7">
        <w:rPr>
          <w:rFonts w:ascii="Times New Roman" w:hAnsi="Times New Roman"/>
          <w:sz w:val="28"/>
          <w:szCs w:val="28"/>
        </w:rPr>
        <w:t>автономных источников тепла - АИТ в зависимости от характера застройки.</w:t>
      </w:r>
    </w:p>
    <w:p w:rsidR="00162D70" w:rsidRPr="003377F7" w:rsidRDefault="00162D70" w:rsidP="00162D70">
      <w:pPr>
        <w:spacing w:line="240" w:lineRule="auto"/>
        <w:ind w:firstLine="709"/>
        <w:rPr>
          <w:rFonts w:ascii="Times New Roman" w:hAnsi="Times New Roman"/>
          <w:sz w:val="28"/>
          <w:szCs w:val="28"/>
          <w:highlight w:val="yellow"/>
        </w:rPr>
      </w:pPr>
    </w:p>
    <w:p w:rsidR="0000345C" w:rsidRPr="000A0811" w:rsidRDefault="0000345C" w:rsidP="0000345C">
      <w:pPr>
        <w:pStyle w:val="ConsPlusNormal"/>
        <w:ind w:left="360"/>
        <w:jc w:val="center"/>
        <w:rPr>
          <w:rFonts w:ascii="Times New Roman" w:hAnsi="Times New Roman" w:cs="Times New Roman"/>
          <w:sz w:val="28"/>
          <w:szCs w:val="28"/>
        </w:rPr>
      </w:pPr>
    </w:p>
    <w:p w:rsidR="0000345C" w:rsidRDefault="0000345C" w:rsidP="0000345C">
      <w:pPr>
        <w:pStyle w:val="ConsPlusNormal"/>
        <w:ind w:left="360"/>
        <w:jc w:val="center"/>
        <w:rPr>
          <w:rFonts w:ascii="Times New Roman" w:hAnsi="Times New Roman" w:cs="Times New Roman"/>
          <w:sz w:val="28"/>
          <w:szCs w:val="28"/>
        </w:rPr>
      </w:pPr>
      <w:r>
        <w:rPr>
          <w:rFonts w:ascii="Times New Roman" w:hAnsi="Times New Roman" w:cs="Times New Roman"/>
          <w:sz w:val="28"/>
          <w:szCs w:val="28"/>
        </w:rPr>
        <w:lastRenderedPageBreak/>
        <w:t>2</w:t>
      </w:r>
      <w:r w:rsidRPr="000A0811">
        <w:rPr>
          <w:rFonts w:ascii="Times New Roman" w:hAnsi="Times New Roman" w:cs="Times New Roman"/>
          <w:sz w:val="28"/>
          <w:szCs w:val="28"/>
        </w:rPr>
        <w:t>.2. Обоснование целевых показателей комплексного развития</w:t>
      </w:r>
    </w:p>
    <w:p w:rsidR="0000345C" w:rsidRPr="000A0811" w:rsidRDefault="0000345C" w:rsidP="0000345C">
      <w:pPr>
        <w:pStyle w:val="ConsPlusNormal"/>
        <w:ind w:left="360"/>
        <w:jc w:val="center"/>
        <w:rPr>
          <w:rFonts w:ascii="Times New Roman" w:hAnsi="Times New Roman" w:cs="Times New Roman"/>
          <w:sz w:val="28"/>
          <w:szCs w:val="28"/>
        </w:rPr>
      </w:pPr>
      <w:r w:rsidRPr="000A0811">
        <w:rPr>
          <w:rFonts w:ascii="Times New Roman" w:hAnsi="Times New Roman" w:cs="Times New Roman"/>
          <w:sz w:val="28"/>
          <w:szCs w:val="28"/>
        </w:rPr>
        <w:t xml:space="preserve">системы </w:t>
      </w:r>
      <w:r w:rsidRPr="00116A8B">
        <w:rPr>
          <w:rFonts w:ascii="Times New Roman" w:hAnsi="Times New Roman" w:cs="Times New Roman"/>
          <w:sz w:val="28"/>
          <w:szCs w:val="28"/>
        </w:rPr>
        <w:t>газо</w:t>
      </w:r>
      <w:r w:rsidRPr="00F7295C">
        <w:rPr>
          <w:rFonts w:ascii="Times New Roman" w:hAnsi="Times New Roman" w:cs="Times New Roman"/>
          <w:sz w:val="28"/>
          <w:szCs w:val="28"/>
        </w:rPr>
        <w:t>с</w:t>
      </w:r>
      <w:r w:rsidRPr="00116A8B">
        <w:rPr>
          <w:rFonts w:ascii="Times New Roman" w:hAnsi="Times New Roman" w:cs="Times New Roman"/>
          <w:sz w:val="28"/>
          <w:szCs w:val="28"/>
        </w:rPr>
        <w:t>набжения</w:t>
      </w:r>
    </w:p>
    <w:p w:rsidR="0000345C" w:rsidRPr="000A0811" w:rsidRDefault="0000345C" w:rsidP="0000345C">
      <w:pPr>
        <w:pStyle w:val="ConsPlusNormal"/>
        <w:ind w:left="360"/>
        <w:jc w:val="center"/>
        <w:rPr>
          <w:rFonts w:ascii="Times New Roman" w:hAnsi="Times New Roman" w:cs="Times New Roman"/>
          <w:sz w:val="28"/>
          <w:szCs w:val="28"/>
        </w:rPr>
      </w:pPr>
    </w:p>
    <w:p w:rsidR="0000345C" w:rsidRPr="000A0811" w:rsidRDefault="0000345C" w:rsidP="0000345C">
      <w:pPr>
        <w:pStyle w:val="ConsPlusNormal"/>
        <w:ind w:left="360"/>
        <w:jc w:val="center"/>
        <w:rPr>
          <w:rFonts w:ascii="Times New Roman" w:hAnsi="Times New Roman" w:cs="Times New Roman"/>
          <w:sz w:val="28"/>
          <w:szCs w:val="28"/>
        </w:rPr>
      </w:pPr>
    </w:p>
    <w:p w:rsidR="0000345C" w:rsidRDefault="0000345C" w:rsidP="0000345C">
      <w:pPr>
        <w:pStyle w:val="ConsPlusNormal"/>
        <w:ind w:left="360"/>
        <w:jc w:val="center"/>
        <w:rPr>
          <w:rFonts w:ascii="Times New Roman" w:hAnsi="Times New Roman" w:cs="Times New Roman"/>
          <w:sz w:val="28"/>
          <w:szCs w:val="28"/>
        </w:rPr>
      </w:pPr>
      <w:r>
        <w:rPr>
          <w:rFonts w:ascii="Times New Roman" w:hAnsi="Times New Roman" w:cs="Times New Roman"/>
          <w:sz w:val="28"/>
          <w:szCs w:val="28"/>
        </w:rPr>
        <w:t>2</w:t>
      </w:r>
      <w:r w:rsidRPr="000A0811">
        <w:rPr>
          <w:rFonts w:ascii="Times New Roman" w:hAnsi="Times New Roman" w:cs="Times New Roman"/>
          <w:sz w:val="28"/>
          <w:szCs w:val="28"/>
        </w:rPr>
        <w:t>.3. Расчет перспективн</w:t>
      </w:r>
      <w:r>
        <w:rPr>
          <w:rFonts w:ascii="Times New Roman" w:hAnsi="Times New Roman" w:cs="Times New Roman"/>
          <w:sz w:val="28"/>
          <w:szCs w:val="28"/>
        </w:rPr>
        <w:t>ой потребности в природном газе</w:t>
      </w:r>
    </w:p>
    <w:p w:rsidR="00DA4FDC" w:rsidRPr="000A0811" w:rsidRDefault="00DA4FDC" w:rsidP="0000345C">
      <w:pPr>
        <w:pStyle w:val="ConsPlusNormal"/>
        <w:ind w:left="360"/>
        <w:jc w:val="center"/>
        <w:rPr>
          <w:rFonts w:ascii="Times New Roman" w:hAnsi="Times New Roman" w:cs="Times New Roman"/>
          <w:sz w:val="28"/>
          <w:szCs w:val="28"/>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652"/>
        <w:gridCol w:w="1542"/>
        <w:gridCol w:w="1866"/>
        <w:gridCol w:w="1451"/>
      </w:tblGrid>
      <w:tr w:rsidR="00A3197A" w:rsidRPr="00DA4FDC">
        <w:tc>
          <w:tcPr>
            <w:tcW w:w="959" w:type="dxa"/>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9.</w:t>
            </w:r>
          </w:p>
        </w:tc>
        <w:tc>
          <w:tcPr>
            <w:tcW w:w="3652" w:type="dxa"/>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газоснабжение</w:t>
            </w:r>
          </w:p>
        </w:tc>
        <w:tc>
          <w:tcPr>
            <w:tcW w:w="0" w:type="auto"/>
            <w:shd w:val="clear" w:color="auto" w:fill="auto"/>
            <w:vAlign w:val="center"/>
          </w:tcPr>
          <w:p w:rsidR="00DA4FDC" w:rsidRPr="00DA4FDC" w:rsidRDefault="00A3197A" w:rsidP="00A3197A">
            <w:pPr>
              <w:spacing w:line="240" w:lineRule="auto"/>
              <w:jc w:val="center"/>
              <w:rPr>
                <w:rFonts w:ascii="Times New Roman" w:hAnsi="Times New Roman"/>
                <w:color w:val="000000"/>
                <w:sz w:val="24"/>
                <w:szCs w:val="24"/>
              </w:rPr>
            </w:pPr>
            <w:r>
              <w:rPr>
                <w:rFonts w:ascii="Times New Roman" w:hAnsi="Times New Roman"/>
                <w:color w:val="000000"/>
                <w:sz w:val="24"/>
                <w:szCs w:val="24"/>
              </w:rPr>
              <w:t>Единица измерения</w:t>
            </w:r>
          </w:p>
        </w:tc>
        <w:tc>
          <w:tcPr>
            <w:tcW w:w="0" w:type="auto"/>
            <w:shd w:val="clear" w:color="auto" w:fill="auto"/>
            <w:vAlign w:val="center"/>
          </w:tcPr>
          <w:p w:rsidR="00DA4FDC" w:rsidRPr="00DA4FDC" w:rsidRDefault="00A3197A" w:rsidP="00A3197A">
            <w:pPr>
              <w:spacing w:line="240" w:lineRule="auto"/>
              <w:jc w:val="center"/>
              <w:rPr>
                <w:rFonts w:ascii="Times New Roman" w:hAnsi="Times New Roman"/>
                <w:color w:val="000000"/>
                <w:sz w:val="24"/>
                <w:szCs w:val="24"/>
              </w:rPr>
            </w:pPr>
            <w:r>
              <w:rPr>
                <w:rFonts w:ascii="Times New Roman" w:hAnsi="Times New Roman"/>
                <w:color w:val="000000"/>
                <w:sz w:val="24"/>
                <w:szCs w:val="24"/>
              </w:rPr>
              <w:t>Современное состояние</w:t>
            </w:r>
          </w:p>
        </w:tc>
        <w:tc>
          <w:tcPr>
            <w:tcW w:w="0" w:type="auto"/>
            <w:shd w:val="clear" w:color="auto" w:fill="auto"/>
            <w:vAlign w:val="center"/>
          </w:tcPr>
          <w:p w:rsidR="00DA4FDC" w:rsidRPr="00DA4FDC" w:rsidRDefault="00A3197A" w:rsidP="00A3197A">
            <w:pPr>
              <w:spacing w:line="240" w:lineRule="auto"/>
              <w:jc w:val="center"/>
              <w:rPr>
                <w:rFonts w:ascii="Times New Roman" w:hAnsi="Times New Roman"/>
                <w:color w:val="000000"/>
                <w:sz w:val="24"/>
                <w:szCs w:val="24"/>
              </w:rPr>
            </w:pPr>
            <w:r>
              <w:rPr>
                <w:rFonts w:ascii="Times New Roman" w:hAnsi="Times New Roman"/>
                <w:color w:val="000000"/>
                <w:sz w:val="24"/>
                <w:szCs w:val="24"/>
              </w:rPr>
              <w:t>Расчетный срок</w:t>
            </w:r>
          </w:p>
        </w:tc>
      </w:tr>
      <w:tr w:rsidR="00A3197A" w:rsidRPr="00DA4FDC">
        <w:tc>
          <w:tcPr>
            <w:tcW w:w="959" w:type="dxa"/>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9.1.</w:t>
            </w:r>
          </w:p>
        </w:tc>
        <w:tc>
          <w:tcPr>
            <w:tcW w:w="3652" w:type="dxa"/>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удельный вес газа в топливном балансе поселения</w:t>
            </w:r>
          </w:p>
        </w:tc>
        <w:tc>
          <w:tcPr>
            <w:tcW w:w="0" w:type="auto"/>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w:t>
            </w:r>
          </w:p>
        </w:tc>
        <w:tc>
          <w:tcPr>
            <w:tcW w:w="0" w:type="auto"/>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70</w:t>
            </w:r>
          </w:p>
        </w:tc>
        <w:tc>
          <w:tcPr>
            <w:tcW w:w="0" w:type="auto"/>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100</w:t>
            </w:r>
          </w:p>
        </w:tc>
      </w:tr>
      <w:tr w:rsidR="00A3197A" w:rsidRPr="00DA4FDC">
        <w:tc>
          <w:tcPr>
            <w:tcW w:w="959" w:type="dxa"/>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9.2.</w:t>
            </w:r>
          </w:p>
        </w:tc>
        <w:tc>
          <w:tcPr>
            <w:tcW w:w="3652" w:type="dxa"/>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потребление газа - всего</w:t>
            </w:r>
          </w:p>
        </w:tc>
        <w:tc>
          <w:tcPr>
            <w:tcW w:w="0" w:type="auto"/>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млн. куб. м/год</w:t>
            </w:r>
          </w:p>
        </w:tc>
        <w:tc>
          <w:tcPr>
            <w:tcW w:w="0" w:type="auto"/>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15,5</w:t>
            </w:r>
          </w:p>
        </w:tc>
        <w:tc>
          <w:tcPr>
            <w:tcW w:w="0" w:type="auto"/>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17,8</w:t>
            </w:r>
          </w:p>
        </w:tc>
      </w:tr>
      <w:tr w:rsidR="00A3197A" w:rsidRPr="00DA4FDC">
        <w:tc>
          <w:tcPr>
            <w:tcW w:w="959" w:type="dxa"/>
            <w:vMerge w:val="restart"/>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p>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9.3.</w:t>
            </w:r>
          </w:p>
        </w:tc>
        <w:tc>
          <w:tcPr>
            <w:tcW w:w="3652" w:type="dxa"/>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в том числе:</w:t>
            </w:r>
          </w:p>
        </w:tc>
        <w:tc>
          <w:tcPr>
            <w:tcW w:w="0" w:type="auto"/>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p>
        </w:tc>
        <w:tc>
          <w:tcPr>
            <w:tcW w:w="0" w:type="auto"/>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p>
        </w:tc>
        <w:tc>
          <w:tcPr>
            <w:tcW w:w="0" w:type="auto"/>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p>
        </w:tc>
      </w:tr>
      <w:tr w:rsidR="00A3197A" w:rsidRPr="00DA4FDC">
        <w:tc>
          <w:tcPr>
            <w:tcW w:w="959" w:type="dxa"/>
            <w:vMerge/>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p>
        </w:tc>
        <w:tc>
          <w:tcPr>
            <w:tcW w:w="3652" w:type="dxa"/>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 на коммунально-бытовые нужды</w:t>
            </w:r>
          </w:p>
        </w:tc>
        <w:tc>
          <w:tcPr>
            <w:tcW w:w="0" w:type="auto"/>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млн. куб. м/год</w:t>
            </w:r>
          </w:p>
        </w:tc>
        <w:tc>
          <w:tcPr>
            <w:tcW w:w="0" w:type="auto"/>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8,4</w:t>
            </w:r>
          </w:p>
        </w:tc>
        <w:tc>
          <w:tcPr>
            <w:tcW w:w="0" w:type="auto"/>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10,1</w:t>
            </w:r>
          </w:p>
        </w:tc>
      </w:tr>
      <w:tr w:rsidR="00A3197A" w:rsidRPr="00DA4FDC">
        <w:tc>
          <w:tcPr>
            <w:tcW w:w="959" w:type="dxa"/>
            <w:vMerge/>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p>
        </w:tc>
        <w:tc>
          <w:tcPr>
            <w:tcW w:w="3652" w:type="dxa"/>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 на производственные нужды</w:t>
            </w:r>
          </w:p>
        </w:tc>
        <w:tc>
          <w:tcPr>
            <w:tcW w:w="0" w:type="auto"/>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млн. куб. м/год</w:t>
            </w:r>
          </w:p>
        </w:tc>
        <w:tc>
          <w:tcPr>
            <w:tcW w:w="0" w:type="auto"/>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7,1</w:t>
            </w:r>
          </w:p>
        </w:tc>
        <w:tc>
          <w:tcPr>
            <w:tcW w:w="0" w:type="auto"/>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7,7</w:t>
            </w:r>
          </w:p>
        </w:tc>
      </w:tr>
      <w:tr w:rsidR="00A3197A" w:rsidRPr="00DA4FDC">
        <w:tc>
          <w:tcPr>
            <w:tcW w:w="959" w:type="dxa"/>
            <w:vMerge/>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p>
        </w:tc>
        <w:tc>
          <w:tcPr>
            <w:tcW w:w="3652" w:type="dxa"/>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источники подачи газа</w:t>
            </w:r>
          </w:p>
        </w:tc>
        <w:tc>
          <w:tcPr>
            <w:tcW w:w="0" w:type="auto"/>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млн. куб. м/год</w:t>
            </w:r>
          </w:p>
        </w:tc>
        <w:tc>
          <w:tcPr>
            <w:tcW w:w="0" w:type="auto"/>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454,6</w:t>
            </w:r>
          </w:p>
        </w:tc>
        <w:tc>
          <w:tcPr>
            <w:tcW w:w="0" w:type="auto"/>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454,6</w:t>
            </w:r>
          </w:p>
        </w:tc>
      </w:tr>
      <w:tr w:rsidR="00A3197A" w:rsidRPr="00DA4FDC">
        <w:tc>
          <w:tcPr>
            <w:tcW w:w="959" w:type="dxa"/>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9.4.</w:t>
            </w:r>
          </w:p>
        </w:tc>
        <w:tc>
          <w:tcPr>
            <w:tcW w:w="3652" w:type="dxa"/>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протяженность сетей</w:t>
            </w:r>
          </w:p>
        </w:tc>
        <w:tc>
          <w:tcPr>
            <w:tcW w:w="0" w:type="auto"/>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км</w:t>
            </w:r>
          </w:p>
        </w:tc>
        <w:tc>
          <w:tcPr>
            <w:tcW w:w="0" w:type="auto"/>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128,7</w:t>
            </w:r>
          </w:p>
        </w:tc>
        <w:tc>
          <w:tcPr>
            <w:tcW w:w="0" w:type="auto"/>
            <w:shd w:val="clear" w:color="auto" w:fill="auto"/>
            <w:vAlign w:val="center"/>
          </w:tcPr>
          <w:p w:rsidR="00DA4FDC" w:rsidRPr="00DA4FDC" w:rsidRDefault="00DA4FDC" w:rsidP="00A3197A">
            <w:pPr>
              <w:spacing w:line="240" w:lineRule="auto"/>
              <w:jc w:val="center"/>
              <w:rPr>
                <w:rFonts w:ascii="Times New Roman" w:hAnsi="Times New Roman"/>
                <w:color w:val="000000"/>
                <w:sz w:val="24"/>
                <w:szCs w:val="24"/>
              </w:rPr>
            </w:pPr>
            <w:r w:rsidRPr="00DA4FDC">
              <w:rPr>
                <w:rFonts w:ascii="Times New Roman" w:hAnsi="Times New Roman"/>
                <w:color w:val="000000"/>
                <w:sz w:val="24"/>
                <w:szCs w:val="24"/>
              </w:rPr>
              <w:t>192,4</w:t>
            </w:r>
          </w:p>
        </w:tc>
      </w:tr>
    </w:tbl>
    <w:p w:rsidR="0000345C" w:rsidRPr="000A0811" w:rsidRDefault="0000345C" w:rsidP="0000345C">
      <w:pPr>
        <w:pStyle w:val="ConsPlusNormal"/>
        <w:ind w:left="360"/>
        <w:jc w:val="center"/>
        <w:rPr>
          <w:rFonts w:ascii="Times New Roman" w:hAnsi="Times New Roman" w:cs="Times New Roman"/>
          <w:sz w:val="28"/>
          <w:szCs w:val="28"/>
        </w:rPr>
      </w:pPr>
    </w:p>
    <w:p w:rsidR="0000345C" w:rsidRPr="000A0811" w:rsidRDefault="0000345C" w:rsidP="0000345C">
      <w:pPr>
        <w:pStyle w:val="ConsPlusNormal"/>
        <w:ind w:left="360"/>
        <w:jc w:val="center"/>
        <w:rPr>
          <w:rFonts w:ascii="Times New Roman" w:hAnsi="Times New Roman" w:cs="Times New Roman"/>
          <w:sz w:val="28"/>
          <w:szCs w:val="28"/>
        </w:rPr>
      </w:pPr>
    </w:p>
    <w:p w:rsidR="0000345C" w:rsidRDefault="0000345C" w:rsidP="002E2F7D">
      <w:pPr>
        <w:pStyle w:val="ConsPlusNormal"/>
        <w:ind w:left="360"/>
        <w:jc w:val="center"/>
        <w:rPr>
          <w:rFonts w:ascii="Times New Roman" w:hAnsi="Times New Roman" w:cs="Times New Roman"/>
          <w:sz w:val="28"/>
          <w:szCs w:val="28"/>
        </w:rPr>
      </w:pPr>
    </w:p>
    <w:p w:rsidR="007C2BB2" w:rsidRPr="00F7295C" w:rsidRDefault="007C2BB2" w:rsidP="007C2BB2">
      <w:pPr>
        <w:pStyle w:val="ConsPlusNormal"/>
        <w:ind w:left="360"/>
        <w:jc w:val="center"/>
        <w:rPr>
          <w:rFonts w:ascii="Times New Roman" w:hAnsi="Times New Roman" w:cs="Times New Roman"/>
          <w:sz w:val="28"/>
          <w:szCs w:val="28"/>
        </w:rPr>
      </w:pPr>
    </w:p>
    <w:p w:rsidR="0000345C" w:rsidRPr="000A0811" w:rsidRDefault="0000345C" w:rsidP="0000345C">
      <w:pPr>
        <w:pStyle w:val="ConsPlusNormal"/>
        <w:ind w:left="360"/>
        <w:jc w:val="center"/>
        <w:rPr>
          <w:rFonts w:ascii="Times New Roman" w:hAnsi="Times New Roman" w:cs="Times New Roman"/>
          <w:sz w:val="28"/>
          <w:szCs w:val="28"/>
        </w:rPr>
      </w:pPr>
      <w:r>
        <w:rPr>
          <w:rFonts w:ascii="Times New Roman" w:hAnsi="Times New Roman" w:cs="Times New Roman"/>
          <w:sz w:val="28"/>
          <w:szCs w:val="28"/>
        </w:rPr>
        <w:t>3</w:t>
      </w:r>
      <w:r w:rsidRPr="000A0811">
        <w:rPr>
          <w:rFonts w:ascii="Times New Roman" w:hAnsi="Times New Roman" w:cs="Times New Roman"/>
          <w:sz w:val="28"/>
          <w:szCs w:val="28"/>
        </w:rPr>
        <w:t xml:space="preserve">. Система </w:t>
      </w:r>
      <w:r w:rsidRPr="00116A8B">
        <w:rPr>
          <w:rFonts w:ascii="Times New Roman" w:hAnsi="Times New Roman" w:cs="Times New Roman"/>
          <w:sz w:val="28"/>
          <w:szCs w:val="28"/>
        </w:rPr>
        <w:t>теплоснабжения</w:t>
      </w:r>
    </w:p>
    <w:p w:rsidR="0000345C" w:rsidRPr="000A0811" w:rsidRDefault="0000345C" w:rsidP="0000345C">
      <w:pPr>
        <w:pStyle w:val="ConsPlusNormal"/>
        <w:ind w:left="360"/>
        <w:jc w:val="center"/>
        <w:rPr>
          <w:rFonts w:ascii="Times New Roman" w:hAnsi="Times New Roman" w:cs="Times New Roman"/>
          <w:sz w:val="28"/>
          <w:szCs w:val="28"/>
        </w:rPr>
      </w:pPr>
      <w:r>
        <w:rPr>
          <w:rFonts w:ascii="Times New Roman" w:hAnsi="Times New Roman" w:cs="Times New Roman"/>
          <w:sz w:val="28"/>
          <w:szCs w:val="28"/>
        </w:rPr>
        <w:t>3</w:t>
      </w:r>
      <w:r w:rsidRPr="000A0811">
        <w:rPr>
          <w:rFonts w:ascii="Times New Roman" w:hAnsi="Times New Roman" w:cs="Times New Roman"/>
          <w:sz w:val="28"/>
          <w:szCs w:val="28"/>
        </w:rPr>
        <w:t xml:space="preserve">.1. Характеристика состояния и проблем системы </w:t>
      </w:r>
      <w:r w:rsidRPr="00116A8B">
        <w:rPr>
          <w:rFonts w:ascii="Times New Roman" w:hAnsi="Times New Roman" w:cs="Times New Roman"/>
          <w:sz w:val="28"/>
          <w:szCs w:val="28"/>
        </w:rPr>
        <w:t>теплоснабжения</w:t>
      </w:r>
    </w:p>
    <w:p w:rsidR="008271A5" w:rsidRPr="00722D1C" w:rsidRDefault="008271A5" w:rsidP="00722D1C">
      <w:pPr>
        <w:pStyle w:val="ConsPlusNormal"/>
        <w:rPr>
          <w:rFonts w:ascii="Times New Roman" w:hAnsi="Times New Roman" w:cs="Times New Roman"/>
          <w:sz w:val="28"/>
          <w:szCs w:val="28"/>
        </w:rPr>
      </w:pPr>
      <w:r w:rsidRPr="00370139">
        <w:rPr>
          <w:rFonts w:ascii="Times New Roman" w:hAnsi="Times New Roman" w:cs="Times New Roman"/>
          <w:b/>
          <w:sz w:val="28"/>
          <w:szCs w:val="28"/>
          <w:u w:val="single"/>
        </w:rPr>
        <w:t>(том</w:t>
      </w:r>
      <w:r>
        <w:rPr>
          <w:rFonts w:ascii="Times New Roman" w:hAnsi="Times New Roman" w:cs="Times New Roman"/>
          <w:b/>
          <w:sz w:val="28"/>
          <w:szCs w:val="28"/>
          <w:u w:val="single"/>
        </w:rPr>
        <w:t xml:space="preserve"> </w:t>
      </w:r>
      <w:r w:rsidRPr="00370139">
        <w:rPr>
          <w:rFonts w:ascii="Times New Roman" w:hAnsi="Times New Roman" w:cs="Times New Roman"/>
          <w:b/>
          <w:sz w:val="28"/>
          <w:szCs w:val="28"/>
          <w:u w:val="single"/>
        </w:rPr>
        <w:t>3 с. 126)</w:t>
      </w:r>
    </w:p>
    <w:p w:rsidR="008271A5" w:rsidRPr="00370139" w:rsidRDefault="008271A5" w:rsidP="008271A5">
      <w:pPr>
        <w:spacing w:line="240" w:lineRule="auto"/>
        <w:ind w:firstLine="709"/>
        <w:jc w:val="both"/>
        <w:rPr>
          <w:rFonts w:ascii="Times New Roman" w:hAnsi="Times New Roman"/>
          <w:sz w:val="28"/>
          <w:szCs w:val="28"/>
        </w:rPr>
      </w:pPr>
      <w:r w:rsidRPr="00370139">
        <w:rPr>
          <w:rFonts w:ascii="Times New Roman" w:hAnsi="Times New Roman"/>
          <w:sz w:val="28"/>
          <w:szCs w:val="28"/>
        </w:rPr>
        <w:t>В целом по сельскому поселению преобладает усадебная застройка, теплоснабжение которой осуществляется от индивидуальных отопительных систем при помощи газа, электроэнергии, твердых и жидких видов топлива.</w:t>
      </w:r>
    </w:p>
    <w:p w:rsidR="008271A5" w:rsidRPr="00370139" w:rsidRDefault="008271A5" w:rsidP="008271A5">
      <w:pPr>
        <w:spacing w:line="240" w:lineRule="auto"/>
        <w:ind w:firstLine="709"/>
        <w:jc w:val="both"/>
        <w:rPr>
          <w:rFonts w:ascii="Times New Roman" w:hAnsi="Times New Roman"/>
          <w:color w:val="0000FF"/>
          <w:sz w:val="28"/>
          <w:szCs w:val="28"/>
        </w:rPr>
      </w:pPr>
      <w:r w:rsidRPr="00370139">
        <w:rPr>
          <w:rFonts w:ascii="Times New Roman" w:hAnsi="Times New Roman"/>
          <w:sz w:val="28"/>
          <w:szCs w:val="28"/>
        </w:rPr>
        <w:t xml:space="preserve">Обеспечение тепловой энергией потребителей многоквартирных жилых домов и общественно-деловой застройки, а также небольшого числа потребителей усадебной застройки, осуществляется централизованно - от котельных. Населенные пункты, в которых имеется центральное теплоснабжение: деревня Кипень, деревня </w:t>
      </w:r>
      <w:proofErr w:type="spellStart"/>
      <w:r w:rsidRPr="00370139">
        <w:rPr>
          <w:rFonts w:ascii="Times New Roman" w:hAnsi="Times New Roman"/>
          <w:sz w:val="28"/>
          <w:szCs w:val="28"/>
        </w:rPr>
        <w:t>Келози</w:t>
      </w:r>
      <w:proofErr w:type="spellEnd"/>
      <w:r w:rsidRPr="00370139">
        <w:rPr>
          <w:rFonts w:ascii="Times New Roman" w:hAnsi="Times New Roman"/>
          <w:sz w:val="28"/>
          <w:szCs w:val="28"/>
        </w:rPr>
        <w:t>. Обслуживающей организацией является ООО «</w:t>
      </w:r>
      <w:proofErr w:type="spellStart"/>
      <w:r w:rsidRPr="00370139">
        <w:rPr>
          <w:rFonts w:ascii="Times New Roman" w:hAnsi="Times New Roman"/>
          <w:sz w:val="28"/>
          <w:szCs w:val="28"/>
        </w:rPr>
        <w:t>Энергосфера</w:t>
      </w:r>
      <w:proofErr w:type="spellEnd"/>
      <w:r w:rsidRPr="00370139">
        <w:rPr>
          <w:rFonts w:ascii="Times New Roman" w:hAnsi="Times New Roman"/>
          <w:sz w:val="28"/>
          <w:szCs w:val="28"/>
        </w:rPr>
        <w:t>».</w:t>
      </w:r>
      <w:r w:rsidRPr="00370139">
        <w:rPr>
          <w:rFonts w:ascii="Times New Roman" w:hAnsi="Times New Roman"/>
          <w:color w:val="0000FF"/>
          <w:sz w:val="28"/>
          <w:szCs w:val="28"/>
        </w:rPr>
        <w:t xml:space="preserve"> </w:t>
      </w:r>
      <w:r w:rsidRPr="00370139">
        <w:rPr>
          <w:rFonts w:ascii="Times New Roman" w:hAnsi="Times New Roman"/>
          <w:sz w:val="28"/>
          <w:szCs w:val="28"/>
        </w:rPr>
        <w:t>Все котельные работают на природном газе. Общий процент охвата жителей центральным теплоснабжением составляет 40 %.</w:t>
      </w:r>
    </w:p>
    <w:p w:rsidR="008271A5" w:rsidRPr="00370139" w:rsidRDefault="008271A5" w:rsidP="008271A5">
      <w:pPr>
        <w:spacing w:line="240" w:lineRule="auto"/>
        <w:ind w:firstLine="709"/>
        <w:jc w:val="both"/>
        <w:rPr>
          <w:rFonts w:ascii="Times New Roman" w:hAnsi="Times New Roman"/>
          <w:sz w:val="28"/>
          <w:szCs w:val="28"/>
        </w:rPr>
      </w:pPr>
      <w:r w:rsidRPr="00370139">
        <w:rPr>
          <w:rFonts w:ascii="Times New Roman" w:hAnsi="Times New Roman"/>
          <w:sz w:val="28"/>
          <w:szCs w:val="28"/>
        </w:rPr>
        <w:t>Характеристики котельных по сельскому поселению представлены в</w:t>
      </w:r>
      <w:r w:rsidRPr="00370139">
        <w:rPr>
          <w:rFonts w:ascii="Times New Roman" w:hAnsi="Times New Roman"/>
          <w:color w:val="0000FF"/>
          <w:sz w:val="28"/>
          <w:szCs w:val="28"/>
        </w:rPr>
        <w:t xml:space="preserve"> </w:t>
      </w:r>
      <w:r w:rsidRPr="00370139">
        <w:rPr>
          <w:rFonts w:ascii="Times New Roman" w:hAnsi="Times New Roman"/>
          <w:sz w:val="28"/>
          <w:szCs w:val="28"/>
        </w:rPr>
        <w:t>таблице 65</w:t>
      </w:r>
      <w:r>
        <w:rPr>
          <w:rFonts w:ascii="Times New Roman" w:hAnsi="Times New Roman"/>
          <w:sz w:val="28"/>
          <w:szCs w:val="28"/>
        </w:rPr>
        <w:t>.</w:t>
      </w:r>
    </w:p>
    <w:p w:rsidR="008271A5" w:rsidRPr="00370139" w:rsidRDefault="008271A5" w:rsidP="008271A5">
      <w:pPr>
        <w:spacing w:line="240" w:lineRule="auto"/>
        <w:ind w:firstLine="709"/>
        <w:jc w:val="both"/>
        <w:rPr>
          <w:rFonts w:ascii="Times New Roman" w:hAnsi="Times New Roman"/>
          <w:sz w:val="28"/>
          <w:szCs w:val="28"/>
        </w:rPr>
      </w:pPr>
      <w:r w:rsidRPr="00370139">
        <w:rPr>
          <w:rFonts w:ascii="Times New Roman" w:hAnsi="Times New Roman"/>
          <w:sz w:val="28"/>
          <w:szCs w:val="28"/>
        </w:rPr>
        <w:t>Таблица 65</w:t>
      </w:r>
      <w:r>
        <w:rPr>
          <w:rFonts w:ascii="Times New Roman" w:hAnsi="Times New Roman"/>
          <w:sz w:val="28"/>
          <w:szCs w:val="28"/>
        </w:rPr>
        <w:t>.</w:t>
      </w:r>
    </w:p>
    <w:p w:rsidR="008271A5" w:rsidRPr="00370139" w:rsidRDefault="008271A5" w:rsidP="008271A5">
      <w:pPr>
        <w:spacing w:line="240" w:lineRule="auto"/>
        <w:jc w:val="both"/>
        <w:rPr>
          <w:rFonts w:ascii="Times New Roman" w:hAnsi="Times New Roman"/>
          <w:sz w:val="28"/>
          <w:szCs w:val="28"/>
        </w:rPr>
      </w:pPr>
      <w:r w:rsidRPr="00370139">
        <w:rPr>
          <w:rFonts w:ascii="Times New Roman" w:hAnsi="Times New Roman"/>
          <w:sz w:val="28"/>
          <w:szCs w:val="28"/>
        </w:rPr>
        <w:lastRenderedPageBreak/>
        <w:t>Характеристики к</w:t>
      </w:r>
      <w:r>
        <w:rPr>
          <w:rFonts w:ascii="Times New Roman" w:hAnsi="Times New Roman"/>
          <w:sz w:val="28"/>
          <w:szCs w:val="28"/>
        </w:rPr>
        <w:t>отельных по сельскому поселению</w:t>
      </w:r>
    </w:p>
    <w:tbl>
      <w:tblPr>
        <w:tblW w:w="4708" w:type="pct"/>
        <w:jc w:val="center"/>
        <w:tblInd w:w="-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1893"/>
        <w:gridCol w:w="1611"/>
        <w:gridCol w:w="2309"/>
        <w:gridCol w:w="1082"/>
        <w:gridCol w:w="1174"/>
        <w:gridCol w:w="1032"/>
      </w:tblGrid>
      <w:tr w:rsidR="008271A5" w:rsidRPr="00370139">
        <w:trPr>
          <w:trHeight w:val="477"/>
          <w:jc w:val="center"/>
        </w:trPr>
        <w:tc>
          <w:tcPr>
            <w:tcW w:w="317" w:type="pct"/>
            <w:vMerge w:val="restart"/>
            <w:shd w:val="clear" w:color="auto" w:fill="auto"/>
            <w:tcMar>
              <w:left w:w="57" w:type="dxa"/>
              <w:right w:w="57" w:type="dxa"/>
            </w:tcMar>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 xml:space="preserve">№ </w:t>
            </w:r>
            <w:proofErr w:type="spellStart"/>
            <w:proofErr w:type="gramStart"/>
            <w:r w:rsidRPr="00370139">
              <w:rPr>
                <w:rFonts w:ascii="Times New Roman" w:hAnsi="Times New Roman"/>
                <w:sz w:val="24"/>
                <w:szCs w:val="24"/>
              </w:rPr>
              <w:t>п</w:t>
            </w:r>
            <w:proofErr w:type="spellEnd"/>
            <w:proofErr w:type="gramEnd"/>
            <w:r w:rsidRPr="00370139">
              <w:rPr>
                <w:rFonts w:ascii="Times New Roman" w:hAnsi="Times New Roman"/>
                <w:sz w:val="24"/>
                <w:szCs w:val="24"/>
              </w:rPr>
              <w:t>/</w:t>
            </w:r>
            <w:proofErr w:type="spellStart"/>
            <w:r w:rsidRPr="00370139">
              <w:rPr>
                <w:rFonts w:ascii="Times New Roman" w:hAnsi="Times New Roman"/>
                <w:sz w:val="24"/>
                <w:szCs w:val="24"/>
              </w:rPr>
              <w:t>п</w:t>
            </w:r>
            <w:proofErr w:type="spellEnd"/>
          </w:p>
        </w:tc>
        <w:tc>
          <w:tcPr>
            <w:tcW w:w="974" w:type="pct"/>
            <w:vMerge w:val="restart"/>
            <w:shd w:val="clear" w:color="auto" w:fill="auto"/>
            <w:tcMar>
              <w:left w:w="57" w:type="dxa"/>
              <w:right w:w="57" w:type="dxa"/>
            </w:tcMar>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Населенный пункт</w:t>
            </w:r>
          </w:p>
        </w:tc>
        <w:tc>
          <w:tcPr>
            <w:tcW w:w="2017" w:type="pct"/>
            <w:gridSpan w:val="2"/>
            <w:shd w:val="clear" w:color="auto" w:fill="auto"/>
            <w:tcMar>
              <w:left w:w="57" w:type="dxa"/>
              <w:right w:w="57" w:type="dxa"/>
            </w:tcMar>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Нагрузка Гкал/час</w:t>
            </w:r>
          </w:p>
        </w:tc>
        <w:tc>
          <w:tcPr>
            <w:tcW w:w="557" w:type="pct"/>
            <w:vMerge w:val="restart"/>
            <w:shd w:val="clear" w:color="auto" w:fill="auto"/>
            <w:tcMar>
              <w:left w:w="57" w:type="dxa"/>
              <w:right w:w="57" w:type="dxa"/>
            </w:tcMar>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Запас мощности, Гкал/час</w:t>
            </w:r>
          </w:p>
        </w:tc>
        <w:tc>
          <w:tcPr>
            <w:tcW w:w="604" w:type="pct"/>
            <w:vMerge w:val="restart"/>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Степень износа %</w:t>
            </w:r>
          </w:p>
        </w:tc>
        <w:tc>
          <w:tcPr>
            <w:tcW w:w="531" w:type="pct"/>
            <w:vMerge w:val="restart"/>
            <w:shd w:val="clear" w:color="auto" w:fill="auto"/>
            <w:tcMar>
              <w:left w:w="57" w:type="dxa"/>
              <w:right w:w="57" w:type="dxa"/>
            </w:tcMar>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Персонал, человек</w:t>
            </w:r>
          </w:p>
        </w:tc>
      </w:tr>
      <w:tr w:rsidR="008271A5" w:rsidRPr="00370139">
        <w:trPr>
          <w:trHeight w:val="579"/>
          <w:jc w:val="center"/>
        </w:trPr>
        <w:tc>
          <w:tcPr>
            <w:tcW w:w="317" w:type="pct"/>
            <w:vMerge/>
            <w:shd w:val="clear" w:color="auto" w:fill="auto"/>
            <w:vAlign w:val="center"/>
          </w:tcPr>
          <w:p w:rsidR="008271A5" w:rsidRPr="00370139" w:rsidRDefault="008271A5" w:rsidP="00FD2345">
            <w:pPr>
              <w:spacing w:line="240" w:lineRule="auto"/>
              <w:jc w:val="both"/>
              <w:rPr>
                <w:rFonts w:ascii="Times New Roman" w:hAnsi="Times New Roman"/>
                <w:color w:val="0000FF"/>
                <w:sz w:val="24"/>
                <w:szCs w:val="24"/>
              </w:rPr>
            </w:pPr>
          </w:p>
        </w:tc>
        <w:tc>
          <w:tcPr>
            <w:tcW w:w="974" w:type="pct"/>
            <w:vMerge/>
            <w:shd w:val="clear" w:color="auto" w:fill="auto"/>
            <w:vAlign w:val="center"/>
          </w:tcPr>
          <w:p w:rsidR="008271A5" w:rsidRPr="00370139" w:rsidRDefault="008271A5" w:rsidP="00FD2345">
            <w:pPr>
              <w:spacing w:line="240" w:lineRule="auto"/>
              <w:jc w:val="both"/>
              <w:rPr>
                <w:rFonts w:ascii="Times New Roman" w:hAnsi="Times New Roman"/>
                <w:color w:val="0000FF"/>
                <w:sz w:val="24"/>
                <w:szCs w:val="24"/>
              </w:rPr>
            </w:pPr>
          </w:p>
        </w:tc>
        <w:tc>
          <w:tcPr>
            <w:tcW w:w="829"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Проектная</w:t>
            </w:r>
          </w:p>
        </w:tc>
        <w:tc>
          <w:tcPr>
            <w:tcW w:w="1188"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Присоединенная</w:t>
            </w:r>
          </w:p>
        </w:tc>
        <w:tc>
          <w:tcPr>
            <w:tcW w:w="557" w:type="pct"/>
            <w:vMerge/>
          </w:tcPr>
          <w:p w:rsidR="008271A5" w:rsidRPr="00370139" w:rsidRDefault="008271A5" w:rsidP="00FD2345">
            <w:pPr>
              <w:spacing w:line="240" w:lineRule="auto"/>
              <w:jc w:val="both"/>
              <w:rPr>
                <w:rFonts w:ascii="Times New Roman" w:hAnsi="Times New Roman"/>
                <w:color w:val="0000FF"/>
                <w:sz w:val="24"/>
                <w:szCs w:val="24"/>
              </w:rPr>
            </w:pPr>
          </w:p>
        </w:tc>
        <w:tc>
          <w:tcPr>
            <w:tcW w:w="604" w:type="pct"/>
            <w:vMerge/>
            <w:shd w:val="clear" w:color="auto" w:fill="auto"/>
            <w:vAlign w:val="center"/>
          </w:tcPr>
          <w:p w:rsidR="008271A5" w:rsidRPr="00370139" w:rsidRDefault="008271A5" w:rsidP="00FD2345">
            <w:pPr>
              <w:spacing w:line="240" w:lineRule="auto"/>
              <w:jc w:val="both"/>
              <w:rPr>
                <w:rFonts w:ascii="Times New Roman" w:hAnsi="Times New Roman"/>
                <w:color w:val="0000FF"/>
                <w:sz w:val="24"/>
                <w:szCs w:val="24"/>
              </w:rPr>
            </w:pPr>
          </w:p>
        </w:tc>
        <w:tc>
          <w:tcPr>
            <w:tcW w:w="531" w:type="pct"/>
            <w:vMerge/>
            <w:shd w:val="clear" w:color="auto" w:fill="auto"/>
            <w:vAlign w:val="center"/>
          </w:tcPr>
          <w:p w:rsidR="008271A5" w:rsidRPr="00370139" w:rsidRDefault="008271A5" w:rsidP="00FD2345">
            <w:pPr>
              <w:spacing w:line="240" w:lineRule="auto"/>
              <w:jc w:val="both"/>
              <w:rPr>
                <w:rFonts w:ascii="Times New Roman" w:hAnsi="Times New Roman"/>
                <w:color w:val="0000FF"/>
                <w:sz w:val="24"/>
                <w:szCs w:val="24"/>
              </w:rPr>
            </w:pPr>
          </w:p>
        </w:tc>
      </w:tr>
      <w:tr w:rsidR="008271A5" w:rsidRPr="00370139">
        <w:trPr>
          <w:jc w:val="center"/>
        </w:trPr>
        <w:tc>
          <w:tcPr>
            <w:tcW w:w="317"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1</w:t>
            </w:r>
          </w:p>
        </w:tc>
        <w:tc>
          <w:tcPr>
            <w:tcW w:w="974"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Кипень</w:t>
            </w:r>
          </w:p>
        </w:tc>
        <w:tc>
          <w:tcPr>
            <w:tcW w:w="829"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16,56</w:t>
            </w:r>
          </w:p>
        </w:tc>
        <w:tc>
          <w:tcPr>
            <w:tcW w:w="1188"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5,08</w:t>
            </w:r>
          </w:p>
        </w:tc>
        <w:tc>
          <w:tcPr>
            <w:tcW w:w="557" w:type="pct"/>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10,69</w:t>
            </w:r>
          </w:p>
        </w:tc>
        <w:tc>
          <w:tcPr>
            <w:tcW w:w="604"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70</w:t>
            </w:r>
          </w:p>
        </w:tc>
        <w:tc>
          <w:tcPr>
            <w:tcW w:w="531"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17</w:t>
            </w:r>
          </w:p>
        </w:tc>
      </w:tr>
      <w:tr w:rsidR="008271A5" w:rsidRPr="00370139">
        <w:trPr>
          <w:jc w:val="center"/>
        </w:trPr>
        <w:tc>
          <w:tcPr>
            <w:tcW w:w="317"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2</w:t>
            </w:r>
          </w:p>
        </w:tc>
        <w:tc>
          <w:tcPr>
            <w:tcW w:w="974"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proofErr w:type="spellStart"/>
            <w:r w:rsidRPr="00370139">
              <w:rPr>
                <w:rFonts w:ascii="Times New Roman" w:hAnsi="Times New Roman"/>
                <w:sz w:val="24"/>
                <w:szCs w:val="24"/>
              </w:rPr>
              <w:t>Келози</w:t>
            </w:r>
            <w:proofErr w:type="spellEnd"/>
          </w:p>
        </w:tc>
        <w:tc>
          <w:tcPr>
            <w:tcW w:w="829"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6,02</w:t>
            </w:r>
          </w:p>
        </w:tc>
        <w:tc>
          <w:tcPr>
            <w:tcW w:w="1188"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2,48</w:t>
            </w:r>
          </w:p>
        </w:tc>
        <w:tc>
          <w:tcPr>
            <w:tcW w:w="557" w:type="pct"/>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3,11</w:t>
            </w:r>
          </w:p>
        </w:tc>
        <w:tc>
          <w:tcPr>
            <w:tcW w:w="604"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70</w:t>
            </w:r>
          </w:p>
        </w:tc>
        <w:tc>
          <w:tcPr>
            <w:tcW w:w="531"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15</w:t>
            </w:r>
          </w:p>
        </w:tc>
      </w:tr>
    </w:tbl>
    <w:p w:rsidR="008271A5" w:rsidRPr="00370139" w:rsidRDefault="008271A5" w:rsidP="008271A5">
      <w:pPr>
        <w:spacing w:line="240" w:lineRule="auto"/>
        <w:ind w:firstLine="709"/>
        <w:jc w:val="both"/>
        <w:rPr>
          <w:rFonts w:ascii="Times New Roman" w:hAnsi="Times New Roman"/>
          <w:color w:val="0000FF"/>
          <w:sz w:val="28"/>
          <w:szCs w:val="28"/>
        </w:rPr>
      </w:pPr>
    </w:p>
    <w:p w:rsidR="008271A5" w:rsidRPr="00370139" w:rsidRDefault="008271A5" w:rsidP="008271A5">
      <w:pPr>
        <w:spacing w:line="240" w:lineRule="auto"/>
        <w:ind w:firstLine="709"/>
        <w:jc w:val="both"/>
        <w:rPr>
          <w:rFonts w:ascii="Times New Roman" w:hAnsi="Times New Roman"/>
          <w:sz w:val="28"/>
          <w:szCs w:val="28"/>
        </w:rPr>
      </w:pPr>
      <w:r w:rsidRPr="00370139">
        <w:rPr>
          <w:rFonts w:ascii="Times New Roman" w:hAnsi="Times New Roman"/>
          <w:sz w:val="28"/>
          <w:szCs w:val="28"/>
        </w:rPr>
        <w:t xml:space="preserve">Характеристики тепловых сетей, </w:t>
      </w:r>
      <w:proofErr w:type="gramStart"/>
      <w:r w:rsidRPr="00370139">
        <w:rPr>
          <w:rFonts w:ascii="Times New Roman" w:hAnsi="Times New Roman"/>
          <w:sz w:val="28"/>
          <w:szCs w:val="28"/>
        </w:rPr>
        <w:t>по</w:t>
      </w:r>
      <w:proofErr w:type="gramEnd"/>
      <w:r w:rsidRPr="00370139">
        <w:rPr>
          <w:rFonts w:ascii="Times New Roman" w:hAnsi="Times New Roman"/>
          <w:sz w:val="28"/>
          <w:szCs w:val="28"/>
        </w:rPr>
        <w:t xml:space="preserve"> </w:t>
      </w:r>
      <w:proofErr w:type="gramStart"/>
      <w:r w:rsidRPr="00370139">
        <w:rPr>
          <w:rFonts w:ascii="Times New Roman" w:hAnsi="Times New Roman"/>
          <w:sz w:val="28"/>
          <w:szCs w:val="28"/>
        </w:rPr>
        <w:t>средством</w:t>
      </w:r>
      <w:proofErr w:type="gramEnd"/>
      <w:r w:rsidRPr="00370139">
        <w:rPr>
          <w:rFonts w:ascii="Times New Roman" w:hAnsi="Times New Roman"/>
          <w:sz w:val="28"/>
          <w:szCs w:val="28"/>
        </w:rPr>
        <w:t xml:space="preserve"> которых тепловая энергия транспортируется от котельных потребителям, приведены в</w:t>
      </w:r>
      <w:r w:rsidRPr="00370139">
        <w:rPr>
          <w:rFonts w:ascii="Times New Roman" w:hAnsi="Times New Roman"/>
          <w:color w:val="0000FF"/>
          <w:sz w:val="28"/>
          <w:szCs w:val="28"/>
        </w:rPr>
        <w:t xml:space="preserve"> </w:t>
      </w:r>
      <w:r w:rsidRPr="00370139">
        <w:rPr>
          <w:rFonts w:ascii="Times New Roman" w:hAnsi="Times New Roman"/>
          <w:sz w:val="28"/>
          <w:szCs w:val="28"/>
        </w:rPr>
        <w:t>таблице 66.</w:t>
      </w:r>
    </w:p>
    <w:p w:rsidR="008271A5" w:rsidRPr="00370139" w:rsidRDefault="008271A5" w:rsidP="008271A5">
      <w:pPr>
        <w:spacing w:line="240" w:lineRule="auto"/>
        <w:ind w:firstLine="709"/>
        <w:jc w:val="both"/>
        <w:rPr>
          <w:rFonts w:ascii="Times New Roman" w:hAnsi="Times New Roman"/>
          <w:sz w:val="28"/>
          <w:szCs w:val="28"/>
        </w:rPr>
      </w:pPr>
      <w:r w:rsidRPr="00370139">
        <w:rPr>
          <w:rFonts w:ascii="Times New Roman" w:hAnsi="Times New Roman"/>
          <w:sz w:val="28"/>
          <w:szCs w:val="28"/>
        </w:rPr>
        <w:t>Кроме того, в поселении имеется локальная котельная малой мощности в деревне Кипень – блок модульная котельная для теплоснабжения школы. Данная котельная работает на газовом топливе. Теплоснабжение производственных объектов осуществляется от собствен</w:t>
      </w:r>
      <w:r>
        <w:rPr>
          <w:rFonts w:ascii="Times New Roman" w:hAnsi="Times New Roman"/>
          <w:sz w:val="28"/>
          <w:szCs w:val="28"/>
        </w:rPr>
        <w:t>ных источников теплоснабжения.</w:t>
      </w:r>
    </w:p>
    <w:p w:rsidR="008271A5" w:rsidRPr="00370139" w:rsidRDefault="008271A5" w:rsidP="008271A5">
      <w:pPr>
        <w:spacing w:line="240" w:lineRule="auto"/>
        <w:ind w:firstLine="709"/>
        <w:jc w:val="both"/>
        <w:rPr>
          <w:rFonts w:ascii="Times New Roman" w:hAnsi="Times New Roman"/>
          <w:sz w:val="28"/>
          <w:szCs w:val="28"/>
        </w:rPr>
      </w:pPr>
      <w:r w:rsidRPr="00370139">
        <w:rPr>
          <w:rFonts w:ascii="Times New Roman" w:hAnsi="Times New Roman"/>
          <w:sz w:val="28"/>
          <w:szCs w:val="28"/>
        </w:rPr>
        <w:t>Таблица 66.</w:t>
      </w:r>
    </w:p>
    <w:p w:rsidR="008271A5" w:rsidRPr="00370139" w:rsidRDefault="008271A5" w:rsidP="008271A5">
      <w:pPr>
        <w:spacing w:line="240" w:lineRule="auto"/>
        <w:jc w:val="both"/>
        <w:rPr>
          <w:rFonts w:ascii="Times New Roman" w:hAnsi="Times New Roman"/>
          <w:sz w:val="28"/>
          <w:szCs w:val="28"/>
        </w:rPr>
      </w:pPr>
      <w:r w:rsidRPr="00370139">
        <w:rPr>
          <w:rFonts w:ascii="Times New Roman" w:hAnsi="Times New Roman"/>
          <w:sz w:val="28"/>
          <w:szCs w:val="28"/>
        </w:rPr>
        <w:t>Характерис</w:t>
      </w:r>
      <w:r>
        <w:rPr>
          <w:rFonts w:ascii="Times New Roman" w:hAnsi="Times New Roman"/>
          <w:sz w:val="28"/>
          <w:szCs w:val="28"/>
        </w:rPr>
        <w:t>тики тепловых сетей</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2606"/>
        <w:gridCol w:w="1701"/>
        <w:gridCol w:w="1631"/>
        <w:gridCol w:w="1804"/>
        <w:gridCol w:w="1955"/>
      </w:tblGrid>
      <w:tr w:rsidR="008271A5" w:rsidRPr="00370139">
        <w:tc>
          <w:tcPr>
            <w:tcW w:w="313"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 п.п.</w:t>
            </w:r>
          </w:p>
        </w:tc>
        <w:tc>
          <w:tcPr>
            <w:tcW w:w="1259"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p>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местоположение котельной</w:t>
            </w:r>
          </w:p>
        </w:tc>
        <w:tc>
          <w:tcPr>
            <w:tcW w:w="822"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 xml:space="preserve">Диаметр, </w:t>
            </w:r>
            <w:proofErr w:type="gramStart"/>
            <w:r w:rsidRPr="00370139">
              <w:rPr>
                <w:rFonts w:ascii="Times New Roman" w:hAnsi="Times New Roman"/>
                <w:sz w:val="24"/>
                <w:szCs w:val="24"/>
              </w:rPr>
              <w:t>мм</w:t>
            </w:r>
            <w:proofErr w:type="gramEnd"/>
          </w:p>
        </w:tc>
        <w:tc>
          <w:tcPr>
            <w:tcW w:w="788"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 xml:space="preserve">Длина, </w:t>
            </w:r>
            <w:proofErr w:type="gramStart"/>
            <w:r w:rsidRPr="00370139">
              <w:rPr>
                <w:rFonts w:ascii="Times New Roman" w:hAnsi="Times New Roman"/>
                <w:sz w:val="24"/>
                <w:szCs w:val="24"/>
              </w:rPr>
              <w:t>км</w:t>
            </w:r>
            <w:proofErr w:type="gramEnd"/>
          </w:p>
        </w:tc>
        <w:tc>
          <w:tcPr>
            <w:tcW w:w="872"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Степень износа, %</w:t>
            </w:r>
          </w:p>
        </w:tc>
        <w:tc>
          <w:tcPr>
            <w:tcW w:w="945"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Потери тепла, %</w:t>
            </w:r>
          </w:p>
        </w:tc>
      </w:tr>
      <w:tr w:rsidR="008271A5" w:rsidRPr="00370139">
        <w:tc>
          <w:tcPr>
            <w:tcW w:w="313"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1</w:t>
            </w:r>
          </w:p>
        </w:tc>
        <w:tc>
          <w:tcPr>
            <w:tcW w:w="1259"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деревня Кипень</w:t>
            </w:r>
          </w:p>
        </w:tc>
        <w:tc>
          <w:tcPr>
            <w:tcW w:w="822"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57-219</w:t>
            </w:r>
          </w:p>
        </w:tc>
        <w:tc>
          <w:tcPr>
            <w:tcW w:w="788"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2,583</w:t>
            </w:r>
          </w:p>
        </w:tc>
        <w:tc>
          <w:tcPr>
            <w:tcW w:w="872"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70</w:t>
            </w:r>
          </w:p>
        </w:tc>
        <w:tc>
          <w:tcPr>
            <w:tcW w:w="945"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20,95</w:t>
            </w:r>
          </w:p>
        </w:tc>
      </w:tr>
      <w:tr w:rsidR="008271A5" w:rsidRPr="00370139">
        <w:tc>
          <w:tcPr>
            <w:tcW w:w="313"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2</w:t>
            </w:r>
          </w:p>
        </w:tc>
        <w:tc>
          <w:tcPr>
            <w:tcW w:w="1259"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 xml:space="preserve">деревня </w:t>
            </w:r>
            <w:proofErr w:type="spellStart"/>
            <w:r w:rsidRPr="00370139">
              <w:rPr>
                <w:rFonts w:ascii="Times New Roman" w:hAnsi="Times New Roman"/>
                <w:sz w:val="24"/>
                <w:szCs w:val="24"/>
              </w:rPr>
              <w:t>Келози</w:t>
            </w:r>
            <w:proofErr w:type="spellEnd"/>
          </w:p>
        </w:tc>
        <w:tc>
          <w:tcPr>
            <w:tcW w:w="822"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40-200</w:t>
            </w:r>
          </w:p>
        </w:tc>
        <w:tc>
          <w:tcPr>
            <w:tcW w:w="788"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2,027</w:t>
            </w:r>
          </w:p>
        </w:tc>
        <w:tc>
          <w:tcPr>
            <w:tcW w:w="872"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70</w:t>
            </w:r>
          </w:p>
        </w:tc>
        <w:tc>
          <w:tcPr>
            <w:tcW w:w="945" w:type="pct"/>
            <w:shd w:val="clear" w:color="auto" w:fill="auto"/>
            <w:vAlign w:val="center"/>
          </w:tcPr>
          <w:p w:rsidR="008271A5" w:rsidRPr="00370139" w:rsidRDefault="008271A5" w:rsidP="00FD2345">
            <w:pPr>
              <w:spacing w:line="240" w:lineRule="auto"/>
              <w:jc w:val="both"/>
              <w:rPr>
                <w:rFonts w:ascii="Times New Roman" w:hAnsi="Times New Roman"/>
                <w:sz w:val="24"/>
                <w:szCs w:val="24"/>
              </w:rPr>
            </w:pPr>
            <w:r w:rsidRPr="00370139">
              <w:rPr>
                <w:rFonts w:ascii="Times New Roman" w:hAnsi="Times New Roman"/>
                <w:sz w:val="24"/>
                <w:szCs w:val="24"/>
              </w:rPr>
              <w:t>20,95</w:t>
            </w:r>
          </w:p>
        </w:tc>
      </w:tr>
    </w:tbl>
    <w:p w:rsidR="008271A5" w:rsidRPr="00370139" w:rsidRDefault="008271A5" w:rsidP="008271A5">
      <w:pPr>
        <w:spacing w:line="240" w:lineRule="auto"/>
        <w:ind w:firstLine="709"/>
        <w:jc w:val="both"/>
        <w:rPr>
          <w:rFonts w:ascii="Times New Roman" w:hAnsi="Times New Roman"/>
          <w:color w:val="0000FF"/>
          <w:sz w:val="28"/>
          <w:szCs w:val="28"/>
        </w:rPr>
      </w:pPr>
    </w:p>
    <w:p w:rsidR="008271A5" w:rsidRPr="00370139" w:rsidRDefault="008271A5" w:rsidP="008271A5">
      <w:pPr>
        <w:jc w:val="both"/>
        <w:rPr>
          <w:rFonts w:ascii="Times New Roman" w:hAnsi="Times New Roman"/>
          <w:bCs/>
          <w:i/>
          <w:sz w:val="28"/>
          <w:szCs w:val="28"/>
        </w:rPr>
      </w:pPr>
      <w:r w:rsidRPr="00370139">
        <w:rPr>
          <w:rFonts w:ascii="Times New Roman" w:hAnsi="Times New Roman"/>
          <w:bCs/>
          <w:i/>
          <w:sz w:val="28"/>
          <w:szCs w:val="28"/>
        </w:rPr>
        <w:t xml:space="preserve">Оценка современного состояния системы централизованного теплоснабжения по </w:t>
      </w:r>
      <w:proofErr w:type="spellStart"/>
      <w:r w:rsidRPr="00370139">
        <w:rPr>
          <w:rFonts w:ascii="Times New Roman" w:hAnsi="Times New Roman"/>
          <w:bCs/>
          <w:i/>
          <w:sz w:val="28"/>
          <w:szCs w:val="28"/>
        </w:rPr>
        <w:t>Кипенском</w:t>
      </w:r>
      <w:proofErr w:type="spellEnd"/>
      <w:r w:rsidRPr="00370139">
        <w:rPr>
          <w:rFonts w:ascii="Times New Roman" w:hAnsi="Times New Roman"/>
          <w:bCs/>
          <w:i/>
          <w:sz w:val="28"/>
          <w:szCs w:val="28"/>
        </w:rPr>
        <w:t xml:space="preserve"> сельскому поселению:</w:t>
      </w:r>
    </w:p>
    <w:p w:rsidR="008271A5" w:rsidRPr="00370139" w:rsidRDefault="008271A5" w:rsidP="00337B4A">
      <w:pPr>
        <w:widowControl w:val="0"/>
        <w:numPr>
          <w:ilvl w:val="0"/>
          <w:numId w:val="8"/>
        </w:numPr>
        <w:tabs>
          <w:tab w:val="left" w:pos="1080"/>
        </w:tabs>
        <w:spacing w:after="0" w:line="240" w:lineRule="auto"/>
        <w:ind w:left="0" w:firstLine="840"/>
        <w:jc w:val="both"/>
        <w:rPr>
          <w:rFonts w:ascii="Times New Roman" w:hAnsi="Times New Roman"/>
          <w:sz w:val="28"/>
          <w:szCs w:val="28"/>
        </w:rPr>
      </w:pPr>
      <w:r w:rsidRPr="00370139">
        <w:rPr>
          <w:rFonts w:ascii="Times New Roman" w:hAnsi="Times New Roman"/>
          <w:sz w:val="28"/>
          <w:szCs w:val="28"/>
        </w:rPr>
        <w:t>высокий процент износа основного тепломеханического оборудования тепловых источников;</w:t>
      </w:r>
    </w:p>
    <w:p w:rsidR="008271A5" w:rsidRPr="00370139" w:rsidRDefault="008271A5" w:rsidP="00337B4A">
      <w:pPr>
        <w:widowControl w:val="0"/>
        <w:numPr>
          <w:ilvl w:val="0"/>
          <w:numId w:val="8"/>
        </w:numPr>
        <w:tabs>
          <w:tab w:val="left" w:pos="1080"/>
        </w:tabs>
        <w:spacing w:after="0" w:line="240" w:lineRule="auto"/>
        <w:ind w:left="0" w:firstLine="840"/>
        <w:jc w:val="both"/>
        <w:rPr>
          <w:rFonts w:ascii="Times New Roman" w:hAnsi="Times New Roman"/>
          <w:sz w:val="28"/>
          <w:szCs w:val="28"/>
        </w:rPr>
      </w:pPr>
      <w:r w:rsidRPr="00370139">
        <w:rPr>
          <w:rFonts w:ascii="Times New Roman" w:hAnsi="Times New Roman"/>
          <w:sz w:val="28"/>
          <w:szCs w:val="28"/>
        </w:rPr>
        <w:t>низкая степень надежности системы вследствие аварийного состояния некоторых источников и тепловых сетей;</w:t>
      </w:r>
    </w:p>
    <w:p w:rsidR="008271A5" w:rsidRPr="00370139" w:rsidRDefault="008271A5" w:rsidP="00337B4A">
      <w:pPr>
        <w:widowControl w:val="0"/>
        <w:numPr>
          <w:ilvl w:val="0"/>
          <w:numId w:val="8"/>
        </w:numPr>
        <w:tabs>
          <w:tab w:val="left" w:pos="1080"/>
        </w:tabs>
        <w:spacing w:after="0" w:line="240" w:lineRule="auto"/>
        <w:ind w:left="0" w:firstLine="840"/>
        <w:jc w:val="both"/>
        <w:rPr>
          <w:rFonts w:ascii="Times New Roman" w:hAnsi="Times New Roman"/>
          <w:sz w:val="28"/>
          <w:szCs w:val="28"/>
        </w:rPr>
      </w:pPr>
      <w:r w:rsidRPr="00370139">
        <w:rPr>
          <w:rFonts w:ascii="Times New Roman" w:hAnsi="Times New Roman"/>
          <w:sz w:val="28"/>
          <w:szCs w:val="28"/>
        </w:rPr>
        <w:t>низкая загрузка установленной тепловой мощности;</w:t>
      </w:r>
    </w:p>
    <w:p w:rsidR="008271A5" w:rsidRPr="00370139" w:rsidRDefault="008271A5" w:rsidP="00337B4A">
      <w:pPr>
        <w:widowControl w:val="0"/>
        <w:numPr>
          <w:ilvl w:val="0"/>
          <w:numId w:val="8"/>
        </w:numPr>
        <w:tabs>
          <w:tab w:val="left" w:pos="1080"/>
        </w:tabs>
        <w:spacing w:after="0" w:line="240" w:lineRule="auto"/>
        <w:ind w:left="0" w:firstLine="840"/>
        <w:jc w:val="both"/>
        <w:rPr>
          <w:rFonts w:ascii="Times New Roman" w:hAnsi="Times New Roman"/>
          <w:sz w:val="28"/>
          <w:szCs w:val="28"/>
        </w:rPr>
      </w:pPr>
      <w:r w:rsidRPr="00370139">
        <w:rPr>
          <w:rFonts w:ascii="Times New Roman" w:hAnsi="Times New Roman"/>
          <w:sz w:val="28"/>
          <w:szCs w:val="28"/>
        </w:rPr>
        <w:t xml:space="preserve">низкая эффективность производства </w:t>
      </w:r>
      <w:proofErr w:type="spellStart"/>
      <w:r w:rsidRPr="00370139">
        <w:rPr>
          <w:rFonts w:ascii="Times New Roman" w:hAnsi="Times New Roman"/>
          <w:sz w:val="28"/>
          <w:szCs w:val="28"/>
        </w:rPr>
        <w:t>теплоэнергии</w:t>
      </w:r>
      <w:proofErr w:type="spellEnd"/>
      <w:r w:rsidRPr="00370139">
        <w:rPr>
          <w:rFonts w:ascii="Times New Roman" w:hAnsi="Times New Roman"/>
          <w:sz w:val="28"/>
          <w:szCs w:val="28"/>
        </w:rPr>
        <w:t>: избыточные расходы топлива, воды, электрической энергии, низкие показатели тепловой экономичности;</w:t>
      </w:r>
    </w:p>
    <w:p w:rsidR="008271A5" w:rsidRPr="00370139" w:rsidRDefault="008271A5" w:rsidP="00337B4A">
      <w:pPr>
        <w:widowControl w:val="0"/>
        <w:numPr>
          <w:ilvl w:val="0"/>
          <w:numId w:val="8"/>
        </w:numPr>
        <w:tabs>
          <w:tab w:val="left" w:pos="1080"/>
        </w:tabs>
        <w:spacing w:after="0" w:line="240" w:lineRule="auto"/>
        <w:ind w:left="0" w:firstLine="840"/>
        <w:jc w:val="both"/>
        <w:rPr>
          <w:rFonts w:ascii="Times New Roman" w:hAnsi="Times New Roman"/>
          <w:sz w:val="28"/>
          <w:szCs w:val="28"/>
        </w:rPr>
      </w:pPr>
      <w:r w:rsidRPr="00370139">
        <w:rPr>
          <w:rFonts w:ascii="Times New Roman" w:hAnsi="Times New Roman"/>
          <w:sz w:val="28"/>
          <w:szCs w:val="28"/>
        </w:rPr>
        <w:t xml:space="preserve">низкая эффективность транспорта тепловой энергии. </w:t>
      </w:r>
      <w:proofErr w:type="gramStart"/>
      <w:r w:rsidRPr="00370139">
        <w:rPr>
          <w:rFonts w:ascii="Times New Roman" w:hAnsi="Times New Roman"/>
          <w:sz w:val="28"/>
          <w:szCs w:val="28"/>
        </w:rPr>
        <w:t xml:space="preserve">Теплоизоляция на многих участках тепловых сетей сильно повреждена, что может являться причиной повышенных </w:t>
      </w:r>
      <w:proofErr w:type="spellStart"/>
      <w:r w:rsidRPr="00370139">
        <w:rPr>
          <w:rFonts w:ascii="Times New Roman" w:hAnsi="Times New Roman"/>
          <w:sz w:val="28"/>
          <w:szCs w:val="28"/>
        </w:rPr>
        <w:t>теплопотерь</w:t>
      </w:r>
      <w:proofErr w:type="spellEnd"/>
      <w:r w:rsidRPr="00370139">
        <w:rPr>
          <w:rFonts w:ascii="Times New Roman" w:hAnsi="Times New Roman"/>
          <w:sz w:val="28"/>
          <w:szCs w:val="28"/>
        </w:rPr>
        <w:t>.</w:t>
      </w:r>
      <w:proofErr w:type="gramEnd"/>
      <w:r w:rsidRPr="00370139">
        <w:rPr>
          <w:rFonts w:ascii="Times New Roman" w:hAnsi="Times New Roman"/>
          <w:sz w:val="28"/>
          <w:szCs w:val="28"/>
        </w:rPr>
        <w:t xml:space="preserve"> Реальный уровень тепловых потерь при передаче тепловой энергии значительно превышает нормативный.</w:t>
      </w:r>
    </w:p>
    <w:p w:rsidR="008271A5" w:rsidRPr="00F73531" w:rsidRDefault="008271A5" w:rsidP="008271A5">
      <w:pPr>
        <w:pStyle w:val="ConsPlusNormal"/>
        <w:ind w:left="360"/>
        <w:jc w:val="center"/>
        <w:rPr>
          <w:rFonts w:ascii="Times New Roman" w:hAnsi="Times New Roman" w:cs="Times New Roman"/>
          <w:sz w:val="28"/>
          <w:szCs w:val="28"/>
        </w:rPr>
      </w:pPr>
    </w:p>
    <w:p w:rsidR="0000345C" w:rsidRPr="000A0811" w:rsidRDefault="0000345C" w:rsidP="0000345C">
      <w:pPr>
        <w:pStyle w:val="ConsPlusNormal"/>
        <w:ind w:left="360"/>
        <w:jc w:val="center"/>
        <w:rPr>
          <w:rFonts w:ascii="Times New Roman" w:hAnsi="Times New Roman" w:cs="Times New Roman"/>
          <w:sz w:val="28"/>
          <w:szCs w:val="28"/>
        </w:rPr>
      </w:pPr>
    </w:p>
    <w:p w:rsidR="0000345C" w:rsidRDefault="0000345C" w:rsidP="0000345C">
      <w:pPr>
        <w:pStyle w:val="ConsPlusNormal"/>
        <w:ind w:left="360"/>
        <w:jc w:val="center"/>
        <w:rPr>
          <w:rFonts w:ascii="Times New Roman" w:hAnsi="Times New Roman" w:cs="Times New Roman"/>
          <w:sz w:val="28"/>
          <w:szCs w:val="28"/>
        </w:rPr>
      </w:pPr>
      <w:r>
        <w:rPr>
          <w:rFonts w:ascii="Times New Roman" w:hAnsi="Times New Roman" w:cs="Times New Roman"/>
          <w:sz w:val="28"/>
          <w:szCs w:val="28"/>
        </w:rPr>
        <w:t>3</w:t>
      </w:r>
      <w:r w:rsidRPr="000A0811">
        <w:rPr>
          <w:rFonts w:ascii="Times New Roman" w:hAnsi="Times New Roman" w:cs="Times New Roman"/>
          <w:sz w:val="28"/>
          <w:szCs w:val="28"/>
        </w:rPr>
        <w:t>.2. Обоснование целевых показателей комплексного развития</w:t>
      </w:r>
    </w:p>
    <w:p w:rsidR="0000345C" w:rsidRPr="000A0811" w:rsidRDefault="0000345C" w:rsidP="0000345C">
      <w:pPr>
        <w:pStyle w:val="ConsPlusNormal"/>
        <w:ind w:left="360"/>
        <w:jc w:val="center"/>
        <w:rPr>
          <w:rFonts w:ascii="Times New Roman" w:hAnsi="Times New Roman" w:cs="Times New Roman"/>
          <w:sz w:val="28"/>
          <w:szCs w:val="28"/>
        </w:rPr>
      </w:pPr>
      <w:r w:rsidRPr="000A0811">
        <w:rPr>
          <w:rFonts w:ascii="Times New Roman" w:hAnsi="Times New Roman" w:cs="Times New Roman"/>
          <w:sz w:val="28"/>
          <w:szCs w:val="28"/>
        </w:rPr>
        <w:t xml:space="preserve">системы </w:t>
      </w:r>
      <w:r w:rsidRPr="00116A8B">
        <w:rPr>
          <w:rFonts w:ascii="Times New Roman" w:hAnsi="Times New Roman" w:cs="Times New Roman"/>
          <w:sz w:val="28"/>
          <w:szCs w:val="28"/>
        </w:rPr>
        <w:t>теплоснабжения</w:t>
      </w:r>
    </w:p>
    <w:p w:rsidR="0000345C" w:rsidRPr="000A0811" w:rsidRDefault="0000345C" w:rsidP="0000345C">
      <w:pPr>
        <w:pStyle w:val="ConsPlusNormal"/>
        <w:ind w:left="360"/>
        <w:jc w:val="center"/>
        <w:rPr>
          <w:rFonts w:ascii="Times New Roman" w:hAnsi="Times New Roman" w:cs="Times New Roman"/>
          <w:sz w:val="28"/>
          <w:szCs w:val="28"/>
        </w:rPr>
      </w:pPr>
    </w:p>
    <w:p w:rsidR="0000345C" w:rsidRPr="000A0811" w:rsidRDefault="0000345C" w:rsidP="0000345C">
      <w:pPr>
        <w:pStyle w:val="ConsPlusNormal"/>
        <w:ind w:left="360"/>
        <w:jc w:val="center"/>
        <w:rPr>
          <w:rFonts w:ascii="Times New Roman" w:hAnsi="Times New Roman" w:cs="Times New Roman"/>
          <w:sz w:val="28"/>
          <w:szCs w:val="28"/>
        </w:rPr>
      </w:pPr>
    </w:p>
    <w:p w:rsidR="0000345C" w:rsidRPr="000A0811" w:rsidRDefault="0000345C" w:rsidP="0000345C">
      <w:pPr>
        <w:pStyle w:val="ConsPlusNormal"/>
        <w:ind w:left="360"/>
        <w:jc w:val="center"/>
        <w:rPr>
          <w:rFonts w:ascii="Times New Roman" w:hAnsi="Times New Roman" w:cs="Times New Roman"/>
          <w:sz w:val="28"/>
          <w:szCs w:val="28"/>
        </w:rPr>
      </w:pPr>
      <w:r>
        <w:rPr>
          <w:rFonts w:ascii="Times New Roman" w:hAnsi="Times New Roman" w:cs="Times New Roman"/>
          <w:sz w:val="28"/>
          <w:szCs w:val="28"/>
        </w:rPr>
        <w:t>3</w:t>
      </w:r>
      <w:r w:rsidRPr="000A0811">
        <w:rPr>
          <w:rFonts w:ascii="Times New Roman" w:hAnsi="Times New Roman" w:cs="Times New Roman"/>
          <w:sz w:val="28"/>
          <w:szCs w:val="28"/>
        </w:rPr>
        <w:t>.3. Расчет перспективн</w:t>
      </w:r>
      <w:r>
        <w:rPr>
          <w:rFonts w:ascii="Times New Roman" w:hAnsi="Times New Roman" w:cs="Times New Roman"/>
          <w:sz w:val="28"/>
          <w:szCs w:val="28"/>
        </w:rPr>
        <w:t>ых тепловых нагрузок</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652"/>
        <w:gridCol w:w="1542"/>
        <w:gridCol w:w="1866"/>
        <w:gridCol w:w="1451"/>
      </w:tblGrid>
      <w:tr w:rsidR="00A3197A" w:rsidRPr="00A3197A">
        <w:tc>
          <w:tcPr>
            <w:tcW w:w="959" w:type="dxa"/>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8.</w:t>
            </w:r>
          </w:p>
        </w:tc>
        <w:tc>
          <w:tcPr>
            <w:tcW w:w="3652" w:type="dxa"/>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теплоснабжение</w:t>
            </w: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Pr>
                <w:rFonts w:ascii="Times New Roman" w:hAnsi="Times New Roman"/>
                <w:color w:val="000000"/>
                <w:sz w:val="24"/>
                <w:szCs w:val="24"/>
              </w:rPr>
              <w:t>Единица измерения</w:t>
            </w: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Pr>
                <w:rFonts w:ascii="Times New Roman" w:hAnsi="Times New Roman"/>
                <w:color w:val="000000"/>
                <w:sz w:val="24"/>
                <w:szCs w:val="24"/>
              </w:rPr>
              <w:t>Современное состояние</w:t>
            </w: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Pr>
                <w:rFonts w:ascii="Times New Roman" w:hAnsi="Times New Roman"/>
                <w:color w:val="000000"/>
                <w:sz w:val="24"/>
                <w:szCs w:val="24"/>
              </w:rPr>
              <w:t>Расчетный срок</w:t>
            </w:r>
          </w:p>
        </w:tc>
      </w:tr>
      <w:tr w:rsidR="00A3197A" w:rsidRPr="00A3197A">
        <w:tc>
          <w:tcPr>
            <w:tcW w:w="959" w:type="dxa"/>
            <w:vMerge w:val="restart"/>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8.1.</w:t>
            </w:r>
          </w:p>
        </w:tc>
        <w:tc>
          <w:tcPr>
            <w:tcW w:w="3652" w:type="dxa"/>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потребление тепла - всего</w:t>
            </w: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Гкал/год</w:t>
            </w: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66225,5</w:t>
            </w: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26682,9</w:t>
            </w:r>
          </w:p>
        </w:tc>
      </w:tr>
      <w:tr w:rsidR="00A3197A" w:rsidRPr="00A3197A">
        <w:tc>
          <w:tcPr>
            <w:tcW w:w="959" w:type="dxa"/>
            <w:vMerge/>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p>
        </w:tc>
        <w:tc>
          <w:tcPr>
            <w:tcW w:w="3652" w:type="dxa"/>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в том числе:</w:t>
            </w: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p>
        </w:tc>
      </w:tr>
      <w:tr w:rsidR="00A3197A" w:rsidRPr="00A3197A">
        <w:tc>
          <w:tcPr>
            <w:tcW w:w="959" w:type="dxa"/>
            <w:vMerge/>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p>
        </w:tc>
        <w:tc>
          <w:tcPr>
            <w:tcW w:w="3652" w:type="dxa"/>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 на коммунально-бытовые нужды</w:t>
            </w: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Гкал/год</w:t>
            </w: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46357,8</w:t>
            </w: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18678,0</w:t>
            </w:r>
          </w:p>
        </w:tc>
      </w:tr>
      <w:tr w:rsidR="00A3197A" w:rsidRPr="00A3197A">
        <w:tc>
          <w:tcPr>
            <w:tcW w:w="959" w:type="dxa"/>
            <w:vMerge/>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p>
        </w:tc>
        <w:tc>
          <w:tcPr>
            <w:tcW w:w="3652" w:type="dxa"/>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 на производственные нужды</w:t>
            </w: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Гкал/год</w:t>
            </w: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19867,7</w:t>
            </w: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8004,8</w:t>
            </w:r>
          </w:p>
        </w:tc>
      </w:tr>
      <w:tr w:rsidR="00A3197A" w:rsidRPr="00A3197A">
        <w:tc>
          <w:tcPr>
            <w:tcW w:w="959" w:type="dxa"/>
            <w:vMerge w:val="restart"/>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8.2.</w:t>
            </w:r>
          </w:p>
        </w:tc>
        <w:tc>
          <w:tcPr>
            <w:tcW w:w="3652" w:type="dxa"/>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производительность централизованных источников теплоснабжения - всего</w:t>
            </w: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Гкал/час</w:t>
            </w: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22,6</w:t>
            </w: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22,6</w:t>
            </w:r>
          </w:p>
        </w:tc>
      </w:tr>
      <w:tr w:rsidR="00A3197A" w:rsidRPr="00A3197A">
        <w:tc>
          <w:tcPr>
            <w:tcW w:w="959" w:type="dxa"/>
            <w:vMerge/>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p>
        </w:tc>
        <w:tc>
          <w:tcPr>
            <w:tcW w:w="3652" w:type="dxa"/>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в том числе:</w:t>
            </w: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p>
        </w:tc>
      </w:tr>
      <w:tr w:rsidR="00A3197A" w:rsidRPr="00A3197A">
        <w:tc>
          <w:tcPr>
            <w:tcW w:w="959" w:type="dxa"/>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p>
        </w:tc>
        <w:tc>
          <w:tcPr>
            <w:tcW w:w="3652" w:type="dxa"/>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 районные котельные</w:t>
            </w: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Гкал/час</w:t>
            </w: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22,6</w:t>
            </w: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22,6</w:t>
            </w:r>
          </w:p>
        </w:tc>
      </w:tr>
      <w:tr w:rsidR="00A3197A" w:rsidRPr="00A3197A">
        <w:tc>
          <w:tcPr>
            <w:tcW w:w="959" w:type="dxa"/>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8.3.</w:t>
            </w:r>
          </w:p>
        </w:tc>
        <w:tc>
          <w:tcPr>
            <w:tcW w:w="3652" w:type="dxa"/>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производительность локальных источников теплоснабжения</w:t>
            </w: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Гкал/час</w:t>
            </w: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proofErr w:type="spellStart"/>
            <w:r w:rsidRPr="00A3197A">
              <w:rPr>
                <w:rFonts w:ascii="Times New Roman" w:hAnsi="Times New Roman"/>
                <w:color w:val="000000"/>
                <w:sz w:val="24"/>
                <w:szCs w:val="24"/>
              </w:rPr>
              <w:t>н</w:t>
            </w:r>
            <w:proofErr w:type="spellEnd"/>
            <w:r w:rsidRPr="00A3197A">
              <w:rPr>
                <w:rFonts w:ascii="Times New Roman" w:hAnsi="Times New Roman"/>
                <w:color w:val="000000"/>
                <w:sz w:val="24"/>
                <w:szCs w:val="24"/>
              </w:rPr>
              <w:t>/</w:t>
            </w:r>
            <w:proofErr w:type="spellStart"/>
            <w:r w:rsidRPr="00A3197A">
              <w:rPr>
                <w:rFonts w:ascii="Times New Roman" w:hAnsi="Times New Roman"/>
                <w:color w:val="000000"/>
                <w:sz w:val="24"/>
                <w:szCs w:val="24"/>
              </w:rPr>
              <w:t>д</w:t>
            </w:r>
            <w:proofErr w:type="spellEnd"/>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proofErr w:type="spellStart"/>
            <w:r w:rsidRPr="00A3197A">
              <w:rPr>
                <w:rFonts w:ascii="Times New Roman" w:hAnsi="Times New Roman"/>
                <w:color w:val="000000"/>
                <w:sz w:val="24"/>
                <w:szCs w:val="24"/>
              </w:rPr>
              <w:t>н</w:t>
            </w:r>
            <w:proofErr w:type="spellEnd"/>
            <w:r w:rsidRPr="00A3197A">
              <w:rPr>
                <w:rFonts w:ascii="Times New Roman" w:hAnsi="Times New Roman"/>
                <w:color w:val="000000"/>
                <w:sz w:val="24"/>
                <w:szCs w:val="24"/>
              </w:rPr>
              <w:t>/</w:t>
            </w:r>
            <w:proofErr w:type="spellStart"/>
            <w:r w:rsidRPr="00A3197A">
              <w:rPr>
                <w:rFonts w:ascii="Times New Roman" w:hAnsi="Times New Roman"/>
                <w:color w:val="000000"/>
                <w:sz w:val="24"/>
                <w:szCs w:val="24"/>
              </w:rPr>
              <w:t>д</w:t>
            </w:r>
            <w:proofErr w:type="spellEnd"/>
          </w:p>
        </w:tc>
      </w:tr>
      <w:tr w:rsidR="00A3197A" w:rsidRPr="00A3197A">
        <w:tc>
          <w:tcPr>
            <w:tcW w:w="959" w:type="dxa"/>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8.4.</w:t>
            </w:r>
          </w:p>
        </w:tc>
        <w:tc>
          <w:tcPr>
            <w:tcW w:w="3652" w:type="dxa"/>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протяженность сетей</w:t>
            </w: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км</w:t>
            </w: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4,6</w:t>
            </w:r>
          </w:p>
        </w:tc>
        <w:tc>
          <w:tcPr>
            <w:tcW w:w="0" w:type="auto"/>
            <w:shd w:val="clear" w:color="auto" w:fill="auto"/>
            <w:vAlign w:val="center"/>
          </w:tcPr>
          <w:p w:rsidR="00A3197A" w:rsidRPr="00A3197A" w:rsidRDefault="00A3197A" w:rsidP="00A3197A">
            <w:pPr>
              <w:spacing w:line="240" w:lineRule="auto"/>
              <w:jc w:val="center"/>
              <w:rPr>
                <w:rFonts w:ascii="Times New Roman" w:hAnsi="Times New Roman"/>
                <w:color w:val="000000"/>
                <w:sz w:val="24"/>
                <w:szCs w:val="24"/>
              </w:rPr>
            </w:pPr>
            <w:r w:rsidRPr="00A3197A">
              <w:rPr>
                <w:rFonts w:ascii="Times New Roman" w:hAnsi="Times New Roman"/>
                <w:color w:val="000000"/>
                <w:sz w:val="24"/>
                <w:szCs w:val="24"/>
              </w:rPr>
              <w:t>4,6</w:t>
            </w:r>
          </w:p>
        </w:tc>
      </w:tr>
    </w:tbl>
    <w:p w:rsidR="0000345C" w:rsidRPr="000A0811" w:rsidRDefault="0000345C" w:rsidP="0000345C">
      <w:pPr>
        <w:pStyle w:val="ConsPlusNormal"/>
        <w:ind w:left="360"/>
        <w:jc w:val="center"/>
        <w:rPr>
          <w:rFonts w:ascii="Times New Roman" w:hAnsi="Times New Roman" w:cs="Times New Roman"/>
          <w:sz w:val="28"/>
          <w:szCs w:val="28"/>
        </w:rPr>
      </w:pPr>
    </w:p>
    <w:p w:rsidR="0000345C" w:rsidRPr="000A0811" w:rsidRDefault="0000345C" w:rsidP="0000345C">
      <w:pPr>
        <w:pStyle w:val="ConsPlusNormal"/>
        <w:ind w:left="360"/>
        <w:jc w:val="center"/>
        <w:rPr>
          <w:rFonts w:ascii="Times New Roman" w:hAnsi="Times New Roman" w:cs="Times New Roman"/>
          <w:sz w:val="28"/>
          <w:szCs w:val="28"/>
        </w:rPr>
      </w:pPr>
    </w:p>
    <w:p w:rsidR="007C2BB2" w:rsidRDefault="007C2BB2" w:rsidP="007C2BB2">
      <w:pPr>
        <w:pStyle w:val="ConsPlusNormal"/>
        <w:ind w:left="360"/>
        <w:jc w:val="center"/>
        <w:rPr>
          <w:rFonts w:ascii="Times New Roman" w:hAnsi="Times New Roman" w:cs="Times New Roman"/>
          <w:sz w:val="28"/>
          <w:szCs w:val="28"/>
        </w:rPr>
      </w:pPr>
    </w:p>
    <w:p w:rsidR="007C2BB2" w:rsidRDefault="007C2BB2" w:rsidP="007C2BB2">
      <w:pPr>
        <w:pStyle w:val="ConsPlusNormal"/>
        <w:ind w:left="360"/>
        <w:jc w:val="center"/>
        <w:rPr>
          <w:rFonts w:ascii="Times New Roman" w:hAnsi="Times New Roman" w:cs="Times New Roman"/>
          <w:sz w:val="28"/>
          <w:szCs w:val="28"/>
        </w:rPr>
      </w:pPr>
    </w:p>
    <w:p w:rsidR="0000345C" w:rsidRDefault="0000345C" w:rsidP="0000345C">
      <w:pPr>
        <w:pStyle w:val="ConsPlusNormal"/>
        <w:ind w:left="360"/>
        <w:jc w:val="center"/>
        <w:rPr>
          <w:rFonts w:ascii="Times New Roman" w:hAnsi="Times New Roman" w:cs="Times New Roman"/>
          <w:sz w:val="28"/>
          <w:szCs w:val="28"/>
        </w:rPr>
      </w:pPr>
      <w:r>
        <w:rPr>
          <w:rFonts w:ascii="Times New Roman" w:hAnsi="Times New Roman" w:cs="Times New Roman"/>
          <w:sz w:val="28"/>
          <w:szCs w:val="28"/>
        </w:rPr>
        <w:t xml:space="preserve">4. </w:t>
      </w:r>
      <w:r w:rsidRPr="000A0811">
        <w:rPr>
          <w:rFonts w:ascii="Times New Roman" w:hAnsi="Times New Roman" w:cs="Times New Roman"/>
          <w:sz w:val="28"/>
          <w:szCs w:val="28"/>
        </w:rPr>
        <w:t>Система</w:t>
      </w:r>
      <w:r w:rsidRPr="00116A8B">
        <w:rPr>
          <w:rFonts w:ascii="Times New Roman" w:hAnsi="Times New Roman" w:cs="Times New Roman"/>
          <w:sz w:val="28"/>
          <w:szCs w:val="28"/>
        </w:rPr>
        <w:t xml:space="preserve"> водоснабжения и водоотведения</w:t>
      </w:r>
    </w:p>
    <w:p w:rsidR="00AA415C" w:rsidRPr="005766F1" w:rsidRDefault="0000345C" w:rsidP="00023E2D">
      <w:pPr>
        <w:pStyle w:val="ConsPlusNormal"/>
        <w:ind w:left="360"/>
        <w:jc w:val="center"/>
        <w:rPr>
          <w:rFonts w:ascii="Times New Roman" w:hAnsi="Times New Roman" w:cs="Times New Roman"/>
          <w:sz w:val="28"/>
          <w:szCs w:val="28"/>
        </w:rPr>
      </w:pPr>
      <w:r>
        <w:rPr>
          <w:rFonts w:ascii="Times New Roman" w:hAnsi="Times New Roman" w:cs="Times New Roman"/>
          <w:sz w:val="28"/>
          <w:szCs w:val="28"/>
        </w:rPr>
        <w:t>4.1</w:t>
      </w:r>
      <w:r w:rsidRPr="000A0811">
        <w:rPr>
          <w:rFonts w:ascii="Times New Roman" w:hAnsi="Times New Roman" w:cs="Times New Roman"/>
          <w:sz w:val="28"/>
          <w:szCs w:val="28"/>
        </w:rPr>
        <w:t>. Система</w:t>
      </w:r>
      <w:r w:rsidRPr="00116A8B">
        <w:rPr>
          <w:rFonts w:ascii="Times New Roman" w:hAnsi="Times New Roman" w:cs="Times New Roman"/>
          <w:sz w:val="28"/>
          <w:szCs w:val="28"/>
        </w:rPr>
        <w:t xml:space="preserve"> </w:t>
      </w:r>
      <w:r>
        <w:rPr>
          <w:rFonts w:ascii="Times New Roman" w:hAnsi="Times New Roman" w:cs="Times New Roman"/>
          <w:sz w:val="28"/>
          <w:szCs w:val="28"/>
        </w:rPr>
        <w:t>водоснабжения</w:t>
      </w:r>
    </w:p>
    <w:p w:rsidR="00AA415C" w:rsidRPr="007A3719" w:rsidRDefault="00AA415C" w:rsidP="00AA415C">
      <w:pPr>
        <w:spacing w:line="240" w:lineRule="auto"/>
        <w:ind w:firstLine="709"/>
        <w:rPr>
          <w:b/>
          <w:highlight w:val="yellow"/>
        </w:rPr>
      </w:pPr>
    </w:p>
    <w:p w:rsidR="00AA415C" w:rsidRPr="00A01BDA" w:rsidRDefault="00AA415C" w:rsidP="00AA415C">
      <w:pPr>
        <w:spacing w:line="240" w:lineRule="auto"/>
        <w:ind w:firstLine="709"/>
        <w:jc w:val="both"/>
        <w:rPr>
          <w:rFonts w:ascii="Times New Roman" w:hAnsi="Times New Roman"/>
          <w:sz w:val="28"/>
          <w:szCs w:val="28"/>
        </w:rPr>
      </w:pPr>
      <w:r w:rsidRPr="00A01BDA">
        <w:rPr>
          <w:rFonts w:ascii="Times New Roman" w:hAnsi="Times New Roman"/>
          <w:sz w:val="28"/>
          <w:szCs w:val="28"/>
        </w:rPr>
        <w:t xml:space="preserve">Основными </w:t>
      </w:r>
      <w:proofErr w:type="spellStart"/>
      <w:r w:rsidRPr="00A01BDA">
        <w:rPr>
          <w:rFonts w:ascii="Times New Roman" w:hAnsi="Times New Roman"/>
          <w:sz w:val="28"/>
          <w:szCs w:val="28"/>
        </w:rPr>
        <w:t>водопотребителями</w:t>
      </w:r>
      <w:proofErr w:type="spellEnd"/>
      <w:r w:rsidRPr="00A01BDA">
        <w:rPr>
          <w:rFonts w:ascii="Times New Roman" w:hAnsi="Times New Roman"/>
          <w:sz w:val="28"/>
          <w:szCs w:val="28"/>
        </w:rPr>
        <w:t xml:space="preserve"> на территории Кипенского сельского поселения являются жилая и общественная застройка, коммунальные объекты, сельскохозяйственные предприятия, а также промышленные объекты.</w:t>
      </w:r>
    </w:p>
    <w:p w:rsidR="00AA415C" w:rsidRPr="00A01BDA" w:rsidRDefault="00AA415C" w:rsidP="00AA415C">
      <w:pPr>
        <w:spacing w:line="240" w:lineRule="auto"/>
        <w:ind w:firstLine="709"/>
        <w:jc w:val="both"/>
        <w:rPr>
          <w:rFonts w:ascii="Times New Roman" w:hAnsi="Times New Roman"/>
          <w:sz w:val="28"/>
          <w:szCs w:val="28"/>
        </w:rPr>
      </w:pPr>
      <w:r w:rsidRPr="00A01BDA">
        <w:rPr>
          <w:rFonts w:ascii="Times New Roman" w:hAnsi="Times New Roman"/>
          <w:sz w:val="28"/>
          <w:szCs w:val="28"/>
        </w:rPr>
        <w:t xml:space="preserve">В </w:t>
      </w:r>
      <w:proofErr w:type="spellStart"/>
      <w:r w:rsidRPr="00A01BDA">
        <w:rPr>
          <w:rFonts w:ascii="Times New Roman" w:hAnsi="Times New Roman"/>
          <w:sz w:val="28"/>
          <w:szCs w:val="28"/>
        </w:rPr>
        <w:t>Кипенском</w:t>
      </w:r>
      <w:proofErr w:type="spellEnd"/>
      <w:r w:rsidRPr="00A01BDA">
        <w:rPr>
          <w:rFonts w:ascii="Times New Roman" w:hAnsi="Times New Roman"/>
          <w:sz w:val="28"/>
          <w:szCs w:val="28"/>
        </w:rPr>
        <w:t xml:space="preserve"> сельском поселении источником хозяйственно-питьевого водоснабжения служат подземные воды ордовикского и кембро-ордовикского водоносных горизонтов.</w:t>
      </w:r>
    </w:p>
    <w:p w:rsidR="00AA415C" w:rsidRPr="00A01BDA" w:rsidRDefault="00AA415C" w:rsidP="00AA415C">
      <w:pPr>
        <w:spacing w:line="240" w:lineRule="auto"/>
        <w:ind w:firstLine="709"/>
        <w:jc w:val="both"/>
        <w:rPr>
          <w:rFonts w:ascii="Times New Roman" w:hAnsi="Times New Roman"/>
          <w:sz w:val="28"/>
          <w:szCs w:val="28"/>
        </w:rPr>
      </w:pPr>
      <w:r w:rsidRPr="00A01BDA">
        <w:rPr>
          <w:rFonts w:ascii="Times New Roman" w:hAnsi="Times New Roman"/>
          <w:sz w:val="28"/>
          <w:szCs w:val="28"/>
        </w:rPr>
        <w:t xml:space="preserve">Подземные воды указанных горизонтов пресные, преимущественно гидрокарбонатные, смешенного катионного состава. Ордовикский горизонт сложен известняками и доломитами, что определяет высокую жесткость воды, снижая ее потребительские качества. Типичные значения общей жесткости воды в </w:t>
      </w:r>
      <w:r w:rsidRPr="00A01BDA">
        <w:rPr>
          <w:rFonts w:ascii="Times New Roman" w:hAnsi="Times New Roman"/>
          <w:sz w:val="28"/>
          <w:szCs w:val="28"/>
        </w:rPr>
        <w:lastRenderedPageBreak/>
        <w:t xml:space="preserve">ордовикском горизонте приближаются к допустимому пределу (7 </w:t>
      </w:r>
      <w:proofErr w:type="spellStart"/>
      <w:r w:rsidRPr="00A01BDA">
        <w:rPr>
          <w:rFonts w:ascii="Times New Roman" w:hAnsi="Times New Roman"/>
          <w:sz w:val="28"/>
          <w:szCs w:val="28"/>
        </w:rPr>
        <w:t>мг-экв</w:t>
      </w:r>
      <w:proofErr w:type="spellEnd"/>
      <w:r w:rsidRPr="00A01BDA">
        <w:rPr>
          <w:rFonts w:ascii="Times New Roman" w:hAnsi="Times New Roman"/>
          <w:sz w:val="28"/>
          <w:szCs w:val="28"/>
        </w:rPr>
        <w:t>./л) и иногда превосходят этот предел.</w:t>
      </w:r>
    </w:p>
    <w:p w:rsidR="00AA415C" w:rsidRPr="00A01BDA" w:rsidRDefault="00AA415C" w:rsidP="00AA415C">
      <w:pPr>
        <w:spacing w:line="240" w:lineRule="auto"/>
        <w:ind w:firstLine="709"/>
        <w:jc w:val="both"/>
        <w:rPr>
          <w:rFonts w:ascii="Times New Roman" w:hAnsi="Times New Roman"/>
          <w:sz w:val="28"/>
          <w:szCs w:val="28"/>
        </w:rPr>
      </w:pPr>
      <w:r w:rsidRPr="00A01BDA">
        <w:rPr>
          <w:rFonts w:ascii="Times New Roman" w:hAnsi="Times New Roman"/>
          <w:sz w:val="28"/>
          <w:szCs w:val="28"/>
        </w:rPr>
        <w:t xml:space="preserve">Бактериологическое состояние первых, не защищенных или недостаточно защищенных от поверхностного загрязнения подземных вод, неблагополучное. Малая мощность перекрывающих ордовикский горизонт четвертичных отложений (1,0-8,0 м) и развитие карстовых процессов определяют плохую защищенность подземных вод от проникновения поверхностных загрязнений. </w:t>
      </w:r>
    </w:p>
    <w:p w:rsidR="00AA415C" w:rsidRPr="00A01BDA" w:rsidRDefault="00AA415C" w:rsidP="00AA415C">
      <w:pPr>
        <w:spacing w:line="240" w:lineRule="auto"/>
        <w:ind w:firstLine="709"/>
        <w:jc w:val="both"/>
        <w:rPr>
          <w:rFonts w:ascii="Times New Roman" w:hAnsi="Times New Roman"/>
          <w:sz w:val="28"/>
          <w:szCs w:val="28"/>
        </w:rPr>
      </w:pPr>
      <w:r w:rsidRPr="00A01BDA">
        <w:rPr>
          <w:rFonts w:ascii="Times New Roman" w:hAnsi="Times New Roman"/>
          <w:sz w:val="28"/>
          <w:szCs w:val="28"/>
        </w:rPr>
        <w:t xml:space="preserve">В </w:t>
      </w:r>
      <w:proofErr w:type="spellStart"/>
      <w:r w:rsidRPr="00A01BDA">
        <w:rPr>
          <w:rFonts w:ascii="Times New Roman" w:hAnsi="Times New Roman"/>
          <w:sz w:val="28"/>
          <w:szCs w:val="28"/>
        </w:rPr>
        <w:t>Кипенском</w:t>
      </w:r>
      <w:proofErr w:type="spellEnd"/>
      <w:r w:rsidRPr="00A01BDA">
        <w:rPr>
          <w:rFonts w:ascii="Times New Roman" w:hAnsi="Times New Roman"/>
          <w:sz w:val="28"/>
          <w:szCs w:val="28"/>
        </w:rPr>
        <w:t xml:space="preserve"> сельском поселении централизованным водоснабжением охвачено порядка 60 % населения. Удельное хозяйственно-питьевое водоснабжение на одного человека составляет:</w:t>
      </w:r>
    </w:p>
    <w:p w:rsidR="00AA415C" w:rsidRPr="00A01BDA" w:rsidRDefault="00AA415C" w:rsidP="00337B4A">
      <w:pPr>
        <w:widowControl w:val="0"/>
        <w:numPr>
          <w:ilvl w:val="0"/>
          <w:numId w:val="8"/>
        </w:numPr>
        <w:tabs>
          <w:tab w:val="left" w:pos="1080"/>
        </w:tabs>
        <w:spacing w:after="0" w:line="240" w:lineRule="auto"/>
        <w:ind w:left="0" w:firstLine="840"/>
        <w:jc w:val="both"/>
        <w:rPr>
          <w:rFonts w:ascii="Times New Roman" w:hAnsi="Times New Roman"/>
          <w:sz w:val="28"/>
          <w:szCs w:val="28"/>
        </w:rPr>
      </w:pPr>
      <w:r w:rsidRPr="00A01BDA">
        <w:rPr>
          <w:rFonts w:ascii="Times New Roman" w:hAnsi="Times New Roman"/>
          <w:sz w:val="28"/>
          <w:szCs w:val="28"/>
        </w:rPr>
        <w:t>холодной воды — 140 л/сутки;</w:t>
      </w:r>
    </w:p>
    <w:p w:rsidR="00AA415C" w:rsidRPr="00A01BDA" w:rsidRDefault="00AA415C" w:rsidP="00337B4A">
      <w:pPr>
        <w:widowControl w:val="0"/>
        <w:numPr>
          <w:ilvl w:val="0"/>
          <w:numId w:val="8"/>
        </w:numPr>
        <w:tabs>
          <w:tab w:val="left" w:pos="1080"/>
        </w:tabs>
        <w:spacing w:after="0" w:line="240" w:lineRule="auto"/>
        <w:ind w:left="0" w:firstLine="840"/>
        <w:jc w:val="both"/>
        <w:rPr>
          <w:rFonts w:ascii="Times New Roman" w:hAnsi="Times New Roman"/>
          <w:sz w:val="28"/>
          <w:szCs w:val="28"/>
        </w:rPr>
      </w:pPr>
      <w:r w:rsidRPr="00A01BDA">
        <w:rPr>
          <w:rFonts w:ascii="Times New Roman" w:hAnsi="Times New Roman"/>
          <w:sz w:val="28"/>
          <w:szCs w:val="28"/>
        </w:rPr>
        <w:t>горячей — 119 л/сутки.</w:t>
      </w:r>
    </w:p>
    <w:p w:rsidR="00AA415C" w:rsidRPr="00A01BDA" w:rsidRDefault="00AA415C" w:rsidP="00AA415C">
      <w:pPr>
        <w:spacing w:line="240" w:lineRule="auto"/>
        <w:ind w:firstLine="709"/>
        <w:jc w:val="both"/>
        <w:rPr>
          <w:rFonts w:ascii="Times New Roman" w:hAnsi="Times New Roman"/>
          <w:sz w:val="28"/>
          <w:szCs w:val="28"/>
        </w:rPr>
      </w:pPr>
      <w:r w:rsidRPr="00A01BDA">
        <w:rPr>
          <w:rFonts w:ascii="Times New Roman" w:hAnsi="Times New Roman"/>
          <w:sz w:val="28"/>
          <w:szCs w:val="28"/>
        </w:rPr>
        <w:t xml:space="preserve">В настоящее время системы централизованного водоснабжения присутствуют в населенных пунктах: </w:t>
      </w:r>
      <w:proofErr w:type="spellStart"/>
      <w:r w:rsidRPr="00A01BDA">
        <w:rPr>
          <w:rFonts w:ascii="Times New Roman" w:hAnsi="Times New Roman"/>
          <w:sz w:val="28"/>
          <w:szCs w:val="28"/>
        </w:rPr>
        <w:t>Келози</w:t>
      </w:r>
      <w:proofErr w:type="spellEnd"/>
      <w:r w:rsidRPr="00A01BDA">
        <w:rPr>
          <w:rFonts w:ascii="Times New Roman" w:hAnsi="Times New Roman"/>
          <w:sz w:val="28"/>
          <w:szCs w:val="28"/>
        </w:rPr>
        <w:t xml:space="preserve">, </w:t>
      </w:r>
      <w:proofErr w:type="gramStart"/>
      <w:r w:rsidRPr="00A01BDA">
        <w:rPr>
          <w:rFonts w:ascii="Times New Roman" w:hAnsi="Times New Roman"/>
          <w:sz w:val="28"/>
          <w:szCs w:val="28"/>
        </w:rPr>
        <w:t>Витино</w:t>
      </w:r>
      <w:proofErr w:type="gramEnd"/>
      <w:r w:rsidRPr="00A01BDA">
        <w:rPr>
          <w:rFonts w:ascii="Times New Roman" w:hAnsi="Times New Roman"/>
          <w:sz w:val="28"/>
          <w:szCs w:val="28"/>
        </w:rPr>
        <w:t xml:space="preserve">, Глухово, </w:t>
      </w:r>
      <w:proofErr w:type="spellStart"/>
      <w:r w:rsidRPr="00A01BDA">
        <w:rPr>
          <w:rFonts w:ascii="Times New Roman" w:hAnsi="Times New Roman"/>
          <w:sz w:val="28"/>
          <w:szCs w:val="28"/>
        </w:rPr>
        <w:t>Шундорово</w:t>
      </w:r>
      <w:proofErr w:type="spellEnd"/>
      <w:r w:rsidRPr="00A01BDA">
        <w:rPr>
          <w:rFonts w:ascii="Times New Roman" w:hAnsi="Times New Roman"/>
          <w:sz w:val="28"/>
          <w:szCs w:val="28"/>
        </w:rPr>
        <w:t xml:space="preserve">, Трудовик, Кипень. </w:t>
      </w:r>
    </w:p>
    <w:p w:rsidR="00AA415C" w:rsidRPr="00A01BDA" w:rsidRDefault="00AA415C" w:rsidP="00AA415C">
      <w:pPr>
        <w:spacing w:line="240" w:lineRule="auto"/>
        <w:ind w:firstLine="709"/>
        <w:jc w:val="both"/>
        <w:rPr>
          <w:rFonts w:ascii="Times New Roman" w:hAnsi="Times New Roman"/>
          <w:color w:val="0000FF"/>
          <w:sz w:val="28"/>
          <w:szCs w:val="28"/>
        </w:rPr>
      </w:pPr>
      <w:r w:rsidRPr="00A01BDA">
        <w:rPr>
          <w:rFonts w:ascii="Times New Roman" w:hAnsi="Times New Roman"/>
          <w:sz w:val="28"/>
          <w:szCs w:val="28"/>
        </w:rPr>
        <w:t xml:space="preserve">Во всех населенных пунктах  качество питьевой воды перед подачей в разводящую сеть и в разводящей сети контролируется в соответствии с требованиями </w:t>
      </w:r>
      <w:proofErr w:type="spellStart"/>
      <w:r w:rsidRPr="00A01BDA">
        <w:rPr>
          <w:rFonts w:ascii="Times New Roman" w:hAnsi="Times New Roman"/>
          <w:sz w:val="28"/>
          <w:szCs w:val="28"/>
        </w:rPr>
        <w:t>СанПиН</w:t>
      </w:r>
      <w:proofErr w:type="spellEnd"/>
      <w:r w:rsidRPr="00A01BDA">
        <w:rPr>
          <w:rFonts w:ascii="Times New Roman" w:hAnsi="Times New Roman"/>
          <w:sz w:val="28"/>
          <w:szCs w:val="28"/>
        </w:rPr>
        <w:t xml:space="preserve"> 2.1.4.1074-01 «Питьевая вода». Еженедельно сотрудники  лицензированной и аккредитованной лаборатории «</w:t>
      </w:r>
      <w:proofErr w:type="spellStart"/>
      <w:r w:rsidRPr="00A01BDA">
        <w:rPr>
          <w:rFonts w:ascii="Times New Roman" w:hAnsi="Times New Roman"/>
          <w:sz w:val="28"/>
          <w:szCs w:val="28"/>
        </w:rPr>
        <w:t>Аква</w:t>
      </w:r>
      <w:proofErr w:type="spellEnd"/>
      <w:r w:rsidRPr="00A01BDA">
        <w:rPr>
          <w:rFonts w:ascii="Times New Roman" w:hAnsi="Times New Roman"/>
          <w:sz w:val="28"/>
          <w:szCs w:val="28"/>
        </w:rPr>
        <w:t xml:space="preserve"> Стандарт» производят отбор проб воды и исследования на химические и микробиологические показатели. Результаты исследований доводятся до сведения  специалистов и передаются в </w:t>
      </w:r>
      <w:proofErr w:type="spellStart"/>
      <w:r w:rsidRPr="00A01BDA">
        <w:rPr>
          <w:rFonts w:ascii="Times New Roman" w:hAnsi="Times New Roman"/>
          <w:sz w:val="28"/>
          <w:szCs w:val="28"/>
        </w:rPr>
        <w:t>Роспотребнадзор</w:t>
      </w:r>
      <w:proofErr w:type="spellEnd"/>
      <w:r w:rsidRPr="00A01BDA">
        <w:rPr>
          <w:rFonts w:ascii="Times New Roman" w:hAnsi="Times New Roman"/>
          <w:sz w:val="28"/>
          <w:szCs w:val="28"/>
        </w:rPr>
        <w:t xml:space="preserve"> в Ломоносовском районе Ленинградской области.</w:t>
      </w:r>
    </w:p>
    <w:p w:rsidR="00AA415C" w:rsidRPr="00A01BDA" w:rsidRDefault="00AA415C" w:rsidP="00AA415C">
      <w:pPr>
        <w:spacing w:line="240" w:lineRule="auto"/>
        <w:ind w:firstLine="709"/>
        <w:jc w:val="both"/>
        <w:rPr>
          <w:rFonts w:ascii="Times New Roman" w:hAnsi="Times New Roman"/>
          <w:sz w:val="28"/>
          <w:szCs w:val="28"/>
        </w:rPr>
      </w:pPr>
      <w:proofErr w:type="spellStart"/>
      <w:r w:rsidRPr="00A01BDA">
        <w:rPr>
          <w:rFonts w:ascii="Times New Roman" w:hAnsi="Times New Roman"/>
          <w:sz w:val="28"/>
          <w:szCs w:val="28"/>
        </w:rPr>
        <w:t>Водопотребителями</w:t>
      </w:r>
      <w:proofErr w:type="spellEnd"/>
      <w:r w:rsidRPr="00A01BDA">
        <w:rPr>
          <w:rFonts w:ascii="Times New Roman" w:hAnsi="Times New Roman"/>
          <w:sz w:val="28"/>
          <w:szCs w:val="28"/>
        </w:rPr>
        <w:t xml:space="preserve"> в вышеуказанных населенных пунктах являются: многоквартирная жилая застройка, объекты культурно-бытового обслуживания, промышленные и сельскохозяйственные объекты. Потребители индивидуальной жилой застройки централизованным водоснабжением охвачены незначительно и снабжаются водой индивидуально (водоразборные колонки на уличной водопроводной сети, общественные колодцы, а также колодцы, скважины, располагаемые у каждого конкретного потребителя).</w:t>
      </w:r>
    </w:p>
    <w:p w:rsidR="00AA415C" w:rsidRPr="00A01BDA" w:rsidRDefault="00AA415C" w:rsidP="00AA415C">
      <w:pPr>
        <w:spacing w:line="240" w:lineRule="auto"/>
        <w:ind w:firstLine="709"/>
        <w:jc w:val="both"/>
        <w:rPr>
          <w:rFonts w:ascii="Times New Roman" w:hAnsi="Times New Roman"/>
          <w:sz w:val="28"/>
          <w:szCs w:val="28"/>
        </w:rPr>
      </w:pPr>
      <w:proofErr w:type="gramStart"/>
      <w:r w:rsidRPr="00A01BDA">
        <w:rPr>
          <w:rFonts w:ascii="Times New Roman" w:hAnsi="Times New Roman"/>
          <w:sz w:val="28"/>
          <w:szCs w:val="28"/>
        </w:rPr>
        <w:t>Централизованные системы водоснабжения в населенных пунктах Кипенского сельского поселения по степени обеспеченности подачи воды относятся к 3 категории (допускается снижение подачи воды на хозяйственно-питьевые нужды не более 30 % расчетного расхода и на производственные нужды до предела, устанавливаемого аварийным графиком работы предприятий.</w:t>
      </w:r>
      <w:proofErr w:type="gramEnd"/>
      <w:r w:rsidRPr="00A01BDA">
        <w:rPr>
          <w:rFonts w:ascii="Times New Roman" w:hAnsi="Times New Roman"/>
          <w:sz w:val="28"/>
          <w:szCs w:val="28"/>
        </w:rPr>
        <w:t xml:space="preserve"> Длительность снижения подачи не должна превышать 15 суток. Перерыв в подаче воды или снижение подачи </w:t>
      </w:r>
      <w:proofErr w:type="gramStart"/>
      <w:r w:rsidRPr="00A01BDA">
        <w:rPr>
          <w:rFonts w:ascii="Times New Roman" w:hAnsi="Times New Roman"/>
          <w:sz w:val="28"/>
          <w:szCs w:val="28"/>
        </w:rPr>
        <w:t>ниже указанного</w:t>
      </w:r>
      <w:proofErr w:type="gramEnd"/>
      <w:r w:rsidRPr="00A01BDA">
        <w:rPr>
          <w:rFonts w:ascii="Times New Roman" w:hAnsi="Times New Roman"/>
          <w:sz w:val="28"/>
          <w:szCs w:val="28"/>
        </w:rPr>
        <w:t xml:space="preserve"> предела допускается на время проведения ремонта, но не более чем на 24 часа.</w:t>
      </w:r>
    </w:p>
    <w:p w:rsidR="00AA415C" w:rsidRPr="00A01BDA" w:rsidRDefault="00AA415C" w:rsidP="00AA415C">
      <w:pPr>
        <w:spacing w:line="240" w:lineRule="auto"/>
        <w:ind w:firstLine="709"/>
        <w:jc w:val="both"/>
        <w:rPr>
          <w:rFonts w:ascii="Times New Roman" w:hAnsi="Times New Roman"/>
          <w:sz w:val="28"/>
          <w:szCs w:val="28"/>
        </w:rPr>
      </w:pPr>
      <w:proofErr w:type="gramStart"/>
      <w:r w:rsidRPr="00A01BDA">
        <w:rPr>
          <w:rFonts w:ascii="Times New Roman" w:hAnsi="Times New Roman"/>
          <w:sz w:val="28"/>
          <w:szCs w:val="28"/>
        </w:rPr>
        <w:t xml:space="preserve">Минимальный свободный напор в сети водопровода населенных пунктов по сельскому поселению при максимальном хозяйственно-питьевом водопотреблении на вводе в здание над поверхностью земли при одноэтажной застройке - не менее 10 м, при большей этажности на каждый этаж добавляется 4 м. Свободный напор в </w:t>
      </w:r>
      <w:r w:rsidRPr="00A01BDA">
        <w:rPr>
          <w:rFonts w:ascii="Times New Roman" w:hAnsi="Times New Roman"/>
          <w:sz w:val="28"/>
          <w:szCs w:val="28"/>
        </w:rPr>
        <w:lastRenderedPageBreak/>
        <w:t>сети у водоразборных колонок не менее 10 м. Требуемые показатели давления в системах централизованного водоснабжения в сельском поселении, обеспечиваются</w:t>
      </w:r>
      <w:proofErr w:type="gramEnd"/>
      <w:r w:rsidRPr="00A01BDA">
        <w:rPr>
          <w:rFonts w:ascii="Times New Roman" w:hAnsi="Times New Roman"/>
          <w:sz w:val="28"/>
          <w:szCs w:val="28"/>
        </w:rPr>
        <w:t xml:space="preserve"> водонапорными башнями.</w:t>
      </w:r>
    </w:p>
    <w:p w:rsidR="00AA415C" w:rsidRPr="00A01BDA" w:rsidRDefault="00AA415C" w:rsidP="00AA415C">
      <w:pPr>
        <w:spacing w:line="240" w:lineRule="auto"/>
        <w:ind w:firstLine="709"/>
        <w:jc w:val="both"/>
        <w:rPr>
          <w:rFonts w:ascii="Times New Roman" w:hAnsi="Times New Roman"/>
          <w:color w:val="0000FF"/>
          <w:sz w:val="28"/>
          <w:szCs w:val="28"/>
        </w:rPr>
      </w:pPr>
      <w:r w:rsidRPr="00A01BDA">
        <w:rPr>
          <w:rFonts w:ascii="Times New Roman" w:hAnsi="Times New Roman"/>
          <w:sz w:val="28"/>
          <w:szCs w:val="28"/>
        </w:rPr>
        <w:t>Артезианские скважины, являющиеся источниками водоснабжения, находятся в ведомстве ООО «ЛР ТЭК». Характеристики по источникам водоснабжения сведены в таблицу.</w:t>
      </w:r>
      <w:r>
        <w:rPr>
          <w:rFonts w:ascii="Times New Roman" w:hAnsi="Times New Roman"/>
          <w:color w:val="0000FF"/>
          <w:sz w:val="28"/>
          <w:szCs w:val="28"/>
        </w:rPr>
        <w:t xml:space="preserve"> </w:t>
      </w:r>
    </w:p>
    <w:p w:rsidR="00AA415C" w:rsidRPr="00A01BDA" w:rsidRDefault="00AA415C" w:rsidP="00AA415C">
      <w:pPr>
        <w:spacing w:line="240" w:lineRule="auto"/>
        <w:ind w:firstLine="709"/>
        <w:jc w:val="both"/>
        <w:rPr>
          <w:rFonts w:ascii="Times New Roman" w:hAnsi="Times New Roman"/>
          <w:sz w:val="28"/>
          <w:szCs w:val="28"/>
        </w:rPr>
      </w:pPr>
      <w:r w:rsidRPr="00A01BDA">
        <w:rPr>
          <w:rFonts w:ascii="Times New Roman" w:hAnsi="Times New Roman"/>
          <w:sz w:val="28"/>
          <w:szCs w:val="28"/>
        </w:rPr>
        <w:t>Таблица 55.</w:t>
      </w:r>
    </w:p>
    <w:p w:rsidR="00AA415C" w:rsidRPr="00A01BDA" w:rsidRDefault="00AA415C" w:rsidP="00AA415C">
      <w:pPr>
        <w:spacing w:line="240" w:lineRule="auto"/>
        <w:ind w:firstLine="709"/>
        <w:jc w:val="both"/>
        <w:rPr>
          <w:rFonts w:ascii="Times New Roman" w:hAnsi="Times New Roman"/>
          <w:sz w:val="28"/>
          <w:szCs w:val="28"/>
        </w:rPr>
      </w:pPr>
      <w:r w:rsidRPr="00A01BDA">
        <w:rPr>
          <w:rFonts w:ascii="Times New Roman" w:hAnsi="Times New Roman"/>
          <w:sz w:val="28"/>
          <w:szCs w:val="28"/>
        </w:rPr>
        <w:t>Характеристика источников водоснабжения, наход</w:t>
      </w:r>
      <w:r>
        <w:rPr>
          <w:rFonts w:ascii="Times New Roman" w:hAnsi="Times New Roman"/>
          <w:sz w:val="28"/>
          <w:szCs w:val="28"/>
        </w:rPr>
        <w:t>ящихся в ведомстве ООО «ЛР ТЭК»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2605"/>
        <w:gridCol w:w="2605"/>
        <w:gridCol w:w="2605"/>
      </w:tblGrid>
      <w:tr w:rsidR="00AA415C" w:rsidRPr="007A79E3">
        <w:tc>
          <w:tcPr>
            <w:tcW w:w="1250" w:type="pct"/>
            <w:shd w:val="clear" w:color="auto" w:fill="auto"/>
          </w:tcPr>
          <w:p w:rsidR="00AA415C" w:rsidRPr="007A79E3" w:rsidRDefault="00AA415C" w:rsidP="00FD2345">
            <w:pPr>
              <w:spacing w:line="240" w:lineRule="auto"/>
              <w:jc w:val="center"/>
            </w:pPr>
            <w:r w:rsidRPr="007A79E3">
              <w:t>Населенный пункт</w:t>
            </w:r>
          </w:p>
        </w:tc>
        <w:tc>
          <w:tcPr>
            <w:tcW w:w="1250" w:type="pct"/>
            <w:shd w:val="clear" w:color="auto" w:fill="auto"/>
          </w:tcPr>
          <w:p w:rsidR="00AA415C" w:rsidRPr="007A79E3" w:rsidRDefault="00AA415C" w:rsidP="00FD2345">
            <w:pPr>
              <w:spacing w:line="240" w:lineRule="auto"/>
              <w:jc w:val="center"/>
            </w:pPr>
            <w:r w:rsidRPr="007A79E3">
              <w:t>Источник водоснабжения</w:t>
            </w:r>
          </w:p>
        </w:tc>
        <w:tc>
          <w:tcPr>
            <w:tcW w:w="1250" w:type="pct"/>
          </w:tcPr>
          <w:p w:rsidR="00AA415C" w:rsidRPr="007A79E3" w:rsidRDefault="00AA415C" w:rsidP="00FD2345">
            <w:pPr>
              <w:spacing w:line="240" w:lineRule="auto"/>
              <w:jc w:val="center"/>
            </w:pPr>
            <w:r w:rsidRPr="007A79E3">
              <w:t>производительность м</w:t>
            </w:r>
            <w:r w:rsidRPr="007A79E3">
              <w:rPr>
                <w:vertAlign w:val="superscript"/>
              </w:rPr>
              <w:t>3</w:t>
            </w:r>
            <w:r w:rsidRPr="007A79E3">
              <w:t>/час</w:t>
            </w:r>
          </w:p>
        </w:tc>
        <w:tc>
          <w:tcPr>
            <w:tcW w:w="1250" w:type="pct"/>
            <w:shd w:val="clear" w:color="auto" w:fill="auto"/>
          </w:tcPr>
          <w:p w:rsidR="00AA415C" w:rsidRPr="007A79E3" w:rsidRDefault="00AA415C" w:rsidP="00FD2345">
            <w:pPr>
              <w:spacing w:line="240" w:lineRule="auto"/>
              <w:jc w:val="center"/>
            </w:pPr>
            <w:r w:rsidRPr="007A79E3">
              <w:t>Текущее водопотребление м</w:t>
            </w:r>
            <w:r w:rsidRPr="007A79E3">
              <w:rPr>
                <w:vertAlign w:val="superscript"/>
              </w:rPr>
              <w:t>3</w:t>
            </w:r>
            <w:r w:rsidRPr="007A79E3">
              <w:t>/час</w:t>
            </w:r>
          </w:p>
        </w:tc>
      </w:tr>
      <w:tr w:rsidR="00AA415C" w:rsidRPr="007A79E3">
        <w:tc>
          <w:tcPr>
            <w:tcW w:w="1250" w:type="pct"/>
            <w:shd w:val="clear" w:color="auto" w:fill="auto"/>
          </w:tcPr>
          <w:p w:rsidR="00AA415C" w:rsidRPr="007A79E3" w:rsidRDefault="00AA415C" w:rsidP="00FD2345">
            <w:pPr>
              <w:spacing w:line="240" w:lineRule="auto"/>
            </w:pPr>
            <w:r w:rsidRPr="007A79E3">
              <w:t>Кипень</w:t>
            </w:r>
          </w:p>
        </w:tc>
        <w:tc>
          <w:tcPr>
            <w:tcW w:w="1250" w:type="pct"/>
            <w:shd w:val="clear" w:color="auto" w:fill="auto"/>
            <w:vAlign w:val="center"/>
          </w:tcPr>
          <w:p w:rsidR="00AA415C" w:rsidRPr="007A79E3" w:rsidRDefault="00AA415C" w:rsidP="00FD2345">
            <w:pPr>
              <w:spacing w:line="240" w:lineRule="auto"/>
              <w:jc w:val="center"/>
            </w:pPr>
            <w:proofErr w:type="spellStart"/>
            <w:r w:rsidRPr="007A79E3">
              <w:t>каптажный</w:t>
            </w:r>
            <w:proofErr w:type="spellEnd"/>
            <w:r w:rsidRPr="007A79E3">
              <w:t xml:space="preserve"> источник (ключи)</w:t>
            </w:r>
          </w:p>
        </w:tc>
        <w:tc>
          <w:tcPr>
            <w:tcW w:w="1250" w:type="pct"/>
            <w:vAlign w:val="center"/>
          </w:tcPr>
          <w:p w:rsidR="00AA415C" w:rsidRPr="007A79E3" w:rsidRDefault="00AA415C" w:rsidP="00FD2345">
            <w:pPr>
              <w:spacing w:line="240" w:lineRule="auto"/>
              <w:jc w:val="center"/>
            </w:pPr>
            <w:r w:rsidRPr="007A79E3">
              <w:t>200,0</w:t>
            </w:r>
          </w:p>
        </w:tc>
        <w:tc>
          <w:tcPr>
            <w:tcW w:w="1250" w:type="pct"/>
            <w:shd w:val="clear" w:color="auto" w:fill="auto"/>
            <w:vAlign w:val="center"/>
          </w:tcPr>
          <w:p w:rsidR="00AA415C" w:rsidRPr="007A79E3" w:rsidRDefault="00AA415C" w:rsidP="00FD2345">
            <w:pPr>
              <w:spacing w:line="240" w:lineRule="auto"/>
              <w:jc w:val="center"/>
            </w:pPr>
            <w:r w:rsidRPr="007A79E3">
              <w:t>50,00</w:t>
            </w:r>
          </w:p>
        </w:tc>
      </w:tr>
      <w:tr w:rsidR="00AA415C" w:rsidRPr="007A79E3">
        <w:tc>
          <w:tcPr>
            <w:tcW w:w="1250" w:type="pct"/>
            <w:shd w:val="clear" w:color="auto" w:fill="auto"/>
          </w:tcPr>
          <w:p w:rsidR="00AA415C" w:rsidRPr="007A79E3" w:rsidRDefault="00AA415C" w:rsidP="00FD2345">
            <w:pPr>
              <w:spacing w:line="240" w:lineRule="auto"/>
            </w:pPr>
            <w:proofErr w:type="spellStart"/>
            <w:r w:rsidRPr="007A79E3">
              <w:t>Шундорово</w:t>
            </w:r>
            <w:proofErr w:type="spellEnd"/>
          </w:p>
        </w:tc>
        <w:tc>
          <w:tcPr>
            <w:tcW w:w="1250" w:type="pct"/>
            <w:shd w:val="clear" w:color="auto" w:fill="auto"/>
            <w:vAlign w:val="center"/>
          </w:tcPr>
          <w:p w:rsidR="00AA415C" w:rsidRPr="007A79E3" w:rsidRDefault="00AA415C" w:rsidP="00FD2345">
            <w:pPr>
              <w:spacing w:line="240" w:lineRule="auto"/>
              <w:jc w:val="center"/>
            </w:pPr>
            <w:r w:rsidRPr="007A79E3">
              <w:t>артезианская скважина</w:t>
            </w:r>
          </w:p>
        </w:tc>
        <w:tc>
          <w:tcPr>
            <w:tcW w:w="1250" w:type="pct"/>
            <w:vAlign w:val="center"/>
          </w:tcPr>
          <w:p w:rsidR="00AA415C" w:rsidRPr="007A79E3" w:rsidRDefault="00AA415C" w:rsidP="00FD2345">
            <w:pPr>
              <w:spacing w:line="240" w:lineRule="auto"/>
              <w:jc w:val="center"/>
            </w:pPr>
            <w:r w:rsidRPr="007A79E3">
              <w:t>10,0</w:t>
            </w:r>
          </w:p>
        </w:tc>
        <w:tc>
          <w:tcPr>
            <w:tcW w:w="1250" w:type="pct"/>
            <w:shd w:val="clear" w:color="auto" w:fill="auto"/>
            <w:vAlign w:val="center"/>
          </w:tcPr>
          <w:p w:rsidR="00AA415C" w:rsidRPr="007A79E3" w:rsidRDefault="00AA415C" w:rsidP="00FD2345">
            <w:pPr>
              <w:spacing w:line="240" w:lineRule="auto"/>
              <w:jc w:val="center"/>
            </w:pPr>
            <w:r w:rsidRPr="007A79E3">
              <w:t>0,16</w:t>
            </w:r>
          </w:p>
        </w:tc>
      </w:tr>
      <w:tr w:rsidR="00AA415C" w:rsidRPr="007A79E3">
        <w:tc>
          <w:tcPr>
            <w:tcW w:w="1250" w:type="pct"/>
            <w:shd w:val="clear" w:color="auto" w:fill="auto"/>
          </w:tcPr>
          <w:p w:rsidR="00AA415C" w:rsidRPr="007A79E3" w:rsidRDefault="00AA415C" w:rsidP="00FD2345">
            <w:pPr>
              <w:spacing w:line="240" w:lineRule="auto"/>
            </w:pPr>
            <w:r w:rsidRPr="007A79E3">
              <w:t>Витино</w:t>
            </w:r>
          </w:p>
        </w:tc>
        <w:tc>
          <w:tcPr>
            <w:tcW w:w="1250" w:type="pct"/>
            <w:shd w:val="clear" w:color="auto" w:fill="auto"/>
            <w:vAlign w:val="center"/>
          </w:tcPr>
          <w:p w:rsidR="00AA415C" w:rsidRPr="007A79E3" w:rsidRDefault="00AA415C" w:rsidP="00FD2345">
            <w:pPr>
              <w:spacing w:line="240" w:lineRule="auto"/>
              <w:jc w:val="center"/>
            </w:pPr>
            <w:r w:rsidRPr="007A79E3">
              <w:t>две артезианские скважины</w:t>
            </w:r>
          </w:p>
          <w:p w:rsidR="00AA415C" w:rsidRPr="007A79E3" w:rsidRDefault="00AA415C" w:rsidP="00FD2345">
            <w:pPr>
              <w:spacing w:line="240" w:lineRule="auto"/>
              <w:jc w:val="center"/>
            </w:pPr>
            <w:r w:rsidRPr="007A79E3">
              <w:t>(одна на балансе ЗАО «Кипень»)</w:t>
            </w:r>
          </w:p>
        </w:tc>
        <w:tc>
          <w:tcPr>
            <w:tcW w:w="1250" w:type="pct"/>
            <w:vAlign w:val="center"/>
          </w:tcPr>
          <w:p w:rsidR="00AA415C" w:rsidRPr="007A79E3" w:rsidRDefault="00AA415C" w:rsidP="00FD2345">
            <w:pPr>
              <w:spacing w:line="240" w:lineRule="auto"/>
              <w:jc w:val="center"/>
            </w:pPr>
            <w:r w:rsidRPr="007A79E3">
              <w:t>12,6</w:t>
            </w:r>
          </w:p>
        </w:tc>
        <w:tc>
          <w:tcPr>
            <w:tcW w:w="1250" w:type="pct"/>
            <w:shd w:val="clear" w:color="auto" w:fill="auto"/>
            <w:vAlign w:val="center"/>
          </w:tcPr>
          <w:p w:rsidR="00AA415C" w:rsidRPr="007A79E3" w:rsidRDefault="00AA415C" w:rsidP="00FD2345">
            <w:pPr>
              <w:spacing w:line="240" w:lineRule="auto"/>
              <w:jc w:val="center"/>
            </w:pPr>
            <w:r w:rsidRPr="007A79E3">
              <w:t>0,80</w:t>
            </w:r>
          </w:p>
        </w:tc>
      </w:tr>
      <w:tr w:rsidR="00AA415C" w:rsidRPr="007A79E3">
        <w:tc>
          <w:tcPr>
            <w:tcW w:w="1250" w:type="pct"/>
            <w:shd w:val="clear" w:color="auto" w:fill="auto"/>
          </w:tcPr>
          <w:p w:rsidR="00AA415C" w:rsidRPr="007A79E3" w:rsidRDefault="00AA415C" w:rsidP="00FD2345">
            <w:pPr>
              <w:spacing w:line="240" w:lineRule="auto"/>
            </w:pPr>
            <w:r w:rsidRPr="007A79E3">
              <w:t>Трудовик</w:t>
            </w:r>
          </w:p>
        </w:tc>
        <w:tc>
          <w:tcPr>
            <w:tcW w:w="1250" w:type="pct"/>
            <w:shd w:val="clear" w:color="auto" w:fill="auto"/>
            <w:vAlign w:val="center"/>
          </w:tcPr>
          <w:p w:rsidR="00AA415C" w:rsidRPr="007A79E3" w:rsidRDefault="00AA415C" w:rsidP="00FD2345">
            <w:pPr>
              <w:spacing w:line="240" w:lineRule="auto"/>
              <w:jc w:val="center"/>
            </w:pPr>
            <w:r w:rsidRPr="007A79E3">
              <w:t>артезианская скважина</w:t>
            </w:r>
          </w:p>
        </w:tc>
        <w:tc>
          <w:tcPr>
            <w:tcW w:w="1250" w:type="pct"/>
            <w:vAlign w:val="center"/>
          </w:tcPr>
          <w:p w:rsidR="00AA415C" w:rsidRPr="007A79E3" w:rsidRDefault="00AA415C" w:rsidP="00FD2345">
            <w:pPr>
              <w:spacing w:line="240" w:lineRule="auto"/>
              <w:jc w:val="center"/>
            </w:pPr>
            <w:r w:rsidRPr="007A79E3">
              <w:t>10,0</w:t>
            </w:r>
          </w:p>
        </w:tc>
        <w:tc>
          <w:tcPr>
            <w:tcW w:w="1250" w:type="pct"/>
            <w:shd w:val="clear" w:color="auto" w:fill="auto"/>
            <w:vAlign w:val="center"/>
          </w:tcPr>
          <w:p w:rsidR="00AA415C" w:rsidRPr="007A79E3" w:rsidRDefault="00AA415C" w:rsidP="00FD2345">
            <w:pPr>
              <w:spacing w:line="240" w:lineRule="auto"/>
              <w:jc w:val="center"/>
            </w:pPr>
            <w:r w:rsidRPr="007A79E3">
              <w:t>0,40</w:t>
            </w:r>
          </w:p>
        </w:tc>
      </w:tr>
      <w:tr w:rsidR="00AA415C" w:rsidRPr="007A79E3">
        <w:tc>
          <w:tcPr>
            <w:tcW w:w="1250" w:type="pct"/>
            <w:shd w:val="clear" w:color="auto" w:fill="auto"/>
          </w:tcPr>
          <w:p w:rsidR="00AA415C" w:rsidRPr="007A79E3" w:rsidRDefault="00AA415C" w:rsidP="00FD2345">
            <w:pPr>
              <w:spacing w:line="240" w:lineRule="auto"/>
            </w:pPr>
            <w:r w:rsidRPr="007A79E3">
              <w:t>Глухово</w:t>
            </w:r>
          </w:p>
        </w:tc>
        <w:tc>
          <w:tcPr>
            <w:tcW w:w="1250" w:type="pct"/>
            <w:shd w:val="clear" w:color="auto" w:fill="auto"/>
            <w:vAlign w:val="center"/>
          </w:tcPr>
          <w:p w:rsidR="00AA415C" w:rsidRPr="007A79E3" w:rsidRDefault="00AA415C" w:rsidP="00FD2345">
            <w:pPr>
              <w:spacing w:line="240" w:lineRule="auto"/>
              <w:jc w:val="center"/>
            </w:pPr>
            <w:r w:rsidRPr="007A79E3">
              <w:t>две артезианские скважины</w:t>
            </w:r>
          </w:p>
          <w:p w:rsidR="00AA415C" w:rsidRPr="007A79E3" w:rsidRDefault="00AA415C" w:rsidP="00FD2345">
            <w:pPr>
              <w:spacing w:line="240" w:lineRule="auto"/>
              <w:jc w:val="center"/>
            </w:pPr>
            <w:proofErr w:type="gramStart"/>
            <w:r w:rsidRPr="007A79E3">
              <w:t>(одна – лесхоз «Глухово»,</w:t>
            </w:r>
            <w:proofErr w:type="gramEnd"/>
          </w:p>
          <w:p w:rsidR="00AA415C" w:rsidRPr="007A79E3" w:rsidRDefault="00AA415C" w:rsidP="00FD2345">
            <w:pPr>
              <w:spacing w:line="240" w:lineRule="auto"/>
              <w:jc w:val="center"/>
            </w:pPr>
            <w:r w:rsidRPr="007A79E3">
              <w:t>вторая – деревня)</w:t>
            </w:r>
          </w:p>
        </w:tc>
        <w:tc>
          <w:tcPr>
            <w:tcW w:w="1250" w:type="pct"/>
            <w:vAlign w:val="center"/>
          </w:tcPr>
          <w:p w:rsidR="00AA415C" w:rsidRPr="007A79E3" w:rsidRDefault="00AA415C" w:rsidP="00FD2345">
            <w:pPr>
              <w:spacing w:line="240" w:lineRule="auto"/>
              <w:jc w:val="center"/>
            </w:pPr>
            <w:r w:rsidRPr="007A79E3">
              <w:t>20,0</w:t>
            </w:r>
          </w:p>
        </w:tc>
        <w:tc>
          <w:tcPr>
            <w:tcW w:w="1250" w:type="pct"/>
            <w:shd w:val="clear" w:color="auto" w:fill="auto"/>
            <w:vAlign w:val="center"/>
          </w:tcPr>
          <w:p w:rsidR="00AA415C" w:rsidRPr="007A79E3" w:rsidRDefault="00AA415C" w:rsidP="00FD2345">
            <w:pPr>
              <w:spacing w:line="240" w:lineRule="auto"/>
              <w:jc w:val="center"/>
            </w:pPr>
            <w:r w:rsidRPr="007A79E3">
              <w:t>0,35</w:t>
            </w:r>
          </w:p>
        </w:tc>
      </w:tr>
      <w:tr w:rsidR="00AA415C" w:rsidRPr="007A79E3">
        <w:tc>
          <w:tcPr>
            <w:tcW w:w="1250" w:type="pct"/>
            <w:shd w:val="clear" w:color="auto" w:fill="auto"/>
          </w:tcPr>
          <w:p w:rsidR="00AA415C" w:rsidRPr="007A79E3" w:rsidRDefault="00AA415C" w:rsidP="00FD2345">
            <w:pPr>
              <w:spacing w:line="240" w:lineRule="auto"/>
            </w:pPr>
            <w:proofErr w:type="spellStart"/>
            <w:r w:rsidRPr="007A79E3">
              <w:t>Келози</w:t>
            </w:r>
            <w:proofErr w:type="spellEnd"/>
          </w:p>
        </w:tc>
        <w:tc>
          <w:tcPr>
            <w:tcW w:w="1250" w:type="pct"/>
            <w:shd w:val="clear" w:color="auto" w:fill="auto"/>
            <w:vAlign w:val="center"/>
          </w:tcPr>
          <w:p w:rsidR="00AA415C" w:rsidRPr="007A79E3" w:rsidRDefault="00AA415C" w:rsidP="00FD2345">
            <w:pPr>
              <w:spacing w:line="240" w:lineRule="auto"/>
              <w:jc w:val="center"/>
            </w:pPr>
            <w:r w:rsidRPr="007A79E3">
              <w:t>три артезианские скважины</w:t>
            </w:r>
          </w:p>
        </w:tc>
        <w:tc>
          <w:tcPr>
            <w:tcW w:w="1250" w:type="pct"/>
            <w:vAlign w:val="center"/>
          </w:tcPr>
          <w:p w:rsidR="00AA415C" w:rsidRPr="007A79E3" w:rsidRDefault="00AA415C" w:rsidP="00FD2345">
            <w:pPr>
              <w:spacing w:line="240" w:lineRule="auto"/>
              <w:jc w:val="center"/>
            </w:pPr>
            <w:r w:rsidRPr="007A79E3">
              <w:t>51,0</w:t>
            </w:r>
          </w:p>
        </w:tc>
        <w:tc>
          <w:tcPr>
            <w:tcW w:w="1250" w:type="pct"/>
            <w:shd w:val="clear" w:color="auto" w:fill="auto"/>
            <w:vAlign w:val="center"/>
          </w:tcPr>
          <w:p w:rsidR="00AA415C" w:rsidRPr="007A79E3" w:rsidRDefault="00AA415C" w:rsidP="00FD2345">
            <w:pPr>
              <w:spacing w:line="240" w:lineRule="auto"/>
              <w:jc w:val="center"/>
            </w:pPr>
            <w:r w:rsidRPr="007A79E3">
              <w:t>10,00</w:t>
            </w:r>
          </w:p>
        </w:tc>
      </w:tr>
      <w:tr w:rsidR="00AA415C" w:rsidRPr="007A79E3">
        <w:tc>
          <w:tcPr>
            <w:tcW w:w="1250" w:type="pct"/>
            <w:shd w:val="clear" w:color="auto" w:fill="auto"/>
          </w:tcPr>
          <w:p w:rsidR="00AA415C" w:rsidRPr="007A79E3" w:rsidRDefault="00AA415C" w:rsidP="00FD2345">
            <w:pPr>
              <w:spacing w:line="240" w:lineRule="auto"/>
            </w:pPr>
            <w:proofErr w:type="spellStart"/>
            <w:r w:rsidRPr="007A79E3">
              <w:t>Черемыкино</w:t>
            </w:r>
            <w:proofErr w:type="spellEnd"/>
          </w:p>
        </w:tc>
        <w:tc>
          <w:tcPr>
            <w:tcW w:w="1250" w:type="pct"/>
            <w:shd w:val="clear" w:color="auto" w:fill="auto"/>
            <w:vAlign w:val="center"/>
          </w:tcPr>
          <w:p w:rsidR="00AA415C" w:rsidRPr="007A79E3" w:rsidRDefault="00AA415C" w:rsidP="00FD2345">
            <w:pPr>
              <w:spacing w:line="240" w:lineRule="auto"/>
              <w:jc w:val="center"/>
            </w:pPr>
            <w:r w:rsidRPr="007A79E3">
              <w:t>артезианская скважина</w:t>
            </w:r>
          </w:p>
        </w:tc>
        <w:tc>
          <w:tcPr>
            <w:tcW w:w="1250" w:type="pct"/>
            <w:vAlign w:val="center"/>
          </w:tcPr>
          <w:p w:rsidR="00AA415C" w:rsidRPr="007A79E3" w:rsidRDefault="00AA415C" w:rsidP="00FD2345">
            <w:pPr>
              <w:spacing w:line="240" w:lineRule="auto"/>
              <w:jc w:val="center"/>
            </w:pPr>
            <w:r w:rsidRPr="007A79E3">
              <w:t>10,0</w:t>
            </w:r>
          </w:p>
        </w:tc>
        <w:tc>
          <w:tcPr>
            <w:tcW w:w="1250" w:type="pct"/>
            <w:shd w:val="clear" w:color="auto" w:fill="auto"/>
            <w:vAlign w:val="center"/>
          </w:tcPr>
          <w:p w:rsidR="00AA415C" w:rsidRPr="007A79E3" w:rsidRDefault="00AA415C" w:rsidP="00FD2345">
            <w:pPr>
              <w:spacing w:line="240" w:lineRule="auto"/>
              <w:jc w:val="center"/>
            </w:pPr>
            <w:r w:rsidRPr="007A79E3">
              <w:t>0,10</w:t>
            </w:r>
          </w:p>
        </w:tc>
      </w:tr>
      <w:tr w:rsidR="00AA415C" w:rsidRPr="007A79E3">
        <w:tc>
          <w:tcPr>
            <w:tcW w:w="1250" w:type="pct"/>
            <w:shd w:val="clear" w:color="auto" w:fill="auto"/>
          </w:tcPr>
          <w:p w:rsidR="00AA415C" w:rsidRPr="007A79E3" w:rsidRDefault="00AA415C" w:rsidP="00FD2345">
            <w:pPr>
              <w:spacing w:line="240" w:lineRule="auto"/>
            </w:pPr>
            <w:r w:rsidRPr="007A79E3">
              <w:t>Итого по поселению</w:t>
            </w:r>
          </w:p>
        </w:tc>
        <w:tc>
          <w:tcPr>
            <w:tcW w:w="1250" w:type="pct"/>
            <w:shd w:val="clear" w:color="auto" w:fill="auto"/>
            <w:vAlign w:val="center"/>
          </w:tcPr>
          <w:p w:rsidR="00AA415C" w:rsidRPr="007A79E3" w:rsidRDefault="00AA415C" w:rsidP="00FD2345">
            <w:pPr>
              <w:spacing w:line="240" w:lineRule="auto"/>
              <w:jc w:val="center"/>
            </w:pPr>
            <w:proofErr w:type="spellStart"/>
            <w:r w:rsidRPr="007A79E3">
              <w:t>каптажный</w:t>
            </w:r>
            <w:proofErr w:type="spellEnd"/>
            <w:r w:rsidRPr="007A79E3">
              <w:t xml:space="preserve"> источник и 10 артезианских скважин</w:t>
            </w:r>
          </w:p>
        </w:tc>
        <w:tc>
          <w:tcPr>
            <w:tcW w:w="1250" w:type="pct"/>
          </w:tcPr>
          <w:p w:rsidR="00AA415C" w:rsidRPr="007A79E3" w:rsidRDefault="00AA415C" w:rsidP="00FD2345">
            <w:pPr>
              <w:spacing w:line="240" w:lineRule="auto"/>
              <w:jc w:val="center"/>
            </w:pPr>
            <w:r w:rsidRPr="007A79E3">
              <w:t>313,6</w:t>
            </w:r>
          </w:p>
        </w:tc>
        <w:tc>
          <w:tcPr>
            <w:tcW w:w="1250" w:type="pct"/>
            <w:shd w:val="clear" w:color="auto" w:fill="auto"/>
            <w:vAlign w:val="center"/>
          </w:tcPr>
          <w:p w:rsidR="00AA415C" w:rsidRPr="007A79E3" w:rsidRDefault="00AA415C" w:rsidP="00FD2345">
            <w:pPr>
              <w:spacing w:line="240" w:lineRule="auto"/>
              <w:jc w:val="center"/>
            </w:pPr>
            <w:r w:rsidRPr="007A79E3">
              <w:t>61,81</w:t>
            </w:r>
          </w:p>
        </w:tc>
      </w:tr>
    </w:tbl>
    <w:p w:rsidR="00AA415C" w:rsidRPr="007A79E3" w:rsidRDefault="00AA415C" w:rsidP="00AA415C">
      <w:pPr>
        <w:spacing w:line="240" w:lineRule="auto"/>
        <w:ind w:firstLine="709"/>
        <w:rPr>
          <w:i/>
        </w:rPr>
      </w:pPr>
    </w:p>
    <w:p w:rsidR="00AA415C" w:rsidRPr="00A01BDA" w:rsidRDefault="00AA415C" w:rsidP="00AA415C">
      <w:pPr>
        <w:spacing w:line="240" w:lineRule="auto"/>
        <w:ind w:firstLine="709"/>
        <w:jc w:val="both"/>
        <w:rPr>
          <w:rFonts w:ascii="Times New Roman" w:hAnsi="Times New Roman"/>
          <w:sz w:val="28"/>
          <w:szCs w:val="28"/>
        </w:rPr>
      </w:pPr>
      <w:r w:rsidRPr="00A01BDA">
        <w:rPr>
          <w:rFonts w:ascii="Times New Roman" w:hAnsi="Times New Roman"/>
          <w:sz w:val="28"/>
          <w:szCs w:val="28"/>
        </w:rPr>
        <w:t>Артезианские скважины были введены в эксплуатацию преимущественно в 70-е года прошлого века.</w:t>
      </w:r>
    </w:p>
    <w:p w:rsidR="00AA415C" w:rsidRPr="00A01BDA" w:rsidRDefault="00AA415C" w:rsidP="00AA415C">
      <w:pPr>
        <w:spacing w:line="240" w:lineRule="auto"/>
        <w:ind w:firstLine="709"/>
        <w:jc w:val="both"/>
        <w:rPr>
          <w:rFonts w:ascii="Times New Roman" w:hAnsi="Times New Roman"/>
          <w:sz w:val="28"/>
          <w:szCs w:val="28"/>
        </w:rPr>
      </w:pPr>
      <w:r w:rsidRPr="00A01BDA">
        <w:rPr>
          <w:rFonts w:ascii="Times New Roman" w:hAnsi="Times New Roman"/>
          <w:sz w:val="28"/>
          <w:szCs w:val="28"/>
        </w:rPr>
        <w:t xml:space="preserve">Проекты зон санитарной охраны скважин не разработаны. Первый пояс ЗСО источников питьевого водоснабжения не огорожен в населенных пунктах: </w:t>
      </w:r>
      <w:proofErr w:type="spellStart"/>
      <w:r w:rsidRPr="00A01BDA">
        <w:rPr>
          <w:rFonts w:ascii="Times New Roman" w:hAnsi="Times New Roman"/>
          <w:sz w:val="28"/>
          <w:szCs w:val="28"/>
        </w:rPr>
        <w:t>Шундорово</w:t>
      </w:r>
      <w:proofErr w:type="spellEnd"/>
      <w:r w:rsidRPr="00A01BDA">
        <w:rPr>
          <w:rFonts w:ascii="Times New Roman" w:hAnsi="Times New Roman"/>
          <w:sz w:val="28"/>
          <w:szCs w:val="28"/>
        </w:rPr>
        <w:t xml:space="preserve">, </w:t>
      </w:r>
      <w:proofErr w:type="gramStart"/>
      <w:r w:rsidRPr="00A01BDA">
        <w:rPr>
          <w:rFonts w:ascii="Times New Roman" w:hAnsi="Times New Roman"/>
          <w:sz w:val="28"/>
          <w:szCs w:val="28"/>
        </w:rPr>
        <w:t>Витино</w:t>
      </w:r>
      <w:proofErr w:type="gramEnd"/>
      <w:r w:rsidRPr="00A01BDA">
        <w:rPr>
          <w:rFonts w:ascii="Times New Roman" w:hAnsi="Times New Roman"/>
          <w:sz w:val="28"/>
          <w:szCs w:val="28"/>
        </w:rPr>
        <w:t>, Трудовик, Глухово.</w:t>
      </w:r>
    </w:p>
    <w:p w:rsidR="00AA415C" w:rsidRPr="00A01BDA" w:rsidRDefault="00AA415C" w:rsidP="00AA415C">
      <w:pPr>
        <w:spacing w:line="240" w:lineRule="auto"/>
        <w:ind w:firstLine="709"/>
        <w:jc w:val="both"/>
        <w:rPr>
          <w:rFonts w:ascii="Times New Roman" w:hAnsi="Times New Roman"/>
          <w:sz w:val="28"/>
          <w:szCs w:val="28"/>
        </w:rPr>
      </w:pPr>
    </w:p>
    <w:p w:rsidR="00AA415C" w:rsidRPr="00A01BDA" w:rsidRDefault="00AA415C" w:rsidP="00AA415C">
      <w:pPr>
        <w:spacing w:line="240" w:lineRule="auto"/>
        <w:ind w:firstLine="709"/>
        <w:jc w:val="both"/>
        <w:rPr>
          <w:rFonts w:ascii="Times New Roman" w:hAnsi="Times New Roman"/>
          <w:sz w:val="28"/>
          <w:szCs w:val="28"/>
        </w:rPr>
      </w:pPr>
      <w:r w:rsidRPr="00A01BDA">
        <w:rPr>
          <w:rFonts w:ascii="Times New Roman" w:hAnsi="Times New Roman"/>
          <w:sz w:val="28"/>
          <w:szCs w:val="28"/>
        </w:rPr>
        <w:lastRenderedPageBreak/>
        <w:t xml:space="preserve">В деревне Кипень водоснабжение осуществляется из </w:t>
      </w:r>
      <w:proofErr w:type="spellStart"/>
      <w:r w:rsidRPr="00A01BDA">
        <w:rPr>
          <w:rFonts w:ascii="Times New Roman" w:hAnsi="Times New Roman"/>
          <w:sz w:val="28"/>
          <w:szCs w:val="28"/>
        </w:rPr>
        <w:t>каптажного</w:t>
      </w:r>
      <w:proofErr w:type="spellEnd"/>
      <w:r w:rsidRPr="00A01BDA">
        <w:rPr>
          <w:rFonts w:ascii="Times New Roman" w:hAnsi="Times New Roman"/>
          <w:sz w:val="28"/>
          <w:szCs w:val="28"/>
        </w:rPr>
        <w:t xml:space="preserve"> источника (ВНС 1, год постройки – 1989, раньше было пять артезианских скважин): вода от ключей, бьющих из-под земли, собирается в накопительной емкости, откуда самотеком по переливной трубе течет в емкость объемом 50 кубических метров. Вода не обеззараживается. С ВНС 1 вода насосами подается:</w:t>
      </w:r>
    </w:p>
    <w:p w:rsidR="00AA415C" w:rsidRPr="00A01BDA" w:rsidRDefault="00AA415C" w:rsidP="00337B4A">
      <w:pPr>
        <w:widowControl w:val="0"/>
        <w:numPr>
          <w:ilvl w:val="0"/>
          <w:numId w:val="13"/>
        </w:numPr>
        <w:spacing w:after="0" w:line="240" w:lineRule="auto"/>
        <w:jc w:val="both"/>
        <w:rPr>
          <w:rFonts w:ascii="Times New Roman" w:hAnsi="Times New Roman"/>
          <w:sz w:val="28"/>
          <w:szCs w:val="28"/>
        </w:rPr>
      </w:pPr>
      <w:r w:rsidRPr="00A01BDA">
        <w:rPr>
          <w:rFonts w:ascii="Times New Roman" w:hAnsi="Times New Roman"/>
          <w:sz w:val="28"/>
          <w:szCs w:val="28"/>
        </w:rPr>
        <w:t xml:space="preserve">насосом 4 КМ-8 (100 м3/час) по отдельному трубопроводу диаметром 50 мм (полиэтилен) жителям частного сектора и двухэтажным домам муниципального фонда, расположенных вдоль </w:t>
      </w:r>
      <w:proofErr w:type="spellStart"/>
      <w:r w:rsidRPr="00A01BDA">
        <w:rPr>
          <w:rFonts w:ascii="Times New Roman" w:hAnsi="Times New Roman"/>
          <w:sz w:val="28"/>
          <w:szCs w:val="28"/>
        </w:rPr>
        <w:t>Ропшинского</w:t>
      </w:r>
      <w:proofErr w:type="spellEnd"/>
      <w:r w:rsidRPr="00A01BDA">
        <w:rPr>
          <w:rFonts w:ascii="Times New Roman" w:hAnsi="Times New Roman"/>
          <w:sz w:val="28"/>
          <w:szCs w:val="28"/>
        </w:rPr>
        <w:t xml:space="preserve"> шоссе.</w:t>
      </w:r>
    </w:p>
    <w:p w:rsidR="00AA415C" w:rsidRPr="00A01BDA" w:rsidRDefault="00AA415C" w:rsidP="00337B4A">
      <w:pPr>
        <w:widowControl w:val="0"/>
        <w:numPr>
          <w:ilvl w:val="0"/>
          <w:numId w:val="13"/>
        </w:numPr>
        <w:spacing w:after="0" w:line="240" w:lineRule="auto"/>
        <w:jc w:val="both"/>
        <w:rPr>
          <w:rFonts w:ascii="Times New Roman" w:hAnsi="Times New Roman"/>
          <w:sz w:val="28"/>
          <w:szCs w:val="28"/>
        </w:rPr>
      </w:pPr>
      <w:proofErr w:type="gramStart"/>
      <w:r w:rsidRPr="00A01BDA">
        <w:rPr>
          <w:rFonts w:ascii="Times New Roman" w:hAnsi="Times New Roman"/>
          <w:sz w:val="28"/>
          <w:szCs w:val="28"/>
        </w:rPr>
        <w:t>н</w:t>
      </w:r>
      <w:proofErr w:type="gramEnd"/>
      <w:r w:rsidRPr="00A01BDA">
        <w:rPr>
          <w:rFonts w:ascii="Times New Roman" w:hAnsi="Times New Roman"/>
          <w:sz w:val="28"/>
          <w:szCs w:val="28"/>
        </w:rPr>
        <w:t xml:space="preserve">асосом 4 КМ-8 (100 м3/час) по двум трубопроводам диаметром 219 мм, протяженностью 2, 25 км, вода качается на станцию второго подъема (ВНС-2), расположенную в деревне Кипень. </w:t>
      </w:r>
    </w:p>
    <w:p w:rsidR="00AA415C" w:rsidRPr="00A01BDA" w:rsidRDefault="00AA415C" w:rsidP="00AA415C">
      <w:pPr>
        <w:spacing w:line="240" w:lineRule="auto"/>
        <w:jc w:val="both"/>
        <w:rPr>
          <w:rFonts w:ascii="Times New Roman" w:hAnsi="Times New Roman"/>
          <w:sz w:val="28"/>
          <w:szCs w:val="28"/>
        </w:rPr>
      </w:pPr>
      <w:r w:rsidRPr="00A01BDA">
        <w:rPr>
          <w:rFonts w:ascii="Times New Roman" w:hAnsi="Times New Roman"/>
          <w:sz w:val="28"/>
          <w:szCs w:val="28"/>
        </w:rPr>
        <w:t>На ВНС 1 установлено три насоса 4 КМ-8 (один резервный), электроснабжение осуществляется от ТП № 302.</w:t>
      </w:r>
    </w:p>
    <w:p w:rsidR="00AA415C" w:rsidRPr="00A01BDA" w:rsidRDefault="00AA415C" w:rsidP="00AA415C">
      <w:pPr>
        <w:spacing w:line="240" w:lineRule="auto"/>
        <w:jc w:val="both"/>
        <w:rPr>
          <w:rFonts w:ascii="Times New Roman" w:hAnsi="Times New Roman"/>
          <w:sz w:val="28"/>
          <w:szCs w:val="28"/>
        </w:rPr>
      </w:pPr>
      <w:r w:rsidRPr="00A01BDA">
        <w:rPr>
          <w:rFonts w:ascii="Times New Roman" w:hAnsi="Times New Roman"/>
          <w:sz w:val="28"/>
          <w:szCs w:val="28"/>
        </w:rPr>
        <w:t>На станции второго подъема (ВНС 2 в деревне Кипень) имеются:</w:t>
      </w:r>
    </w:p>
    <w:p w:rsidR="00AA415C" w:rsidRPr="00A01BDA" w:rsidRDefault="00AA415C" w:rsidP="00337B4A">
      <w:pPr>
        <w:widowControl w:val="0"/>
        <w:numPr>
          <w:ilvl w:val="0"/>
          <w:numId w:val="14"/>
        </w:numPr>
        <w:spacing w:after="0" w:line="240" w:lineRule="auto"/>
        <w:jc w:val="both"/>
        <w:rPr>
          <w:rFonts w:ascii="Times New Roman" w:hAnsi="Times New Roman"/>
          <w:sz w:val="28"/>
          <w:szCs w:val="28"/>
        </w:rPr>
      </w:pPr>
      <w:r w:rsidRPr="00A01BDA">
        <w:rPr>
          <w:rFonts w:ascii="Times New Roman" w:hAnsi="Times New Roman"/>
          <w:sz w:val="28"/>
          <w:szCs w:val="28"/>
        </w:rPr>
        <w:t>две накопительные емкости по 500 кубических метров каждая (железобетон), одна емкость течет и в настоящее время не используется;</w:t>
      </w:r>
    </w:p>
    <w:p w:rsidR="00AA415C" w:rsidRPr="00A01BDA" w:rsidRDefault="00AA415C" w:rsidP="00337B4A">
      <w:pPr>
        <w:widowControl w:val="0"/>
        <w:numPr>
          <w:ilvl w:val="0"/>
          <w:numId w:val="14"/>
        </w:numPr>
        <w:spacing w:after="0" w:line="240" w:lineRule="auto"/>
        <w:jc w:val="both"/>
        <w:rPr>
          <w:rFonts w:ascii="Times New Roman" w:hAnsi="Times New Roman"/>
          <w:sz w:val="28"/>
          <w:szCs w:val="28"/>
        </w:rPr>
      </w:pPr>
      <w:r w:rsidRPr="00A01BDA">
        <w:rPr>
          <w:rFonts w:ascii="Times New Roman" w:hAnsi="Times New Roman"/>
          <w:sz w:val="28"/>
          <w:szCs w:val="28"/>
        </w:rPr>
        <w:t>насосы</w:t>
      </w:r>
      <w:proofErr w:type="gramStart"/>
      <w:r w:rsidRPr="00A01BDA">
        <w:rPr>
          <w:rFonts w:ascii="Times New Roman" w:hAnsi="Times New Roman"/>
          <w:sz w:val="28"/>
          <w:szCs w:val="28"/>
        </w:rPr>
        <w:t xml:space="preserve"> К</w:t>
      </w:r>
      <w:proofErr w:type="gramEnd"/>
      <w:r w:rsidRPr="00A01BDA">
        <w:rPr>
          <w:rFonts w:ascii="Times New Roman" w:hAnsi="Times New Roman"/>
          <w:sz w:val="28"/>
          <w:szCs w:val="28"/>
        </w:rPr>
        <w:t xml:space="preserve"> 90/85 – 3 штуки (по 90 м3/час каждый), мощность электродвигателя – 55 кВт, 3000 об/мин;</w:t>
      </w:r>
    </w:p>
    <w:p w:rsidR="00AA415C" w:rsidRPr="00A01BDA" w:rsidRDefault="00AA415C" w:rsidP="00337B4A">
      <w:pPr>
        <w:widowControl w:val="0"/>
        <w:numPr>
          <w:ilvl w:val="0"/>
          <w:numId w:val="14"/>
        </w:numPr>
        <w:spacing w:after="0" w:line="240" w:lineRule="auto"/>
        <w:jc w:val="both"/>
        <w:rPr>
          <w:rFonts w:ascii="Times New Roman" w:hAnsi="Times New Roman"/>
          <w:sz w:val="28"/>
          <w:szCs w:val="28"/>
        </w:rPr>
      </w:pPr>
      <w:r w:rsidRPr="00A01BDA">
        <w:rPr>
          <w:rFonts w:ascii="Times New Roman" w:hAnsi="Times New Roman"/>
          <w:sz w:val="28"/>
          <w:szCs w:val="28"/>
        </w:rPr>
        <w:t>узел учета подаваемой воды потребителям;</w:t>
      </w:r>
    </w:p>
    <w:p w:rsidR="00AA415C" w:rsidRPr="00A01BDA" w:rsidRDefault="00AA415C" w:rsidP="00337B4A">
      <w:pPr>
        <w:widowControl w:val="0"/>
        <w:numPr>
          <w:ilvl w:val="0"/>
          <w:numId w:val="14"/>
        </w:numPr>
        <w:spacing w:after="0" w:line="240" w:lineRule="auto"/>
        <w:jc w:val="both"/>
        <w:rPr>
          <w:rFonts w:ascii="Times New Roman" w:hAnsi="Times New Roman"/>
          <w:sz w:val="28"/>
          <w:szCs w:val="28"/>
        </w:rPr>
      </w:pPr>
      <w:r w:rsidRPr="00A01BDA">
        <w:rPr>
          <w:rFonts w:ascii="Times New Roman" w:hAnsi="Times New Roman"/>
          <w:sz w:val="28"/>
          <w:szCs w:val="28"/>
        </w:rPr>
        <w:t>установка по обеззараживанию воды жидким хлором;</w:t>
      </w:r>
    </w:p>
    <w:p w:rsidR="00AA415C" w:rsidRPr="00A01BDA" w:rsidRDefault="00AA415C" w:rsidP="00337B4A">
      <w:pPr>
        <w:widowControl w:val="0"/>
        <w:numPr>
          <w:ilvl w:val="0"/>
          <w:numId w:val="14"/>
        </w:numPr>
        <w:spacing w:after="0" w:line="240" w:lineRule="auto"/>
        <w:jc w:val="both"/>
        <w:rPr>
          <w:rFonts w:ascii="Times New Roman" w:hAnsi="Times New Roman"/>
          <w:sz w:val="28"/>
          <w:szCs w:val="28"/>
        </w:rPr>
      </w:pPr>
      <w:r w:rsidRPr="00A01BDA">
        <w:rPr>
          <w:rFonts w:ascii="Times New Roman" w:hAnsi="Times New Roman"/>
          <w:sz w:val="28"/>
          <w:szCs w:val="28"/>
        </w:rPr>
        <w:t>водонапорная башня объемом 200 кубических метров;</w:t>
      </w:r>
    </w:p>
    <w:p w:rsidR="00AA415C" w:rsidRPr="00A01BDA" w:rsidRDefault="00AA415C" w:rsidP="00AA415C">
      <w:pPr>
        <w:spacing w:line="240" w:lineRule="auto"/>
        <w:jc w:val="both"/>
        <w:rPr>
          <w:rFonts w:ascii="Times New Roman" w:hAnsi="Times New Roman"/>
          <w:sz w:val="28"/>
          <w:szCs w:val="28"/>
        </w:rPr>
      </w:pPr>
      <w:r w:rsidRPr="00A01BDA">
        <w:rPr>
          <w:rFonts w:ascii="Times New Roman" w:hAnsi="Times New Roman"/>
          <w:sz w:val="28"/>
          <w:szCs w:val="28"/>
        </w:rPr>
        <w:t>Вода из накопительного резервуара обеззараживается жидким хлором и подается в водонапорную башню, оттуда одна труба идет на котельную и старый поселок, вторая – на новый поселок. Электроснабжение ВНС 2 осуществляется от ТП № 339 и ТП № 340.</w:t>
      </w:r>
    </w:p>
    <w:p w:rsidR="00AA415C" w:rsidRPr="00A01BDA" w:rsidRDefault="00AA415C" w:rsidP="00AA415C">
      <w:pPr>
        <w:spacing w:line="240" w:lineRule="auto"/>
        <w:jc w:val="both"/>
        <w:rPr>
          <w:rFonts w:ascii="Times New Roman" w:hAnsi="Times New Roman"/>
          <w:sz w:val="28"/>
          <w:szCs w:val="28"/>
        </w:rPr>
      </w:pPr>
      <w:r w:rsidRPr="00A01BDA">
        <w:rPr>
          <w:rFonts w:ascii="Times New Roman" w:hAnsi="Times New Roman"/>
          <w:sz w:val="28"/>
          <w:szCs w:val="28"/>
        </w:rPr>
        <w:t>Количество водопроводных колодцев – 16 штук, водоразборных колонок на водопроводе – 12 штук (из них 7 действующих, 5 – требуют ремонта). Ввод в эксплуатацию (подъем воды) – 1964 год.</w:t>
      </w:r>
    </w:p>
    <w:p w:rsidR="00AA415C" w:rsidRPr="00A01BDA" w:rsidRDefault="00AA415C" w:rsidP="00AA415C">
      <w:pPr>
        <w:spacing w:line="240" w:lineRule="auto"/>
        <w:jc w:val="both"/>
        <w:rPr>
          <w:rFonts w:ascii="Times New Roman" w:hAnsi="Times New Roman"/>
          <w:sz w:val="28"/>
          <w:szCs w:val="28"/>
        </w:rPr>
      </w:pPr>
      <w:r w:rsidRPr="00A01BDA">
        <w:rPr>
          <w:rFonts w:ascii="Times New Roman" w:hAnsi="Times New Roman"/>
          <w:sz w:val="28"/>
          <w:szCs w:val="28"/>
        </w:rPr>
        <w:t xml:space="preserve">Качество воды соответствует </w:t>
      </w:r>
      <w:proofErr w:type="spellStart"/>
      <w:r w:rsidRPr="00A01BDA">
        <w:rPr>
          <w:rFonts w:ascii="Times New Roman" w:hAnsi="Times New Roman"/>
          <w:sz w:val="28"/>
          <w:szCs w:val="28"/>
        </w:rPr>
        <w:t>СанПиН</w:t>
      </w:r>
      <w:proofErr w:type="spellEnd"/>
      <w:r w:rsidRPr="00A01BDA">
        <w:rPr>
          <w:rFonts w:ascii="Times New Roman" w:hAnsi="Times New Roman"/>
          <w:sz w:val="28"/>
          <w:szCs w:val="28"/>
        </w:rPr>
        <w:t xml:space="preserve"> 2.1.4.1074-01, вода жесткая – 7,5 </w:t>
      </w:r>
      <w:proofErr w:type="spellStart"/>
      <w:r w:rsidRPr="00A01BDA">
        <w:rPr>
          <w:rFonts w:ascii="Times New Roman" w:hAnsi="Times New Roman"/>
          <w:sz w:val="28"/>
          <w:szCs w:val="28"/>
        </w:rPr>
        <w:t>мг-экв</w:t>
      </w:r>
      <w:proofErr w:type="spellEnd"/>
      <w:r w:rsidRPr="00A01BDA">
        <w:rPr>
          <w:rFonts w:ascii="Times New Roman" w:hAnsi="Times New Roman"/>
          <w:sz w:val="28"/>
          <w:szCs w:val="28"/>
        </w:rPr>
        <w:t>/</w:t>
      </w:r>
      <w:proofErr w:type="spellStart"/>
      <w:r w:rsidRPr="00A01BDA">
        <w:rPr>
          <w:rFonts w:ascii="Times New Roman" w:hAnsi="Times New Roman"/>
          <w:sz w:val="28"/>
          <w:szCs w:val="28"/>
        </w:rPr>
        <w:t>дм</w:t>
      </w:r>
      <w:proofErr w:type="gramStart"/>
      <w:r w:rsidRPr="00A01BDA">
        <w:rPr>
          <w:rFonts w:ascii="Times New Roman" w:hAnsi="Times New Roman"/>
          <w:sz w:val="28"/>
          <w:szCs w:val="28"/>
        </w:rPr>
        <w:t>.к</w:t>
      </w:r>
      <w:proofErr w:type="gramEnd"/>
      <w:r w:rsidRPr="00A01BDA">
        <w:rPr>
          <w:rFonts w:ascii="Times New Roman" w:hAnsi="Times New Roman"/>
          <w:sz w:val="28"/>
          <w:szCs w:val="28"/>
        </w:rPr>
        <w:t>уб</w:t>
      </w:r>
      <w:proofErr w:type="spellEnd"/>
      <w:r w:rsidRPr="00A01BDA">
        <w:rPr>
          <w:rFonts w:ascii="Times New Roman" w:hAnsi="Times New Roman"/>
          <w:sz w:val="28"/>
          <w:szCs w:val="28"/>
        </w:rPr>
        <w:t xml:space="preserve"> (ПДК – до 7 </w:t>
      </w:r>
      <w:proofErr w:type="spellStart"/>
      <w:r w:rsidRPr="00A01BDA">
        <w:rPr>
          <w:rFonts w:ascii="Times New Roman" w:hAnsi="Times New Roman"/>
          <w:sz w:val="28"/>
          <w:szCs w:val="28"/>
        </w:rPr>
        <w:t>мг-экв</w:t>
      </w:r>
      <w:proofErr w:type="spellEnd"/>
      <w:r w:rsidRPr="00A01BDA">
        <w:rPr>
          <w:rFonts w:ascii="Times New Roman" w:hAnsi="Times New Roman"/>
          <w:sz w:val="28"/>
          <w:szCs w:val="28"/>
        </w:rPr>
        <w:t>/</w:t>
      </w:r>
      <w:proofErr w:type="spellStart"/>
      <w:r w:rsidRPr="00A01BDA">
        <w:rPr>
          <w:rFonts w:ascii="Times New Roman" w:hAnsi="Times New Roman"/>
          <w:sz w:val="28"/>
          <w:szCs w:val="28"/>
        </w:rPr>
        <w:t>дм.куб</w:t>
      </w:r>
      <w:proofErr w:type="spellEnd"/>
      <w:r w:rsidRPr="00A01BDA">
        <w:rPr>
          <w:rFonts w:ascii="Times New Roman" w:hAnsi="Times New Roman"/>
          <w:sz w:val="28"/>
          <w:szCs w:val="28"/>
        </w:rPr>
        <w:t>.).</w:t>
      </w:r>
    </w:p>
    <w:p w:rsidR="00AA415C" w:rsidRPr="00A01BDA" w:rsidRDefault="00AA415C" w:rsidP="00AA415C">
      <w:pPr>
        <w:spacing w:line="240" w:lineRule="auto"/>
        <w:jc w:val="both"/>
        <w:rPr>
          <w:rFonts w:ascii="Times New Roman" w:hAnsi="Times New Roman"/>
          <w:sz w:val="28"/>
          <w:szCs w:val="28"/>
        </w:rPr>
      </w:pPr>
      <w:r w:rsidRPr="00A01BDA">
        <w:rPr>
          <w:rFonts w:ascii="Times New Roman" w:hAnsi="Times New Roman"/>
          <w:sz w:val="28"/>
          <w:szCs w:val="28"/>
        </w:rPr>
        <w:t>Проценты износа:</w:t>
      </w:r>
    </w:p>
    <w:p w:rsidR="00AA415C" w:rsidRPr="00A01BDA" w:rsidRDefault="00AA415C" w:rsidP="00337B4A">
      <w:pPr>
        <w:widowControl w:val="0"/>
        <w:numPr>
          <w:ilvl w:val="0"/>
          <w:numId w:val="16"/>
        </w:numPr>
        <w:spacing w:after="0" w:line="240" w:lineRule="auto"/>
        <w:jc w:val="both"/>
        <w:rPr>
          <w:rFonts w:ascii="Times New Roman" w:hAnsi="Times New Roman"/>
          <w:sz w:val="28"/>
          <w:szCs w:val="28"/>
        </w:rPr>
      </w:pPr>
      <w:r w:rsidRPr="00A01BDA">
        <w:rPr>
          <w:rFonts w:ascii="Times New Roman" w:hAnsi="Times New Roman"/>
          <w:sz w:val="28"/>
          <w:szCs w:val="28"/>
        </w:rPr>
        <w:t>водопроводных сооружений первого подъема – 60 %;</w:t>
      </w:r>
    </w:p>
    <w:p w:rsidR="00AA415C" w:rsidRPr="00A01BDA" w:rsidRDefault="00AA415C" w:rsidP="00337B4A">
      <w:pPr>
        <w:widowControl w:val="0"/>
        <w:numPr>
          <w:ilvl w:val="0"/>
          <w:numId w:val="16"/>
        </w:numPr>
        <w:spacing w:after="0" w:line="240" w:lineRule="auto"/>
        <w:jc w:val="both"/>
        <w:rPr>
          <w:rFonts w:ascii="Times New Roman" w:hAnsi="Times New Roman"/>
          <w:sz w:val="28"/>
          <w:szCs w:val="28"/>
        </w:rPr>
      </w:pPr>
      <w:r w:rsidRPr="00A01BDA">
        <w:rPr>
          <w:rFonts w:ascii="Times New Roman" w:hAnsi="Times New Roman"/>
          <w:sz w:val="28"/>
          <w:szCs w:val="28"/>
        </w:rPr>
        <w:t>водопроводных сооружений второго подъема – 37 %;</w:t>
      </w:r>
    </w:p>
    <w:p w:rsidR="00AA415C" w:rsidRPr="00A01BDA" w:rsidRDefault="00AA415C" w:rsidP="00337B4A">
      <w:pPr>
        <w:widowControl w:val="0"/>
        <w:numPr>
          <w:ilvl w:val="0"/>
          <w:numId w:val="16"/>
        </w:numPr>
        <w:spacing w:after="0" w:line="240" w:lineRule="auto"/>
        <w:jc w:val="both"/>
        <w:rPr>
          <w:rFonts w:ascii="Times New Roman" w:hAnsi="Times New Roman"/>
          <w:sz w:val="28"/>
          <w:szCs w:val="28"/>
        </w:rPr>
      </w:pPr>
      <w:r w:rsidRPr="00A01BDA">
        <w:rPr>
          <w:rFonts w:ascii="Times New Roman" w:hAnsi="Times New Roman"/>
          <w:sz w:val="28"/>
          <w:szCs w:val="28"/>
        </w:rPr>
        <w:t>оборудования на водопроводе – 66 %;</w:t>
      </w:r>
    </w:p>
    <w:p w:rsidR="00AA415C" w:rsidRPr="00A01BDA" w:rsidRDefault="00AA415C" w:rsidP="00337B4A">
      <w:pPr>
        <w:widowControl w:val="0"/>
        <w:numPr>
          <w:ilvl w:val="0"/>
          <w:numId w:val="16"/>
        </w:numPr>
        <w:spacing w:after="0" w:line="240" w:lineRule="auto"/>
        <w:jc w:val="both"/>
        <w:rPr>
          <w:rFonts w:ascii="Times New Roman" w:hAnsi="Times New Roman"/>
          <w:sz w:val="28"/>
          <w:szCs w:val="28"/>
        </w:rPr>
      </w:pPr>
      <w:r w:rsidRPr="00A01BDA">
        <w:rPr>
          <w:rFonts w:ascii="Times New Roman" w:hAnsi="Times New Roman"/>
          <w:sz w:val="28"/>
          <w:szCs w:val="28"/>
        </w:rPr>
        <w:t>водопроводных сетей – 70 %.</w:t>
      </w:r>
    </w:p>
    <w:p w:rsidR="00AA415C" w:rsidRPr="00A01BDA" w:rsidRDefault="00AA415C" w:rsidP="00AA415C">
      <w:pPr>
        <w:spacing w:line="240" w:lineRule="auto"/>
        <w:jc w:val="both"/>
        <w:rPr>
          <w:rFonts w:ascii="Times New Roman" w:hAnsi="Times New Roman"/>
          <w:sz w:val="28"/>
          <w:szCs w:val="28"/>
        </w:rPr>
      </w:pPr>
    </w:p>
    <w:p w:rsidR="00AA415C" w:rsidRPr="00A01BDA" w:rsidRDefault="00AA415C" w:rsidP="00AA415C">
      <w:pPr>
        <w:spacing w:line="240" w:lineRule="auto"/>
        <w:jc w:val="both"/>
        <w:rPr>
          <w:rFonts w:ascii="Times New Roman" w:hAnsi="Times New Roman"/>
          <w:sz w:val="28"/>
          <w:szCs w:val="28"/>
        </w:rPr>
      </w:pPr>
      <w:r w:rsidRPr="00A01BDA">
        <w:rPr>
          <w:rFonts w:ascii="Times New Roman" w:hAnsi="Times New Roman"/>
          <w:sz w:val="28"/>
          <w:szCs w:val="28"/>
        </w:rPr>
        <w:t xml:space="preserve">Диаметр центральных водоводов составляет 150 мм, а средний диаметр разводящих сетей 100 мм. Потери при транспортировке и эксплуатации воды составляют в среднем 20 %. При существующем уровне водопотребления, с учетом потерь воды </w:t>
      </w:r>
      <w:r w:rsidRPr="00A01BDA">
        <w:rPr>
          <w:rFonts w:ascii="Times New Roman" w:hAnsi="Times New Roman"/>
          <w:sz w:val="28"/>
          <w:szCs w:val="28"/>
        </w:rPr>
        <w:lastRenderedPageBreak/>
        <w:t>при транспортировке, резерв по производительности существующего оборудования на сетях водоснабжения составляет в среднем 75 % (порядка 150 м</w:t>
      </w:r>
      <w:r w:rsidRPr="00A01BDA">
        <w:rPr>
          <w:rFonts w:ascii="Times New Roman" w:hAnsi="Times New Roman"/>
          <w:sz w:val="28"/>
          <w:szCs w:val="28"/>
          <w:vertAlign w:val="superscript"/>
        </w:rPr>
        <w:t>3</w:t>
      </w:r>
      <w:r w:rsidRPr="00A01BDA">
        <w:rPr>
          <w:rFonts w:ascii="Times New Roman" w:hAnsi="Times New Roman"/>
          <w:sz w:val="28"/>
          <w:szCs w:val="28"/>
        </w:rPr>
        <w:t xml:space="preserve">/час). С учетом высоких показателей износа оборудования и сетей водоснабжения, для обеспечения безаварийного водоснабжения потребителей поселка необходима срочная замена оборудования на водозаборах, а также перекладка всех ветхих водопроводных сетей. </w:t>
      </w:r>
    </w:p>
    <w:p w:rsidR="00AA415C" w:rsidRPr="00A01BDA" w:rsidRDefault="00AA415C" w:rsidP="00AA415C">
      <w:pPr>
        <w:spacing w:line="240" w:lineRule="auto"/>
        <w:ind w:firstLine="709"/>
        <w:jc w:val="both"/>
        <w:rPr>
          <w:rFonts w:ascii="Times New Roman" w:hAnsi="Times New Roman"/>
          <w:sz w:val="28"/>
          <w:szCs w:val="28"/>
        </w:rPr>
      </w:pPr>
    </w:p>
    <w:p w:rsidR="00AA415C" w:rsidRPr="00A01BDA" w:rsidRDefault="00AA415C" w:rsidP="00AA415C">
      <w:pPr>
        <w:spacing w:line="240" w:lineRule="auto"/>
        <w:ind w:firstLine="709"/>
        <w:jc w:val="both"/>
        <w:rPr>
          <w:rFonts w:ascii="Times New Roman" w:hAnsi="Times New Roman"/>
          <w:sz w:val="28"/>
          <w:szCs w:val="28"/>
        </w:rPr>
      </w:pPr>
      <w:r w:rsidRPr="00A01BDA">
        <w:rPr>
          <w:rFonts w:ascii="Times New Roman" w:hAnsi="Times New Roman"/>
          <w:sz w:val="28"/>
          <w:szCs w:val="28"/>
        </w:rPr>
        <w:t xml:space="preserve">В деревне </w:t>
      </w:r>
      <w:proofErr w:type="spellStart"/>
      <w:r w:rsidRPr="00A01BDA">
        <w:rPr>
          <w:rFonts w:ascii="Times New Roman" w:hAnsi="Times New Roman"/>
          <w:sz w:val="28"/>
          <w:szCs w:val="28"/>
        </w:rPr>
        <w:t>Шундорово</w:t>
      </w:r>
      <w:proofErr w:type="spellEnd"/>
      <w:r w:rsidRPr="00A01BDA">
        <w:rPr>
          <w:rFonts w:ascii="Times New Roman" w:hAnsi="Times New Roman"/>
          <w:sz w:val="28"/>
          <w:szCs w:val="28"/>
        </w:rPr>
        <w:t xml:space="preserve"> водоснабжение осуществляется из артезианской скважины, в которой, на глубине 29 метров, установлен </w:t>
      </w:r>
      <w:proofErr w:type="spellStart"/>
      <w:r w:rsidRPr="00A01BDA">
        <w:rPr>
          <w:rFonts w:ascii="Times New Roman" w:hAnsi="Times New Roman"/>
          <w:sz w:val="28"/>
          <w:szCs w:val="28"/>
        </w:rPr>
        <w:t>погружной</w:t>
      </w:r>
      <w:proofErr w:type="spellEnd"/>
      <w:r w:rsidRPr="00A01BDA">
        <w:rPr>
          <w:rFonts w:ascii="Times New Roman" w:hAnsi="Times New Roman"/>
          <w:sz w:val="28"/>
          <w:szCs w:val="28"/>
        </w:rPr>
        <w:t xml:space="preserve"> насос марки ЭЦВ -6-10-110. Имеется также водонапорная башня </w:t>
      </w:r>
      <w:proofErr w:type="spellStart"/>
      <w:r w:rsidRPr="00A01BDA">
        <w:rPr>
          <w:rFonts w:ascii="Times New Roman" w:hAnsi="Times New Roman"/>
          <w:sz w:val="28"/>
          <w:szCs w:val="28"/>
        </w:rPr>
        <w:t>Рожновского</w:t>
      </w:r>
      <w:proofErr w:type="spellEnd"/>
      <w:r w:rsidRPr="00A01BDA">
        <w:rPr>
          <w:rFonts w:ascii="Times New Roman" w:hAnsi="Times New Roman"/>
          <w:sz w:val="28"/>
          <w:szCs w:val="28"/>
        </w:rPr>
        <w:t xml:space="preserve"> объемом 25 кубических метров (требует ремонта). Установки автоматики регулирования и защиты на водозаборе нет, павильон артезианской скважины находится в аварийном состоянии, вода не обеззараживается. Качество воды часто не соответствует </w:t>
      </w:r>
      <w:proofErr w:type="spellStart"/>
      <w:r w:rsidRPr="00A01BDA">
        <w:rPr>
          <w:rFonts w:ascii="Times New Roman" w:hAnsi="Times New Roman"/>
          <w:sz w:val="28"/>
          <w:szCs w:val="28"/>
        </w:rPr>
        <w:t>СанПиН</w:t>
      </w:r>
      <w:proofErr w:type="spellEnd"/>
      <w:r w:rsidRPr="00A01BDA">
        <w:rPr>
          <w:rFonts w:ascii="Times New Roman" w:hAnsi="Times New Roman"/>
          <w:sz w:val="28"/>
          <w:szCs w:val="28"/>
        </w:rPr>
        <w:t xml:space="preserve"> 2.1.4.1074-01 по микробиологии, необходимо устройство бактерицидной установки.</w:t>
      </w:r>
    </w:p>
    <w:p w:rsidR="00AA415C" w:rsidRPr="00A01BDA" w:rsidRDefault="00AA415C" w:rsidP="00AA415C">
      <w:pPr>
        <w:spacing w:line="240" w:lineRule="auto"/>
        <w:jc w:val="both"/>
        <w:rPr>
          <w:rFonts w:ascii="Times New Roman" w:hAnsi="Times New Roman"/>
          <w:sz w:val="28"/>
          <w:szCs w:val="28"/>
        </w:rPr>
      </w:pPr>
      <w:r w:rsidRPr="00A01BDA">
        <w:rPr>
          <w:rFonts w:ascii="Times New Roman" w:hAnsi="Times New Roman"/>
          <w:sz w:val="28"/>
          <w:szCs w:val="28"/>
        </w:rPr>
        <w:t>Вода из артезианской скважины подается в водонапорную башню, оттуда – подается потребителям. Водоразборных колонок на водопроводе – 4 штуки, одна требует замены. Ввод в эксплуатацию (подъем воды) – 1972 год. Износ оборудования, а также износ водопроводных сетей составляет 95 %. Потери при транспортировке и эксплуатации воды составляют в среднем 50 %. При существующем уровне водопотребления, с учетом потерь воды при транспортировке, резерв по производительности существующего оборудования на сетях водоснабжения составляет в среднем 97 % (порядка 9,7 м</w:t>
      </w:r>
      <w:r w:rsidRPr="00A01BDA">
        <w:rPr>
          <w:rFonts w:ascii="Times New Roman" w:hAnsi="Times New Roman"/>
          <w:sz w:val="28"/>
          <w:szCs w:val="28"/>
          <w:vertAlign w:val="superscript"/>
        </w:rPr>
        <w:t>3</w:t>
      </w:r>
      <w:r w:rsidRPr="00A01BDA">
        <w:rPr>
          <w:rFonts w:ascii="Times New Roman" w:hAnsi="Times New Roman"/>
          <w:sz w:val="28"/>
          <w:szCs w:val="28"/>
        </w:rPr>
        <w:t xml:space="preserve">/час). С учетом 95 % показателей износа оборудования и сетей водоснабжения, для обеспечения безаварийного водоснабжения потребителей деревни необходима срочная замена оборудования на водозаборе, а также перекладка всех водопроводных сетей. </w:t>
      </w:r>
    </w:p>
    <w:p w:rsidR="00AA415C" w:rsidRPr="00A01BDA" w:rsidRDefault="00AA415C" w:rsidP="00AA415C">
      <w:pPr>
        <w:spacing w:line="240" w:lineRule="auto"/>
        <w:ind w:firstLine="709"/>
        <w:jc w:val="both"/>
        <w:rPr>
          <w:rFonts w:ascii="Times New Roman" w:hAnsi="Times New Roman"/>
          <w:sz w:val="28"/>
          <w:szCs w:val="28"/>
        </w:rPr>
      </w:pPr>
      <w:r w:rsidRPr="00A01BDA">
        <w:rPr>
          <w:rFonts w:ascii="Times New Roman" w:hAnsi="Times New Roman"/>
          <w:sz w:val="28"/>
          <w:szCs w:val="28"/>
        </w:rPr>
        <w:t>В деревне Витино водоснабжение осуществляется из двух артезианских скважин (с общей производительностью установленного оборудования 12,6 м</w:t>
      </w:r>
      <w:r w:rsidRPr="00A01BDA">
        <w:rPr>
          <w:rFonts w:ascii="Times New Roman" w:hAnsi="Times New Roman"/>
          <w:sz w:val="28"/>
          <w:szCs w:val="28"/>
          <w:vertAlign w:val="superscript"/>
        </w:rPr>
        <w:t>3</w:t>
      </w:r>
      <w:r w:rsidRPr="00A01BDA">
        <w:rPr>
          <w:rFonts w:ascii="Times New Roman" w:hAnsi="Times New Roman"/>
          <w:sz w:val="28"/>
          <w:szCs w:val="28"/>
        </w:rPr>
        <w:t xml:space="preserve">/час), расположенных по двум сторонам дороги. Скважина № 1 (правая сторона дороги) пробурена в марте 2002 года (взамен старой), в ней, на глубине 30 метров, установлен </w:t>
      </w:r>
      <w:proofErr w:type="spellStart"/>
      <w:r w:rsidRPr="00A01BDA">
        <w:rPr>
          <w:rFonts w:ascii="Times New Roman" w:hAnsi="Times New Roman"/>
          <w:sz w:val="28"/>
          <w:szCs w:val="28"/>
        </w:rPr>
        <w:t>погружной</w:t>
      </w:r>
      <w:proofErr w:type="spellEnd"/>
      <w:r w:rsidRPr="00A01BDA">
        <w:rPr>
          <w:rFonts w:ascii="Times New Roman" w:hAnsi="Times New Roman"/>
          <w:sz w:val="28"/>
          <w:szCs w:val="28"/>
        </w:rPr>
        <w:t xml:space="preserve"> насос марки ЭЦВ -5-6,3-80. Скважина оборудована автоматикой регулирования и защиты. Павильон скважины требует ремонта, зона санитарной охраны не огорожена. Вода со скважины подается на частный сектор и три муниципальных двухэтажных дома. Диаметр центрального водовода составляет 100 мм, а средний диаметр разводящих сетей 50 мм. Нормативное давление в системе централизованного водоснабжения обеспечивается водонапорной башней </w:t>
      </w:r>
      <w:proofErr w:type="spellStart"/>
      <w:r w:rsidRPr="00A01BDA">
        <w:rPr>
          <w:rFonts w:ascii="Times New Roman" w:hAnsi="Times New Roman"/>
          <w:sz w:val="28"/>
          <w:szCs w:val="28"/>
        </w:rPr>
        <w:t>Рожновского</w:t>
      </w:r>
      <w:proofErr w:type="spellEnd"/>
      <w:r w:rsidRPr="00A01BDA">
        <w:rPr>
          <w:rFonts w:ascii="Times New Roman" w:hAnsi="Times New Roman"/>
          <w:sz w:val="28"/>
          <w:szCs w:val="28"/>
        </w:rPr>
        <w:t xml:space="preserve"> объемом 25 кубических метров. Скважина № 2 (левая сторона дороги) находится на балансе ЗАО «Кипень». Нормативное давление в системе централизованного водоснабжения обеспечивается водонапорной башней </w:t>
      </w:r>
      <w:proofErr w:type="spellStart"/>
      <w:r w:rsidRPr="00A01BDA">
        <w:rPr>
          <w:rFonts w:ascii="Times New Roman" w:hAnsi="Times New Roman"/>
          <w:sz w:val="28"/>
          <w:szCs w:val="28"/>
        </w:rPr>
        <w:t>Рожновского</w:t>
      </w:r>
      <w:proofErr w:type="spellEnd"/>
      <w:r w:rsidRPr="00A01BDA">
        <w:rPr>
          <w:rFonts w:ascii="Times New Roman" w:hAnsi="Times New Roman"/>
          <w:sz w:val="28"/>
          <w:szCs w:val="28"/>
        </w:rPr>
        <w:t xml:space="preserve"> объемом 15 кубических метров. Вода со скважины подается на частный </w:t>
      </w:r>
      <w:proofErr w:type="gramStart"/>
      <w:r w:rsidRPr="00A01BDA">
        <w:rPr>
          <w:rFonts w:ascii="Times New Roman" w:hAnsi="Times New Roman"/>
          <w:sz w:val="28"/>
          <w:szCs w:val="28"/>
        </w:rPr>
        <w:t>сектор</w:t>
      </w:r>
      <w:proofErr w:type="gramEnd"/>
      <w:r w:rsidRPr="00A01BDA">
        <w:rPr>
          <w:rFonts w:ascii="Times New Roman" w:hAnsi="Times New Roman"/>
          <w:sz w:val="28"/>
          <w:szCs w:val="28"/>
        </w:rPr>
        <w:t xml:space="preserve"> расположенный вдоль автодороги Санкт-Петербург – Нарва (М 11).  Износ оборудования – 10 %, износ водопроводных сетей составляет 80 %. Потери </w:t>
      </w:r>
      <w:r w:rsidRPr="00A01BDA">
        <w:rPr>
          <w:rFonts w:ascii="Times New Roman" w:hAnsi="Times New Roman"/>
          <w:sz w:val="28"/>
          <w:szCs w:val="28"/>
        </w:rPr>
        <w:lastRenderedPageBreak/>
        <w:t>при транспортировке и эксплуатации воды составляют в среднем 30 %. При существующем уровне водопотребления, с учетом потерь воды при транспортировке, резерв по производительности существующего оборудования на сетях водоснабжения составляет в среднем 89 % (порядка 11 м</w:t>
      </w:r>
      <w:r w:rsidRPr="00A01BDA">
        <w:rPr>
          <w:rFonts w:ascii="Times New Roman" w:hAnsi="Times New Roman"/>
          <w:sz w:val="28"/>
          <w:szCs w:val="28"/>
          <w:vertAlign w:val="superscript"/>
        </w:rPr>
        <w:t>3</w:t>
      </w:r>
      <w:r w:rsidRPr="00A01BDA">
        <w:rPr>
          <w:rFonts w:ascii="Times New Roman" w:hAnsi="Times New Roman"/>
          <w:sz w:val="28"/>
          <w:szCs w:val="28"/>
        </w:rPr>
        <w:t xml:space="preserve">/час). С учетом 80 % показателей износа сетей водоснабжения, для обеспечения безаварийного водоснабжения потребителей деревни необходима срочная перекладка всех водопроводных сетей. Вода на скважинах не обеззараживается. Качество воды часто не соответствует </w:t>
      </w:r>
      <w:proofErr w:type="spellStart"/>
      <w:r w:rsidRPr="00A01BDA">
        <w:rPr>
          <w:rFonts w:ascii="Times New Roman" w:hAnsi="Times New Roman"/>
          <w:sz w:val="28"/>
          <w:szCs w:val="28"/>
        </w:rPr>
        <w:t>СанПиН</w:t>
      </w:r>
      <w:proofErr w:type="spellEnd"/>
      <w:r w:rsidRPr="00A01BDA">
        <w:rPr>
          <w:rFonts w:ascii="Times New Roman" w:hAnsi="Times New Roman"/>
          <w:sz w:val="28"/>
          <w:szCs w:val="28"/>
        </w:rPr>
        <w:t xml:space="preserve"> 2.1.4.1074-01 по микробиологии, необходима установка бактерицидных установок. На водопроводной сети должно быть 26 водоразборных колонок, работают 14, из них 12 подлежат замене. </w:t>
      </w:r>
    </w:p>
    <w:p w:rsidR="00AA415C" w:rsidRPr="00A01BDA" w:rsidRDefault="00AA415C" w:rsidP="00AA415C">
      <w:pPr>
        <w:spacing w:line="240" w:lineRule="auto"/>
        <w:ind w:firstLine="709"/>
        <w:jc w:val="both"/>
        <w:rPr>
          <w:rFonts w:ascii="Times New Roman" w:hAnsi="Times New Roman"/>
          <w:sz w:val="28"/>
          <w:szCs w:val="28"/>
        </w:rPr>
      </w:pPr>
      <w:r w:rsidRPr="00A01BDA">
        <w:rPr>
          <w:rFonts w:ascii="Times New Roman" w:hAnsi="Times New Roman"/>
          <w:sz w:val="28"/>
          <w:szCs w:val="28"/>
        </w:rPr>
        <w:t>В деревне Трудовик водоснабжение осуществляется из артезианской скважины (с общей производительностью установленного оборудования 10,0 м</w:t>
      </w:r>
      <w:r w:rsidRPr="00A01BDA">
        <w:rPr>
          <w:rFonts w:ascii="Times New Roman" w:hAnsi="Times New Roman"/>
          <w:sz w:val="28"/>
          <w:szCs w:val="28"/>
          <w:vertAlign w:val="superscript"/>
        </w:rPr>
        <w:t>3</w:t>
      </w:r>
      <w:r w:rsidRPr="00A01BDA">
        <w:rPr>
          <w:rFonts w:ascii="Times New Roman" w:hAnsi="Times New Roman"/>
          <w:sz w:val="28"/>
          <w:szCs w:val="28"/>
        </w:rPr>
        <w:t xml:space="preserve">/час), в ней, на глубине 29 метров, установлен </w:t>
      </w:r>
      <w:proofErr w:type="spellStart"/>
      <w:r w:rsidRPr="00A01BDA">
        <w:rPr>
          <w:rFonts w:ascii="Times New Roman" w:hAnsi="Times New Roman"/>
          <w:sz w:val="28"/>
          <w:szCs w:val="28"/>
        </w:rPr>
        <w:t>погружной</w:t>
      </w:r>
      <w:proofErr w:type="spellEnd"/>
      <w:r w:rsidRPr="00A01BDA">
        <w:rPr>
          <w:rFonts w:ascii="Times New Roman" w:hAnsi="Times New Roman"/>
          <w:sz w:val="28"/>
          <w:szCs w:val="28"/>
        </w:rPr>
        <w:t xml:space="preserve"> насос марки ЭЦВ -6-10-80. Установки автоматики регулирования и защиты нет. Павильона скважины нет, зона санитарной охраны не огорожена. Вода не обеззараживается. Качество воды часто не соответствует </w:t>
      </w:r>
      <w:proofErr w:type="spellStart"/>
      <w:r w:rsidRPr="00A01BDA">
        <w:rPr>
          <w:rFonts w:ascii="Times New Roman" w:hAnsi="Times New Roman"/>
          <w:sz w:val="28"/>
          <w:szCs w:val="28"/>
        </w:rPr>
        <w:t>СанПиН</w:t>
      </w:r>
      <w:proofErr w:type="spellEnd"/>
      <w:r w:rsidRPr="00A01BDA">
        <w:rPr>
          <w:rFonts w:ascii="Times New Roman" w:hAnsi="Times New Roman"/>
          <w:sz w:val="28"/>
          <w:szCs w:val="28"/>
        </w:rPr>
        <w:t xml:space="preserve"> 2.1.4.1074-01 по микробиологии. Диаметр центральных водоводов составляет 100 мм, а средний диаметр разводящих сетей 50 мм. На водопроводе имеются четыре </w:t>
      </w:r>
      <w:proofErr w:type="spellStart"/>
      <w:r w:rsidRPr="00A01BDA">
        <w:rPr>
          <w:rFonts w:ascii="Times New Roman" w:hAnsi="Times New Roman"/>
          <w:sz w:val="28"/>
          <w:szCs w:val="28"/>
        </w:rPr>
        <w:t>водораздаточные</w:t>
      </w:r>
      <w:proofErr w:type="spellEnd"/>
      <w:r w:rsidRPr="00A01BDA">
        <w:rPr>
          <w:rFonts w:ascii="Times New Roman" w:hAnsi="Times New Roman"/>
          <w:sz w:val="28"/>
          <w:szCs w:val="28"/>
        </w:rPr>
        <w:t xml:space="preserve"> колонки. Водопроводные очистные сооружения отсутствуют. Нормативное давление в системе централизованного водоснабжения обеспечивается водонапорной башней </w:t>
      </w:r>
      <w:proofErr w:type="spellStart"/>
      <w:r w:rsidRPr="00A01BDA">
        <w:rPr>
          <w:rFonts w:ascii="Times New Roman" w:hAnsi="Times New Roman"/>
          <w:sz w:val="28"/>
          <w:szCs w:val="28"/>
        </w:rPr>
        <w:t>Рожновского</w:t>
      </w:r>
      <w:proofErr w:type="spellEnd"/>
      <w:r w:rsidRPr="00A01BDA">
        <w:rPr>
          <w:rFonts w:ascii="Times New Roman" w:hAnsi="Times New Roman"/>
          <w:sz w:val="28"/>
          <w:szCs w:val="28"/>
        </w:rPr>
        <w:t xml:space="preserve"> объемом 25 кубических метров (в настоящее время башня требует ремонта). Ввод в эксплуатацию (подъем воды) – 1973 год. Износ оборудования, а также износ водопроводных сетей составляет 100 %. Потери при транспортировке и эксплуатации воды составляют в среднем 50 %. При существующем уровне водопотребления, с учетом потерь воды при транспортировке, резерв по производительности существующего оборудования на сетях водоснабжения составляет в среднем 94 % (порядка 9,4 м</w:t>
      </w:r>
      <w:r w:rsidRPr="00A01BDA">
        <w:rPr>
          <w:rFonts w:ascii="Times New Roman" w:hAnsi="Times New Roman"/>
          <w:sz w:val="28"/>
          <w:szCs w:val="28"/>
          <w:vertAlign w:val="superscript"/>
        </w:rPr>
        <w:t>3</w:t>
      </w:r>
      <w:r w:rsidRPr="00A01BDA">
        <w:rPr>
          <w:rFonts w:ascii="Times New Roman" w:hAnsi="Times New Roman"/>
          <w:sz w:val="28"/>
          <w:szCs w:val="28"/>
        </w:rPr>
        <w:t xml:space="preserve">/час). С учетом 100 % показателей износа оборудования и сетей водоснабжения, для обеспечения безаварийного водоснабжения потребителей деревни необходима срочная замена оборудования на водозаборе, а также перекладка всех водопроводных сетей. </w:t>
      </w:r>
    </w:p>
    <w:p w:rsidR="00AA415C" w:rsidRPr="00A01BDA" w:rsidRDefault="00AA415C" w:rsidP="00AA415C">
      <w:pPr>
        <w:spacing w:line="240" w:lineRule="auto"/>
        <w:ind w:firstLine="709"/>
        <w:jc w:val="both"/>
        <w:rPr>
          <w:rFonts w:ascii="Times New Roman" w:hAnsi="Times New Roman"/>
          <w:sz w:val="28"/>
          <w:szCs w:val="28"/>
        </w:rPr>
      </w:pPr>
    </w:p>
    <w:p w:rsidR="00AA415C" w:rsidRPr="00A01BDA" w:rsidRDefault="00AA415C" w:rsidP="00AA415C">
      <w:pPr>
        <w:spacing w:line="240" w:lineRule="auto"/>
        <w:ind w:firstLine="709"/>
        <w:jc w:val="both"/>
        <w:rPr>
          <w:rFonts w:ascii="Times New Roman" w:hAnsi="Times New Roman"/>
          <w:sz w:val="28"/>
          <w:szCs w:val="28"/>
        </w:rPr>
      </w:pPr>
      <w:r w:rsidRPr="00A01BDA">
        <w:rPr>
          <w:rFonts w:ascii="Times New Roman" w:hAnsi="Times New Roman"/>
          <w:sz w:val="28"/>
          <w:szCs w:val="28"/>
        </w:rPr>
        <w:t>В деревне Глухово и поселке Глухово водоснабжение осуществляется из двух артезианских скважин (с общей производительностью установленного оборудования 20 м</w:t>
      </w:r>
      <w:r w:rsidRPr="00A01BDA">
        <w:rPr>
          <w:rFonts w:ascii="Times New Roman" w:hAnsi="Times New Roman"/>
          <w:sz w:val="28"/>
          <w:szCs w:val="28"/>
          <w:vertAlign w:val="superscript"/>
        </w:rPr>
        <w:t>3</w:t>
      </w:r>
      <w:r w:rsidRPr="00A01BDA">
        <w:rPr>
          <w:rFonts w:ascii="Times New Roman" w:hAnsi="Times New Roman"/>
          <w:sz w:val="28"/>
          <w:szCs w:val="28"/>
        </w:rPr>
        <w:t xml:space="preserve">/час). Скважина № 1 – поселок Глухово (лесопитомник), в ней, на глубине 26 метров установлен </w:t>
      </w:r>
      <w:proofErr w:type="spellStart"/>
      <w:r w:rsidRPr="00A01BDA">
        <w:rPr>
          <w:rFonts w:ascii="Times New Roman" w:hAnsi="Times New Roman"/>
          <w:sz w:val="28"/>
          <w:szCs w:val="28"/>
        </w:rPr>
        <w:t>погружной</w:t>
      </w:r>
      <w:proofErr w:type="spellEnd"/>
      <w:r w:rsidRPr="00A01BDA">
        <w:rPr>
          <w:rFonts w:ascii="Times New Roman" w:hAnsi="Times New Roman"/>
          <w:sz w:val="28"/>
          <w:szCs w:val="28"/>
        </w:rPr>
        <w:t xml:space="preserve"> насос марки ЭЦВ -6-10-80. Установки автоматики регулирования и защиты нет. Скважина расположена в бревенчатом </w:t>
      </w:r>
      <w:proofErr w:type="spellStart"/>
      <w:r w:rsidRPr="00A01BDA">
        <w:rPr>
          <w:rFonts w:ascii="Times New Roman" w:hAnsi="Times New Roman"/>
          <w:sz w:val="28"/>
          <w:szCs w:val="28"/>
        </w:rPr>
        <w:t>полусгшившем</w:t>
      </w:r>
      <w:proofErr w:type="spellEnd"/>
      <w:r w:rsidRPr="00A01BDA">
        <w:rPr>
          <w:rFonts w:ascii="Times New Roman" w:hAnsi="Times New Roman"/>
          <w:sz w:val="28"/>
          <w:szCs w:val="28"/>
        </w:rPr>
        <w:t xml:space="preserve"> павильоне. Требуется устройство бактерицидной установки для обеззараживания питьевой воды. Качество воды не соответствует </w:t>
      </w:r>
      <w:proofErr w:type="spellStart"/>
      <w:r w:rsidRPr="00A01BDA">
        <w:rPr>
          <w:rFonts w:ascii="Times New Roman" w:hAnsi="Times New Roman"/>
          <w:sz w:val="28"/>
          <w:szCs w:val="28"/>
        </w:rPr>
        <w:t>СанПиН</w:t>
      </w:r>
      <w:proofErr w:type="spellEnd"/>
      <w:r w:rsidRPr="00A01BDA">
        <w:rPr>
          <w:rFonts w:ascii="Times New Roman" w:hAnsi="Times New Roman"/>
          <w:sz w:val="28"/>
          <w:szCs w:val="28"/>
        </w:rPr>
        <w:t xml:space="preserve"> 2.1.4.1074-01. В зоне санитарной охраны первого пояса находится частное владение, которое необходимо вынести из зоны строго режима, владельцу неоднократно выписывались предписания. Вода из скважины поступает в водонапорную башню объемом 15 м3 и далее, посредством водопроводных сетей, подается потребителям. Скважина № 2 (деревня Глухово), в ней, на глубине 31 метр установлен </w:t>
      </w:r>
      <w:proofErr w:type="spellStart"/>
      <w:r w:rsidRPr="00A01BDA">
        <w:rPr>
          <w:rFonts w:ascii="Times New Roman" w:hAnsi="Times New Roman"/>
          <w:sz w:val="28"/>
          <w:szCs w:val="28"/>
        </w:rPr>
        <w:t>погружной</w:t>
      </w:r>
      <w:proofErr w:type="spellEnd"/>
      <w:r w:rsidRPr="00A01BDA">
        <w:rPr>
          <w:rFonts w:ascii="Times New Roman" w:hAnsi="Times New Roman"/>
          <w:sz w:val="28"/>
          <w:szCs w:val="28"/>
        </w:rPr>
        <w:t xml:space="preserve"> </w:t>
      </w:r>
      <w:r w:rsidRPr="00A01BDA">
        <w:rPr>
          <w:rFonts w:ascii="Times New Roman" w:hAnsi="Times New Roman"/>
          <w:sz w:val="28"/>
          <w:szCs w:val="28"/>
        </w:rPr>
        <w:lastRenderedPageBreak/>
        <w:t xml:space="preserve">насос марки ЭЦВ -6-10-110. Скважина оборудована автоматикой регулирования и защиты электронасоса от пропадания фаз. Зона санитарной охраны первого пояса огорожена. В 2009 году установлена бактерицидная установка для обеззараживания питьевой воды. Качество воды соответствует </w:t>
      </w:r>
      <w:proofErr w:type="spellStart"/>
      <w:r w:rsidRPr="00A01BDA">
        <w:rPr>
          <w:rFonts w:ascii="Times New Roman" w:hAnsi="Times New Roman"/>
          <w:sz w:val="28"/>
          <w:szCs w:val="28"/>
        </w:rPr>
        <w:t>СанПиН</w:t>
      </w:r>
      <w:proofErr w:type="spellEnd"/>
      <w:r w:rsidRPr="00A01BDA">
        <w:rPr>
          <w:rFonts w:ascii="Times New Roman" w:hAnsi="Times New Roman"/>
          <w:sz w:val="28"/>
          <w:szCs w:val="28"/>
        </w:rPr>
        <w:t xml:space="preserve"> 2.1.4.1074-01. Вода из скважины поступает в водонапорную башню объемом 25 м3 и далее, посредством водопроводных сетей, подается потребителям.</w:t>
      </w:r>
    </w:p>
    <w:p w:rsidR="00AA415C" w:rsidRPr="00A01BDA" w:rsidRDefault="00AA415C" w:rsidP="00AA415C">
      <w:pPr>
        <w:spacing w:line="240" w:lineRule="auto"/>
        <w:ind w:firstLine="709"/>
        <w:jc w:val="both"/>
        <w:rPr>
          <w:rFonts w:ascii="Times New Roman" w:hAnsi="Times New Roman"/>
          <w:sz w:val="28"/>
          <w:szCs w:val="28"/>
        </w:rPr>
      </w:pPr>
      <w:r w:rsidRPr="00A01BDA">
        <w:rPr>
          <w:rFonts w:ascii="Times New Roman" w:hAnsi="Times New Roman"/>
          <w:sz w:val="28"/>
          <w:szCs w:val="28"/>
        </w:rPr>
        <w:t>Ввод в эксплуатацию централизованного водоснабжения – 1973 год. Электроснабжение оборудования скважин осуществляется от ТП № 332 и ТП 469. Средний диаметр сетей водоснабжения – 50 мм. На водопроводе должно быть 11 водоразборных колонок, в наличии 9, из которых 8 требуют замены. Износ оборудования, а также износ водопроводных сетей составляет 95 %. Потери при транспортировке и эксплуатации воды составляют в среднем 50 %. При существующем уровне водопотребления, с учетом потерь воды при транспортировке, резерв по производительности существующего оборудования на сетях водоснабжения составляет в среднем 97 % (порядка 19,4 м</w:t>
      </w:r>
      <w:r w:rsidRPr="00A01BDA">
        <w:rPr>
          <w:rFonts w:ascii="Times New Roman" w:hAnsi="Times New Roman"/>
          <w:sz w:val="28"/>
          <w:szCs w:val="28"/>
          <w:vertAlign w:val="superscript"/>
        </w:rPr>
        <w:t>3</w:t>
      </w:r>
      <w:r w:rsidRPr="00A01BDA">
        <w:rPr>
          <w:rFonts w:ascii="Times New Roman" w:hAnsi="Times New Roman"/>
          <w:sz w:val="28"/>
          <w:szCs w:val="28"/>
        </w:rPr>
        <w:t xml:space="preserve">/час). С учетом больших показателей износа оборудования и сетей водоснабжения, для обеспечения безаварийного водоснабжения потребителей необходима срочная замена оборудования на водозаборах, а также перекладка всех водопроводных сетей. </w:t>
      </w:r>
    </w:p>
    <w:p w:rsidR="00AA415C" w:rsidRPr="00A01BDA" w:rsidRDefault="00AA415C" w:rsidP="00AA415C">
      <w:pPr>
        <w:spacing w:line="240" w:lineRule="auto"/>
        <w:ind w:firstLine="709"/>
        <w:jc w:val="both"/>
        <w:rPr>
          <w:rFonts w:ascii="Times New Roman" w:hAnsi="Times New Roman"/>
          <w:sz w:val="28"/>
          <w:szCs w:val="28"/>
        </w:rPr>
      </w:pPr>
    </w:p>
    <w:p w:rsidR="00AA415C" w:rsidRPr="00A01BDA" w:rsidRDefault="00AA415C" w:rsidP="00AA415C">
      <w:pPr>
        <w:spacing w:line="240" w:lineRule="auto"/>
        <w:ind w:firstLine="709"/>
        <w:jc w:val="both"/>
        <w:rPr>
          <w:rFonts w:ascii="Times New Roman" w:hAnsi="Times New Roman"/>
          <w:sz w:val="28"/>
          <w:szCs w:val="28"/>
        </w:rPr>
      </w:pPr>
      <w:r w:rsidRPr="00A01BDA">
        <w:rPr>
          <w:rFonts w:ascii="Times New Roman" w:hAnsi="Times New Roman"/>
          <w:sz w:val="28"/>
          <w:szCs w:val="28"/>
        </w:rPr>
        <w:t xml:space="preserve">В деревне </w:t>
      </w:r>
      <w:proofErr w:type="spellStart"/>
      <w:r w:rsidRPr="00A01BDA">
        <w:rPr>
          <w:rFonts w:ascii="Times New Roman" w:hAnsi="Times New Roman"/>
          <w:sz w:val="28"/>
          <w:szCs w:val="28"/>
        </w:rPr>
        <w:t>Келози</w:t>
      </w:r>
      <w:proofErr w:type="spellEnd"/>
      <w:r w:rsidRPr="00A01BDA">
        <w:rPr>
          <w:rFonts w:ascii="Times New Roman" w:hAnsi="Times New Roman"/>
          <w:sz w:val="28"/>
          <w:szCs w:val="28"/>
        </w:rPr>
        <w:t xml:space="preserve"> водоснабжение осуществляется из трех артезианских скважин (с общей производительностью установленного оборудования 51,0 м</w:t>
      </w:r>
      <w:r w:rsidRPr="00A01BDA">
        <w:rPr>
          <w:rFonts w:ascii="Times New Roman" w:hAnsi="Times New Roman"/>
          <w:sz w:val="28"/>
          <w:szCs w:val="28"/>
          <w:vertAlign w:val="superscript"/>
        </w:rPr>
        <w:t>3</w:t>
      </w:r>
      <w:r w:rsidRPr="00A01BDA">
        <w:rPr>
          <w:rFonts w:ascii="Times New Roman" w:hAnsi="Times New Roman"/>
          <w:sz w:val="28"/>
          <w:szCs w:val="28"/>
        </w:rPr>
        <w:t xml:space="preserve">/час). Скважина № 1, в ней, на глубине 35 метров, установлен </w:t>
      </w:r>
      <w:proofErr w:type="spellStart"/>
      <w:r w:rsidRPr="00A01BDA">
        <w:rPr>
          <w:rFonts w:ascii="Times New Roman" w:hAnsi="Times New Roman"/>
          <w:sz w:val="28"/>
          <w:szCs w:val="28"/>
        </w:rPr>
        <w:t>погружной</w:t>
      </w:r>
      <w:proofErr w:type="spellEnd"/>
      <w:r w:rsidRPr="00A01BDA">
        <w:rPr>
          <w:rFonts w:ascii="Times New Roman" w:hAnsi="Times New Roman"/>
          <w:sz w:val="28"/>
          <w:szCs w:val="28"/>
        </w:rPr>
        <w:t xml:space="preserve"> насос марки ЭЦВ -6-10-140. Установки автоматики регулирования и защиты нет. Скважина № 2, в ней, на глубине 37 метров, установлен </w:t>
      </w:r>
      <w:proofErr w:type="spellStart"/>
      <w:r w:rsidRPr="00A01BDA">
        <w:rPr>
          <w:rFonts w:ascii="Times New Roman" w:hAnsi="Times New Roman"/>
          <w:sz w:val="28"/>
          <w:szCs w:val="28"/>
        </w:rPr>
        <w:t>погружной</w:t>
      </w:r>
      <w:proofErr w:type="spellEnd"/>
      <w:r w:rsidRPr="00A01BDA">
        <w:rPr>
          <w:rFonts w:ascii="Times New Roman" w:hAnsi="Times New Roman"/>
          <w:sz w:val="28"/>
          <w:szCs w:val="28"/>
        </w:rPr>
        <w:t xml:space="preserve"> насос марки ЭЦВ -8-25-150. Установки автоматики регулирования и защиты нет. Скважина № 3, в ней, на глубине 28 метров, установлен </w:t>
      </w:r>
      <w:proofErr w:type="spellStart"/>
      <w:r w:rsidRPr="00A01BDA">
        <w:rPr>
          <w:rFonts w:ascii="Times New Roman" w:hAnsi="Times New Roman"/>
          <w:sz w:val="28"/>
          <w:szCs w:val="28"/>
        </w:rPr>
        <w:t>погружной</w:t>
      </w:r>
      <w:proofErr w:type="spellEnd"/>
      <w:r w:rsidRPr="00A01BDA">
        <w:rPr>
          <w:rFonts w:ascii="Times New Roman" w:hAnsi="Times New Roman"/>
          <w:sz w:val="28"/>
          <w:szCs w:val="28"/>
        </w:rPr>
        <w:t xml:space="preserve"> насос марки ЭЦВ -6-16-110. Установки автоматики регулирования и защиты нет.</w:t>
      </w:r>
    </w:p>
    <w:p w:rsidR="00AA415C" w:rsidRPr="00A01BDA" w:rsidRDefault="00AA415C" w:rsidP="00AA415C">
      <w:pPr>
        <w:spacing w:line="240" w:lineRule="auto"/>
        <w:ind w:firstLine="709"/>
        <w:jc w:val="both"/>
        <w:rPr>
          <w:rFonts w:ascii="Times New Roman" w:hAnsi="Times New Roman"/>
          <w:sz w:val="28"/>
          <w:szCs w:val="28"/>
        </w:rPr>
      </w:pPr>
      <w:r w:rsidRPr="00A01BDA">
        <w:rPr>
          <w:rFonts w:ascii="Times New Roman" w:hAnsi="Times New Roman"/>
          <w:sz w:val="28"/>
          <w:szCs w:val="28"/>
        </w:rPr>
        <w:t>Вода со скважин поступает на ВНС, где имеется:</w:t>
      </w:r>
    </w:p>
    <w:p w:rsidR="00AA415C" w:rsidRPr="00A01BDA" w:rsidRDefault="00AA415C" w:rsidP="00337B4A">
      <w:pPr>
        <w:widowControl w:val="0"/>
        <w:numPr>
          <w:ilvl w:val="0"/>
          <w:numId w:val="15"/>
        </w:numPr>
        <w:spacing w:after="0" w:line="240" w:lineRule="auto"/>
        <w:jc w:val="both"/>
        <w:rPr>
          <w:rFonts w:ascii="Times New Roman" w:hAnsi="Times New Roman"/>
          <w:sz w:val="28"/>
          <w:szCs w:val="28"/>
        </w:rPr>
      </w:pPr>
      <w:r w:rsidRPr="00A01BDA">
        <w:rPr>
          <w:rFonts w:ascii="Times New Roman" w:hAnsi="Times New Roman"/>
          <w:sz w:val="28"/>
          <w:szCs w:val="28"/>
        </w:rPr>
        <w:t>накопительная емкость объемом 50 кубических метров, откуда насосами второго подъема вода подается в водонапорную башню объемом 200 кубических метров;</w:t>
      </w:r>
    </w:p>
    <w:p w:rsidR="00AA415C" w:rsidRPr="00A01BDA" w:rsidRDefault="00AA415C" w:rsidP="00337B4A">
      <w:pPr>
        <w:widowControl w:val="0"/>
        <w:numPr>
          <w:ilvl w:val="0"/>
          <w:numId w:val="15"/>
        </w:numPr>
        <w:spacing w:after="0" w:line="240" w:lineRule="auto"/>
        <w:jc w:val="both"/>
        <w:rPr>
          <w:rFonts w:ascii="Times New Roman" w:hAnsi="Times New Roman"/>
          <w:sz w:val="28"/>
          <w:szCs w:val="28"/>
        </w:rPr>
      </w:pPr>
      <w:r w:rsidRPr="00A01BDA">
        <w:rPr>
          <w:rFonts w:ascii="Times New Roman" w:hAnsi="Times New Roman"/>
          <w:sz w:val="28"/>
          <w:szCs w:val="28"/>
        </w:rPr>
        <w:t>насосы – 4 КМ-12 – 2 штуки;</w:t>
      </w:r>
    </w:p>
    <w:p w:rsidR="00AA415C" w:rsidRPr="00A01BDA" w:rsidRDefault="00AA415C" w:rsidP="00337B4A">
      <w:pPr>
        <w:widowControl w:val="0"/>
        <w:numPr>
          <w:ilvl w:val="0"/>
          <w:numId w:val="15"/>
        </w:numPr>
        <w:spacing w:after="0" w:line="240" w:lineRule="auto"/>
        <w:jc w:val="both"/>
        <w:rPr>
          <w:rFonts w:ascii="Times New Roman" w:hAnsi="Times New Roman"/>
          <w:sz w:val="28"/>
          <w:szCs w:val="28"/>
        </w:rPr>
      </w:pPr>
      <w:r w:rsidRPr="00A01BDA">
        <w:rPr>
          <w:rFonts w:ascii="Times New Roman" w:hAnsi="Times New Roman"/>
          <w:sz w:val="28"/>
          <w:szCs w:val="28"/>
        </w:rPr>
        <w:t>установка обеззараживания воды жидким хлором (из баллонов).</w:t>
      </w:r>
    </w:p>
    <w:p w:rsidR="00AA415C" w:rsidRPr="00A01BDA" w:rsidRDefault="00AA415C" w:rsidP="00AA415C">
      <w:pPr>
        <w:spacing w:line="240" w:lineRule="auto"/>
        <w:jc w:val="both"/>
        <w:rPr>
          <w:rFonts w:ascii="Times New Roman" w:hAnsi="Times New Roman"/>
          <w:sz w:val="28"/>
          <w:szCs w:val="28"/>
        </w:rPr>
      </w:pPr>
      <w:r w:rsidRPr="00A01BDA">
        <w:rPr>
          <w:rFonts w:ascii="Times New Roman" w:hAnsi="Times New Roman"/>
          <w:sz w:val="28"/>
          <w:szCs w:val="28"/>
        </w:rPr>
        <w:t xml:space="preserve">Узел учета воды и автоматика регулирования – отсутствуют. Качество воды соответствует </w:t>
      </w:r>
      <w:proofErr w:type="spellStart"/>
      <w:r w:rsidRPr="00A01BDA">
        <w:rPr>
          <w:rFonts w:ascii="Times New Roman" w:hAnsi="Times New Roman"/>
          <w:sz w:val="28"/>
          <w:szCs w:val="28"/>
        </w:rPr>
        <w:t>СанПиН</w:t>
      </w:r>
      <w:proofErr w:type="spellEnd"/>
      <w:r w:rsidRPr="00A01BDA">
        <w:rPr>
          <w:rFonts w:ascii="Times New Roman" w:hAnsi="Times New Roman"/>
          <w:sz w:val="28"/>
          <w:szCs w:val="28"/>
        </w:rPr>
        <w:t xml:space="preserve"> 2.1.4.1074-01.</w:t>
      </w:r>
    </w:p>
    <w:p w:rsidR="00AA415C" w:rsidRPr="00A01BDA" w:rsidRDefault="00AA415C" w:rsidP="00AA415C">
      <w:pPr>
        <w:spacing w:line="240" w:lineRule="auto"/>
        <w:ind w:firstLine="709"/>
        <w:jc w:val="both"/>
        <w:rPr>
          <w:rFonts w:ascii="Times New Roman" w:hAnsi="Times New Roman"/>
          <w:sz w:val="28"/>
          <w:szCs w:val="28"/>
        </w:rPr>
      </w:pPr>
      <w:r w:rsidRPr="00A01BDA">
        <w:rPr>
          <w:rFonts w:ascii="Times New Roman" w:hAnsi="Times New Roman"/>
          <w:sz w:val="28"/>
          <w:szCs w:val="28"/>
        </w:rPr>
        <w:t xml:space="preserve"> Вода с ВСН подается на несколько муниципальных многоквартирных домов, а также на социальные объекты. Диаметр центрального водовода составляет 100 мм, а средний диаметр разводящих сетей 50 мм. На водопроводной сети имеются 18 водопроводных колодцев и </w:t>
      </w:r>
      <w:proofErr w:type="gramStart"/>
      <w:r w:rsidRPr="00A01BDA">
        <w:rPr>
          <w:rFonts w:ascii="Times New Roman" w:hAnsi="Times New Roman"/>
          <w:sz w:val="28"/>
          <w:szCs w:val="28"/>
        </w:rPr>
        <w:t>четыре водоразборные колонки</w:t>
      </w:r>
      <w:proofErr w:type="gramEnd"/>
      <w:r w:rsidRPr="00A01BDA">
        <w:rPr>
          <w:rFonts w:ascii="Times New Roman" w:hAnsi="Times New Roman"/>
          <w:sz w:val="28"/>
          <w:szCs w:val="28"/>
        </w:rPr>
        <w:t xml:space="preserve">, из них две требуют замены. Ввод в эксплуатацию централизованного водоснабжения – 1967 год.  Износ оборудования и водопроводных сетей составляет 90 %. Потери при транспортировке </w:t>
      </w:r>
      <w:r w:rsidRPr="00A01BDA">
        <w:rPr>
          <w:rFonts w:ascii="Times New Roman" w:hAnsi="Times New Roman"/>
          <w:sz w:val="28"/>
          <w:szCs w:val="28"/>
        </w:rPr>
        <w:lastRenderedPageBreak/>
        <w:t>и эксплуатации воды составляют в среднем 50 %. При существующем уровне водопотребления, с учетом потерь воды при транспортировке, резерв по производительности существующего оборудования на сетях водоснабжения составляет в среднем 71 % (порядка 36 м</w:t>
      </w:r>
      <w:r w:rsidRPr="00A01BDA">
        <w:rPr>
          <w:rFonts w:ascii="Times New Roman" w:hAnsi="Times New Roman"/>
          <w:sz w:val="28"/>
          <w:szCs w:val="28"/>
          <w:vertAlign w:val="superscript"/>
        </w:rPr>
        <w:t>3</w:t>
      </w:r>
      <w:r w:rsidRPr="00A01BDA">
        <w:rPr>
          <w:rFonts w:ascii="Times New Roman" w:hAnsi="Times New Roman"/>
          <w:sz w:val="28"/>
          <w:szCs w:val="28"/>
        </w:rPr>
        <w:t xml:space="preserve">/час). С учетом 90 % показателей износа сетей водоснабжения, для обеспечения безаварийного водоснабжения потребителей деревни необходима срочная перекладка всех водопроводных сетей, а также замена оборудования на водопроводе на современные аналоги. </w:t>
      </w:r>
    </w:p>
    <w:p w:rsidR="00AA415C" w:rsidRPr="00A01BDA" w:rsidRDefault="00AA415C" w:rsidP="00AA415C">
      <w:pPr>
        <w:spacing w:line="240" w:lineRule="auto"/>
        <w:ind w:firstLine="709"/>
        <w:jc w:val="both"/>
        <w:rPr>
          <w:rFonts w:ascii="Times New Roman" w:hAnsi="Times New Roman"/>
          <w:sz w:val="28"/>
          <w:szCs w:val="28"/>
        </w:rPr>
      </w:pPr>
    </w:p>
    <w:p w:rsidR="00AA415C" w:rsidRPr="00A01BDA" w:rsidRDefault="00AA415C" w:rsidP="00486A99">
      <w:pPr>
        <w:spacing w:line="240" w:lineRule="auto"/>
        <w:ind w:firstLine="709"/>
        <w:jc w:val="both"/>
        <w:rPr>
          <w:rFonts w:ascii="Times New Roman" w:hAnsi="Times New Roman"/>
          <w:sz w:val="28"/>
          <w:szCs w:val="28"/>
        </w:rPr>
      </w:pPr>
      <w:r w:rsidRPr="00A01BDA">
        <w:rPr>
          <w:rFonts w:ascii="Times New Roman" w:hAnsi="Times New Roman"/>
          <w:sz w:val="28"/>
          <w:szCs w:val="28"/>
        </w:rPr>
        <w:t xml:space="preserve">В деревне </w:t>
      </w:r>
      <w:proofErr w:type="spellStart"/>
      <w:r w:rsidRPr="00A01BDA">
        <w:rPr>
          <w:rFonts w:ascii="Times New Roman" w:hAnsi="Times New Roman"/>
          <w:sz w:val="28"/>
          <w:szCs w:val="28"/>
        </w:rPr>
        <w:t>Черемыкино</w:t>
      </w:r>
      <w:proofErr w:type="spellEnd"/>
      <w:r w:rsidRPr="00A01BDA">
        <w:rPr>
          <w:rFonts w:ascii="Times New Roman" w:hAnsi="Times New Roman"/>
          <w:sz w:val="28"/>
          <w:szCs w:val="28"/>
        </w:rPr>
        <w:t xml:space="preserve"> (участок «Кипень») водоснабжение осуществляется из артезианской скважины (с общей производительностью установленного оборудования 10,0 м</w:t>
      </w:r>
      <w:r w:rsidRPr="00A01BDA">
        <w:rPr>
          <w:rFonts w:ascii="Times New Roman" w:hAnsi="Times New Roman"/>
          <w:sz w:val="28"/>
          <w:szCs w:val="28"/>
          <w:vertAlign w:val="superscript"/>
        </w:rPr>
        <w:t>3</w:t>
      </w:r>
      <w:r w:rsidRPr="00A01BDA">
        <w:rPr>
          <w:rFonts w:ascii="Times New Roman" w:hAnsi="Times New Roman"/>
          <w:sz w:val="28"/>
          <w:szCs w:val="28"/>
        </w:rPr>
        <w:t xml:space="preserve">/час), в ней, на глубине 32 метров, установлен </w:t>
      </w:r>
      <w:proofErr w:type="spellStart"/>
      <w:r w:rsidRPr="00A01BDA">
        <w:rPr>
          <w:rFonts w:ascii="Times New Roman" w:hAnsi="Times New Roman"/>
          <w:sz w:val="28"/>
          <w:szCs w:val="28"/>
        </w:rPr>
        <w:t>погружной</w:t>
      </w:r>
      <w:proofErr w:type="spellEnd"/>
      <w:r w:rsidRPr="00A01BDA">
        <w:rPr>
          <w:rFonts w:ascii="Times New Roman" w:hAnsi="Times New Roman"/>
          <w:sz w:val="28"/>
          <w:szCs w:val="28"/>
        </w:rPr>
        <w:t xml:space="preserve"> насос марки ЭЦВ -6-10-140. Скважина оборудована автоматикой регулирования и защиты электронасоса от пропадания фаз. Скважина расположена в кирпичном помещении, в котором ранее располагалась водонапорная башня, здание находится в аварийном состоянии, зона санитарной охраны не огорожена. Вода не обеззараживается. Качество воды часто не соответствует </w:t>
      </w:r>
      <w:proofErr w:type="spellStart"/>
      <w:r w:rsidRPr="00A01BDA">
        <w:rPr>
          <w:rFonts w:ascii="Times New Roman" w:hAnsi="Times New Roman"/>
          <w:sz w:val="28"/>
          <w:szCs w:val="28"/>
        </w:rPr>
        <w:t>СанПиН</w:t>
      </w:r>
      <w:proofErr w:type="spellEnd"/>
      <w:r w:rsidRPr="00A01BDA">
        <w:rPr>
          <w:rFonts w:ascii="Times New Roman" w:hAnsi="Times New Roman"/>
          <w:sz w:val="28"/>
          <w:szCs w:val="28"/>
        </w:rPr>
        <w:t xml:space="preserve"> 2.1.4.1074-01 по микробиологии, необходимо устройство бактерицидной установки. Диаметр центральных водоводов составляет 100 мм, а средний диаметр разводящих сетей 50 мм. На водопроводе имеются три </w:t>
      </w:r>
      <w:proofErr w:type="spellStart"/>
      <w:r w:rsidRPr="00A01BDA">
        <w:rPr>
          <w:rFonts w:ascii="Times New Roman" w:hAnsi="Times New Roman"/>
          <w:sz w:val="28"/>
          <w:szCs w:val="28"/>
        </w:rPr>
        <w:t>водораздаточные</w:t>
      </w:r>
      <w:proofErr w:type="spellEnd"/>
      <w:r w:rsidRPr="00A01BDA">
        <w:rPr>
          <w:rFonts w:ascii="Times New Roman" w:hAnsi="Times New Roman"/>
          <w:sz w:val="28"/>
          <w:szCs w:val="28"/>
        </w:rPr>
        <w:t xml:space="preserve"> колонки, две из которых требуют замены. Нормативное давление в системе централизованного водоснабжения обеспечивается водонапорной башней </w:t>
      </w:r>
      <w:proofErr w:type="spellStart"/>
      <w:r w:rsidRPr="00A01BDA">
        <w:rPr>
          <w:rFonts w:ascii="Times New Roman" w:hAnsi="Times New Roman"/>
          <w:sz w:val="28"/>
          <w:szCs w:val="28"/>
        </w:rPr>
        <w:t>Рожновского</w:t>
      </w:r>
      <w:proofErr w:type="spellEnd"/>
      <w:r w:rsidRPr="00A01BDA">
        <w:rPr>
          <w:rFonts w:ascii="Times New Roman" w:hAnsi="Times New Roman"/>
          <w:sz w:val="28"/>
          <w:szCs w:val="28"/>
        </w:rPr>
        <w:t xml:space="preserve"> объемом 25 кубических метров. Ввод в эксплуатацию (подъем воды) – 1973 год. Износ оборудования, а также износ водопроводных сетей составляет 100 %. Потери при транспортировке и эксплуатации воды составляют в среднем 50 %. При существующем уровне водопотребления, с учетом потерь воды при транспортировке, резерв по производительности существующего оборудования на сетях водоснабжения составляет в среднем 86 % (порядка 8,6 м</w:t>
      </w:r>
      <w:r w:rsidRPr="00A01BDA">
        <w:rPr>
          <w:rFonts w:ascii="Times New Roman" w:hAnsi="Times New Roman"/>
          <w:sz w:val="28"/>
          <w:szCs w:val="28"/>
          <w:vertAlign w:val="superscript"/>
        </w:rPr>
        <w:t>3</w:t>
      </w:r>
      <w:r w:rsidRPr="00A01BDA">
        <w:rPr>
          <w:rFonts w:ascii="Times New Roman" w:hAnsi="Times New Roman"/>
          <w:sz w:val="28"/>
          <w:szCs w:val="28"/>
        </w:rPr>
        <w:t>/час). С учетом 100 % показателей износа оборудования и сетей водоснабжения, для обеспечения безаварийного водоснабжения потребителей деревни необходима срочная замена оборудования на водозаборе, а также перекладка всех водо</w:t>
      </w:r>
      <w:r w:rsidR="00486A99">
        <w:rPr>
          <w:rFonts w:ascii="Times New Roman" w:hAnsi="Times New Roman"/>
          <w:sz w:val="28"/>
          <w:szCs w:val="28"/>
        </w:rPr>
        <w:t xml:space="preserve">проводных сетей. </w:t>
      </w:r>
    </w:p>
    <w:p w:rsidR="00AA415C" w:rsidRPr="00A01BDA" w:rsidRDefault="00AA415C" w:rsidP="00AA415C">
      <w:pPr>
        <w:spacing w:line="240" w:lineRule="auto"/>
        <w:ind w:firstLine="709"/>
        <w:jc w:val="both"/>
        <w:rPr>
          <w:rFonts w:ascii="Times New Roman" w:hAnsi="Times New Roman"/>
          <w:sz w:val="28"/>
          <w:szCs w:val="28"/>
        </w:rPr>
      </w:pPr>
      <w:r w:rsidRPr="00A01BDA">
        <w:rPr>
          <w:rFonts w:ascii="Times New Roman" w:hAnsi="Times New Roman"/>
          <w:sz w:val="28"/>
          <w:szCs w:val="28"/>
        </w:rPr>
        <w:t>Для транспортировки воды от водозаборов к потребителям используются водопроводные сети, все сети проложены подземно.</w:t>
      </w:r>
    </w:p>
    <w:p w:rsidR="00AA415C" w:rsidRPr="00A01BDA" w:rsidRDefault="00AA415C" w:rsidP="00AA415C">
      <w:pPr>
        <w:spacing w:line="240" w:lineRule="auto"/>
        <w:ind w:firstLine="709"/>
        <w:jc w:val="both"/>
        <w:rPr>
          <w:rFonts w:ascii="Times New Roman" w:hAnsi="Times New Roman"/>
          <w:sz w:val="28"/>
          <w:szCs w:val="28"/>
        </w:rPr>
      </w:pPr>
      <w:r w:rsidRPr="00A01BDA">
        <w:rPr>
          <w:rFonts w:ascii="Times New Roman" w:hAnsi="Times New Roman"/>
          <w:sz w:val="28"/>
          <w:szCs w:val="28"/>
        </w:rPr>
        <w:t xml:space="preserve">Для </w:t>
      </w:r>
      <w:proofErr w:type="gramStart"/>
      <w:r w:rsidRPr="00A01BDA">
        <w:rPr>
          <w:rFonts w:ascii="Times New Roman" w:hAnsi="Times New Roman"/>
          <w:sz w:val="28"/>
          <w:szCs w:val="28"/>
        </w:rPr>
        <w:t>ручного</w:t>
      </w:r>
      <w:proofErr w:type="gramEnd"/>
      <w:r w:rsidRPr="00A01BDA">
        <w:rPr>
          <w:rFonts w:ascii="Times New Roman" w:hAnsi="Times New Roman"/>
          <w:sz w:val="28"/>
          <w:szCs w:val="28"/>
        </w:rPr>
        <w:t xml:space="preserve"> </w:t>
      </w:r>
      <w:proofErr w:type="spellStart"/>
      <w:r w:rsidRPr="00A01BDA">
        <w:rPr>
          <w:rFonts w:ascii="Times New Roman" w:hAnsi="Times New Roman"/>
          <w:sz w:val="28"/>
          <w:szCs w:val="28"/>
        </w:rPr>
        <w:t>водоотбора</w:t>
      </w:r>
      <w:proofErr w:type="spellEnd"/>
      <w:r w:rsidRPr="00A01BDA">
        <w:rPr>
          <w:rFonts w:ascii="Times New Roman" w:hAnsi="Times New Roman"/>
          <w:sz w:val="28"/>
          <w:szCs w:val="28"/>
        </w:rPr>
        <w:t xml:space="preserve"> непосредственно из водопроводной сети, на территории населенных пунктов, установлены водоразборные колонки. Колонки установлены в двух вариантах: в колодце и непосредственно в грунт без колодца. Устройство колодца (подземной камеры) вызвано необходимостью размещения задвижки, отключающей подачу воды в колонку. Глубина подземной части от 750 мм до 3500 мм, глубина подземной части зависит от глубины заложения водопровода.</w:t>
      </w:r>
    </w:p>
    <w:p w:rsidR="00AA415C" w:rsidRPr="00A01BDA" w:rsidRDefault="00AA415C" w:rsidP="00AA415C">
      <w:pPr>
        <w:spacing w:line="240" w:lineRule="auto"/>
        <w:ind w:firstLine="709"/>
        <w:jc w:val="both"/>
        <w:rPr>
          <w:rFonts w:ascii="Times New Roman" w:hAnsi="Times New Roman"/>
          <w:sz w:val="28"/>
          <w:szCs w:val="28"/>
        </w:rPr>
      </w:pPr>
      <w:r w:rsidRPr="00A01BDA">
        <w:rPr>
          <w:rFonts w:ascii="Times New Roman" w:hAnsi="Times New Roman"/>
          <w:sz w:val="28"/>
          <w:szCs w:val="28"/>
        </w:rPr>
        <w:t>Для отбора воды на пожарные нужды на водопроводной сети установлены пожарные гидранты. Гидранты установлены в подземных колодцах и укреплены на специальной подставке являющейся фасонной частью водопроводной сети.</w:t>
      </w:r>
    </w:p>
    <w:p w:rsidR="00AA415C" w:rsidRPr="00A01BDA" w:rsidRDefault="00AA415C" w:rsidP="00AA415C">
      <w:pPr>
        <w:spacing w:line="240" w:lineRule="auto"/>
        <w:ind w:firstLine="709"/>
        <w:jc w:val="both"/>
        <w:rPr>
          <w:rFonts w:ascii="Times New Roman" w:hAnsi="Times New Roman"/>
          <w:color w:val="0000FF"/>
          <w:sz w:val="28"/>
          <w:szCs w:val="28"/>
        </w:rPr>
      </w:pPr>
      <w:r w:rsidRPr="00A01BDA">
        <w:rPr>
          <w:rFonts w:ascii="Times New Roman" w:hAnsi="Times New Roman"/>
          <w:sz w:val="28"/>
          <w:szCs w:val="28"/>
        </w:rPr>
        <w:lastRenderedPageBreak/>
        <w:t xml:space="preserve">По данным ООО «ЛР ТЭК» протяжение водопроводной сети в </w:t>
      </w:r>
      <w:proofErr w:type="spellStart"/>
      <w:r w:rsidRPr="00A01BDA">
        <w:rPr>
          <w:rFonts w:ascii="Times New Roman" w:hAnsi="Times New Roman"/>
          <w:sz w:val="28"/>
          <w:szCs w:val="28"/>
        </w:rPr>
        <w:t>Кипенском</w:t>
      </w:r>
      <w:proofErr w:type="spellEnd"/>
      <w:r w:rsidRPr="00A01BDA">
        <w:rPr>
          <w:rFonts w:ascii="Times New Roman" w:hAnsi="Times New Roman"/>
          <w:sz w:val="28"/>
          <w:szCs w:val="28"/>
        </w:rPr>
        <w:t xml:space="preserve"> сельском поселении составляет 24,51 км, протяженность водопроводных сетей по деревне Кипень составляет 8,1 км. Процент изношенности водопроводной сети значительный (90 %) — 21,230 км сети требуют замены. Сети выполнены в основном из чугуна, полиэтилена, стали, средний диаметр 25-100 мм. Характеристики водопроводных сетей представлены в таблице 56.</w:t>
      </w:r>
    </w:p>
    <w:p w:rsidR="00AA415C" w:rsidRPr="00A01BDA" w:rsidRDefault="00AA415C" w:rsidP="00AA415C">
      <w:pPr>
        <w:spacing w:line="240" w:lineRule="auto"/>
        <w:ind w:firstLine="709"/>
        <w:jc w:val="both"/>
        <w:rPr>
          <w:rFonts w:ascii="Times New Roman" w:hAnsi="Times New Roman"/>
          <w:sz w:val="28"/>
          <w:szCs w:val="28"/>
        </w:rPr>
      </w:pPr>
      <w:r w:rsidRPr="00A01BDA">
        <w:rPr>
          <w:rFonts w:ascii="Times New Roman" w:hAnsi="Times New Roman"/>
          <w:sz w:val="28"/>
          <w:szCs w:val="28"/>
        </w:rPr>
        <w:t xml:space="preserve">Помимо централизованного водоснабжения посредством водозаборов и водопроводных сетей от них, в населенных пунктах поселения располагаются общественные колодцы. Колодцы шахтного типа и состоят из оголовка, ствола (шахта из железобетонных колец), зумпфа (сооружение, где создается запас воды при небольшом ее поступлении). Глубина колодцев </w:t>
      </w:r>
      <w:proofErr w:type="gramStart"/>
      <w:r w:rsidRPr="00A01BDA">
        <w:rPr>
          <w:rFonts w:ascii="Times New Roman" w:hAnsi="Times New Roman"/>
          <w:sz w:val="28"/>
          <w:szCs w:val="28"/>
        </w:rPr>
        <w:t>в от</w:t>
      </w:r>
      <w:proofErr w:type="gramEnd"/>
      <w:r w:rsidRPr="00A01BDA">
        <w:rPr>
          <w:rFonts w:ascii="Times New Roman" w:hAnsi="Times New Roman"/>
          <w:sz w:val="28"/>
          <w:szCs w:val="28"/>
        </w:rPr>
        <w:t xml:space="preserve"> 4 до 15 метров.</w:t>
      </w:r>
    </w:p>
    <w:p w:rsidR="00AA415C" w:rsidRPr="00A01BDA" w:rsidRDefault="00AA415C" w:rsidP="00AA415C">
      <w:pPr>
        <w:spacing w:line="240" w:lineRule="auto"/>
        <w:jc w:val="both"/>
        <w:rPr>
          <w:rFonts w:ascii="Times New Roman" w:hAnsi="Times New Roman"/>
          <w:sz w:val="28"/>
          <w:szCs w:val="28"/>
        </w:rPr>
      </w:pPr>
    </w:p>
    <w:p w:rsidR="00AA415C" w:rsidRPr="00A01BDA" w:rsidRDefault="00AA415C" w:rsidP="00AA415C">
      <w:pPr>
        <w:spacing w:line="240" w:lineRule="auto"/>
        <w:ind w:firstLine="709"/>
        <w:jc w:val="both"/>
        <w:rPr>
          <w:rFonts w:ascii="Times New Roman" w:hAnsi="Times New Roman"/>
          <w:sz w:val="28"/>
          <w:szCs w:val="28"/>
        </w:rPr>
      </w:pPr>
      <w:r w:rsidRPr="00A01BDA">
        <w:rPr>
          <w:rFonts w:ascii="Times New Roman" w:hAnsi="Times New Roman"/>
          <w:sz w:val="28"/>
          <w:szCs w:val="28"/>
        </w:rPr>
        <w:t>Таблица 56.</w:t>
      </w:r>
    </w:p>
    <w:p w:rsidR="00AA415C" w:rsidRPr="00A01BDA" w:rsidRDefault="00AA415C" w:rsidP="00AA415C">
      <w:pPr>
        <w:spacing w:line="240" w:lineRule="auto"/>
        <w:ind w:firstLine="709"/>
        <w:jc w:val="both"/>
        <w:rPr>
          <w:rFonts w:ascii="Times New Roman" w:hAnsi="Times New Roman"/>
          <w:color w:val="0000FF"/>
          <w:sz w:val="28"/>
          <w:szCs w:val="28"/>
        </w:rPr>
      </w:pPr>
    </w:p>
    <w:p w:rsidR="00AA415C" w:rsidRPr="00A06BCE" w:rsidRDefault="00AA415C" w:rsidP="00AA415C">
      <w:pPr>
        <w:spacing w:line="240" w:lineRule="auto"/>
        <w:jc w:val="both"/>
      </w:pPr>
      <w:r w:rsidRPr="00A01BDA">
        <w:rPr>
          <w:rFonts w:ascii="Times New Roman" w:hAnsi="Times New Roman"/>
          <w:sz w:val="28"/>
          <w:szCs w:val="28"/>
        </w:rPr>
        <w:t>Характеристики водопроводных сетей Кипенского сельского поселения</w:t>
      </w:r>
    </w:p>
    <w:p w:rsidR="00AA415C" w:rsidRPr="008715EC" w:rsidRDefault="00AA415C" w:rsidP="00AA415C">
      <w:pPr>
        <w:spacing w:line="240" w:lineRule="auto"/>
        <w:ind w:firstLine="709"/>
        <w:rPr>
          <w:color w:val="0000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2914"/>
        <w:gridCol w:w="2040"/>
        <w:gridCol w:w="2186"/>
        <w:gridCol w:w="2586"/>
      </w:tblGrid>
      <w:tr w:rsidR="00AA415C" w:rsidRPr="0078460C">
        <w:tc>
          <w:tcPr>
            <w:tcW w:w="333" w:type="pct"/>
            <w:vMerge w:val="restar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 п.п.</w:t>
            </w:r>
          </w:p>
        </w:tc>
        <w:tc>
          <w:tcPr>
            <w:tcW w:w="1398" w:type="pct"/>
            <w:vMerge w:val="restar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Населенные пункты</w:t>
            </w:r>
          </w:p>
        </w:tc>
        <w:tc>
          <w:tcPr>
            <w:tcW w:w="3269" w:type="pct"/>
            <w:gridSpan w:val="3"/>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Водопроводные сети</w:t>
            </w:r>
          </w:p>
        </w:tc>
      </w:tr>
      <w:tr w:rsidR="00AA415C" w:rsidRPr="0078460C">
        <w:tc>
          <w:tcPr>
            <w:tcW w:w="333" w:type="pct"/>
            <w:vMerge/>
            <w:shd w:val="clear" w:color="auto" w:fill="auto"/>
          </w:tcPr>
          <w:p w:rsidR="00AA415C" w:rsidRPr="0078460C" w:rsidRDefault="00AA415C" w:rsidP="00FD2345">
            <w:pPr>
              <w:spacing w:line="240" w:lineRule="auto"/>
              <w:rPr>
                <w:rFonts w:ascii="Times New Roman" w:hAnsi="Times New Roman"/>
              </w:rPr>
            </w:pPr>
          </w:p>
        </w:tc>
        <w:tc>
          <w:tcPr>
            <w:tcW w:w="1398" w:type="pct"/>
            <w:vMerge/>
            <w:shd w:val="clear" w:color="auto" w:fill="auto"/>
          </w:tcPr>
          <w:p w:rsidR="00AA415C" w:rsidRPr="0078460C" w:rsidRDefault="00AA415C" w:rsidP="00FD2345">
            <w:pPr>
              <w:spacing w:line="240" w:lineRule="auto"/>
              <w:rPr>
                <w:rFonts w:ascii="Times New Roman" w:hAnsi="Times New Roman"/>
              </w:rPr>
            </w:pPr>
          </w:p>
        </w:tc>
        <w:tc>
          <w:tcPr>
            <w:tcW w:w="979"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км</w:t>
            </w:r>
          </w:p>
        </w:tc>
        <w:tc>
          <w:tcPr>
            <w:tcW w:w="1049"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 износа</w:t>
            </w:r>
          </w:p>
        </w:tc>
        <w:tc>
          <w:tcPr>
            <w:tcW w:w="1241"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 xml:space="preserve">изношенные сети, </w:t>
            </w:r>
            <w:proofErr w:type="gramStart"/>
            <w:r w:rsidRPr="0078460C">
              <w:rPr>
                <w:rFonts w:ascii="Times New Roman" w:hAnsi="Times New Roman"/>
              </w:rPr>
              <w:t>км</w:t>
            </w:r>
            <w:proofErr w:type="gramEnd"/>
          </w:p>
        </w:tc>
      </w:tr>
      <w:tr w:rsidR="00AA415C" w:rsidRPr="0078460C">
        <w:tc>
          <w:tcPr>
            <w:tcW w:w="333"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1</w:t>
            </w:r>
          </w:p>
        </w:tc>
        <w:tc>
          <w:tcPr>
            <w:tcW w:w="1398" w:type="pct"/>
            <w:shd w:val="clear" w:color="auto" w:fill="auto"/>
          </w:tcPr>
          <w:p w:rsidR="00AA415C" w:rsidRPr="0078460C" w:rsidRDefault="00AA415C" w:rsidP="00FD2345">
            <w:pPr>
              <w:spacing w:line="240" w:lineRule="auto"/>
              <w:rPr>
                <w:rFonts w:ascii="Times New Roman" w:hAnsi="Times New Roman"/>
              </w:rPr>
            </w:pPr>
            <w:r w:rsidRPr="0078460C">
              <w:rPr>
                <w:rFonts w:ascii="Times New Roman" w:hAnsi="Times New Roman"/>
              </w:rPr>
              <w:t>Кипень</w:t>
            </w:r>
          </w:p>
        </w:tc>
        <w:tc>
          <w:tcPr>
            <w:tcW w:w="979"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8,100</w:t>
            </w:r>
          </w:p>
        </w:tc>
        <w:tc>
          <w:tcPr>
            <w:tcW w:w="1049"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70</w:t>
            </w:r>
          </w:p>
        </w:tc>
        <w:tc>
          <w:tcPr>
            <w:tcW w:w="1241"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6,2</w:t>
            </w:r>
          </w:p>
        </w:tc>
      </w:tr>
      <w:tr w:rsidR="00AA415C" w:rsidRPr="0078460C">
        <w:tc>
          <w:tcPr>
            <w:tcW w:w="333"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2</w:t>
            </w:r>
          </w:p>
        </w:tc>
        <w:tc>
          <w:tcPr>
            <w:tcW w:w="1398" w:type="pct"/>
            <w:shd w:val="clear" w:color="auto" w:fill="auto"/>
          </w:tcPr>
          <w:p w:rsidR="00AA415C" w:rsidRPr="0078460C" w:rsidRDefault="00AA415C" w:rsidP="00FD2345">
            <w:pPr>
              <w:spacing w:line="240" w:lineRule="auto"/>
              <w:rPr>
                <w:rFonts w:ascii="Times New Roman" w:hAnsi="Times New Roman"/>
              </w:rPr>
            </w:pPr>
            <w:proofErr w:type="spellStart"/>
            <w:r w:rsidRPr="0078460C">
              <w:rPr>
                <w:rFonts w:ascii="Times New Roman" w:hAnsi="Times New Roman"/>
              </w:rPr>
              <w:t>Шундорово</w:t>
            </w:r>
            <w:proofErr w:type="spellEnd"/>
          </w:p>
        </w:tc>
        <w:tc>
          <w:tcPr>
            <w:tcW w:w="979"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0,510</w:t>
            </w:r>
          </w:p>
        </w:tc>
        <w:tc>
          <w:tcPr>
            <w:tcW w:w="1049"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95</w:t>
            </w:r>
          </w:p>
        </w:tc>
        <w:tc>
          <w:tcPr>
            <w:tcW w:w="1241"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0,510</w:t>
            </w:r>
          </w:p>
        </w:tc>
      </w:tr>
      <w:tr w:rsidR="00AA415C" w:rsidRPr="0078460C">
        <w:tc>
          <w:tcPr>
            <w:tcW w:w="333"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3</w:t>
            </w:r>
          </w:p>
        </w:tc>
        <w:tc>
          <w:tcPr>
            <w:tcW w:w="1398" w:type="pct"/>
            <w:shd w:val="clear" w:color="auto" w:fill="auto"/>
          </w:tcPr>
          <w:p w:rsidR="00AA415C" w:rsidRPr="0078460C" w:rsidRDefault="00AA415C" w:rsidP="00FD2345">
            <w:pPr>
              <w:spacing w:line="240" w:lineRule="auto"/>
              <w:rPr>
                <w:rFonts w:ascii="Times New Roman" w:hAnsi="Times New Roman"/>
              </w:rPr>
            </w:pPr>
            <w:r w:rsidRPr="0078460C">
              <w:rPr>
                <w:rFonts w:ascii="Times New Roman" w:hAnsi="Times New Roman"/>
              </w:rPr>
              <w:t>Витино</w:t>
            </w:r>
          </w:p>
        </w:tc>
        <w:tc>
          <w:tcPr>
            <w:tcW w:w="979"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1,880</w:t>
            </w:r>
          </w:p>
        </w:tc>
        <w:tc>
          <w:tcPr>
            <w:tcW w:w="1049"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80</w:t>
            </w:r>
          </w:p>
        </w:tc>
        <w:tc>
          <w:tcPr>
            <w:tcW w:w="1241"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1,800</w:t>
            </w:r>
          </w:p>
        </w:tc>
      </w:tr>
      <w:tr w:rsidR="00AA415C" w:rsidRPr="0078460C">
        <w:tc>
          <w:tcPr>
            <w:tcW w:w="333"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4</w:t>
            </w:r>
          </w:p>
        </w:tc>
        <w:tc>
          <w:tcPr>
            <w:tcW w:w="1398" w:type="pct"/>
            <w:shd w:val="clear" w:color="auto" w:fill="auto"/>
          </w:tcPr>
          <w:p w:rsidR="00AA415C" w:rsidRPr="0078460C" w:rsidRDefault="00AA415C" w:rsidP="00FD2345">
            <w:pPr>
              <w:spacing w:line="240" w:lineRule="auto"/>
              <w:rPr>
                <w:rFonts w:ascii="Times New Roman" w:hAnsi="Times New Roman"/>
              </w:rPr>
            </w:pPr>
            <w:r w:rsidRPr="0078460C">
              <w:rPr>
                <w:rFonts w:ascii="Times New Roman" w:hAnsi="Times New Roman"/>
              </w:rPr>
              <w:t>Трудовик</w:t>
            </w:r>
          </w:p>
        </w:tc>
        <w:tc>
          <w:tcPr>
            <w:tcW w:w="979"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0,900</w:t>
            </w:r>
          </w:p>
        </w:tc>
        <w:tc>
          <w:tcPr>
            <w:tcW w:w="1049"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100</w:t>
            </w:r>
          </w:p>
        </w:tc>
        <w:tc>
          <w:tcPr>
            <w:tcW w:w="1241"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0,900</w:t>
            </w:r>
          </w:p>
        </w:tc>
      </w:tr>
      <w:tr w:rsidR="00AA415C" w:rsidRPr="0078460C">
        <w:tc>
          <w:tcPr>
            <w:tcW w:w="333"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5</w:t>
            </w:r>
          </w:p>
        </w:tc>
        <w:tc>
          <w:tcPr>
            <w:tcW w:w="1398" w:type="pct"/>
            <w:shd w:val="clear" w:color="auto" w:fill="auto"/>
          </w:tcPr>
          <w:p w:rsidR="00AA415C" w:rsidRPr="0078460C" w:rsidRDefault="00AA415C" w:rsidP="00FD2345">
            <w:pPr>
              <w:spacing w:line="240" w:lineRule="auto"/>
              <w:rPr>
                <w:rFonts w:ascii="Times New Roman" w:hAnsi="Times New Roman"/>
              </w:rPr>
            </w:pPr>
            <w:r w:rsidRPr="0078460C">
              <w:rPr>
                <w:rFonts w:ascii="Times New Roman" w:hAnsi="Times New Roman"/>
              </w:rPr>
              <w:t>Глухово</w:t>
            </w:r>
          </w:p>
        </w:tc>
        <w:tc>
          <w:tcPr>
            <w:tcW w:w="979"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1,120</w:t>
            </w:r>
          </w:p>
        </w:tc>
        <w:tc>
          <w:tcPr>
            <w:tcW w:w="1049"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95</w:t>
            </w:r>
          </w:p>
        </w:tc>
        <w:tc>
          <w:tcPr>
            <w:tcW w:w="1241"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1,120</w:t>
            </w:r>
          </w:p>
        </w:tc>
      </w:tr>
      <w:tr w:rsidR="00AA415C" w:rsidRPr="0078460C">
        <w:tc>
          <w:tcPr>
            <w:tcW w:w="333"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6</w:t>
            </w:r>
          </w:p>
        </w:tc>
        <w:tc>
          <w:tcPr>
            <w:tcW w:w="1398" w:type="pct"/>
            <w:shd w:val="clear" w:color="auto" w:fill="auto"/>
          </w:tcPr>
          <w:p w:rsidR="00AA415C" w:rsidRPr="0078460C" w:rsidRDefault="00AA415C" w:rsidP="00FD2345">
            <w:pPr>
              <w:spacing w:line="240" w:lineRule="auto"/>
              <w:rPr>
                <w:rFonts w:ascii="Times New Roman" w:hAnsi="Times New Roman"/>
              </w:rPr>
            </w:pPr>
            <w:proofErr w:type="spellStart"/>
            <w:r w:rsidRPr="0078460C">
              <w:rPr>
                <w:rFonts w:ascii="Times New Roman" w:hAnsi="Times New Roman"/>
              </w:rPr>
              <w:t>Келози</w:t>
            </w:r>
            <w:proofErr w:type="spellEnd"/>
          </w:p>
        </w:tc>
        <w:tc>
          <w:tcPr>
            <w:tcW w:w="979"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10,400</w:t>
            </w:r>
          </w:p>
        </w:tc>
        <w:tc>
          <w:tcPr>
            <w:tcW w:w="1049"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90</w:t>
            </w:r>
          </w:p>
        </w:tc>
        <w:tc>
          <w:tcPr>
            <w:tcW w:w="1241"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9,100</w:t>
            </w:r>
          </w:p>
        </w:tc>
      </w:tr>
      <w:tr w:rsidR="00AA415C" w:rsidRPr="0078460C">
        <w:tc>
          <w:tcPr>
            <w:tcW w:w="333"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7</w:t>
            </w:r>
          </w:p>
        </w:tc>
        <w:tc>
          <w:tcPr>
            <w:tcW w:w="1398" w:type="pct"/>
            <w:shd w:val="clear" w:color="auto" w:fill="auto"/>
          </w:tcPr>
          <w:p w:rsidR="00AA415C" w:rsidRPr="0078460C" w:rsidRDefault="00AA415C" w:rsidP="00FD2345">
            <w:pPr>
              <w:spacing w:line="240" w:lineRule="auto"/>
              <w:rPr>
                <w:rFonts w:ascii="Times New Roman" w:hAnsi="Times New Roman"/>
              </w:rPr>
            </w:pPr>
            <w:proofErr w:type="spellStart"/>
            <w:r w:rsidRPr="0078460C">
              <w:rPr>
                <w:rFonts w:ascii="Times New Roman" w:hAnsi="Times New Roman"/>
              </w:rPr>
              <w:t>Черемыкино</w:t>
            </w:r>
            <w:proofErr w:type="spellEnd"/>
          </w:p>
        </w:tc>
        <w:tc>
          <w:tcPr>
            <w:tcW w:w="979"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1,600</w:t>
            </w:r>
          </w:p>
        </w:tc>
        <w:tc>
          <w:tcPr>
            <w:tcW w:w="1049"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100</w:t>
            </w:r>
          </w:p>
        </w:tc>
        <w:tc>
          <w:tcPr>
            <w:tcW w:w="1241" w:type="pct"/>
            <w:shd w:val="clear" w:color="auto" w:fill="auto"/>
          </w:tcPr>
          <w:p w:rsidR="00AA415C" w:rsidRPr="0078460C" w:rsidRDefault="00AA415C" w:rsidP="00FD2345">
            <w:pPr>
              <w:spacing w:line="240" w:lineRule="auto"/>
              <w:jc w:val="center"/>
              <w:rPr>
                <w:rFonts w:ascii="Times New Roman" w:hAnsi="Times New Roman"/>
              </w:rPr>
            </w:pPr>
            <w:r w:rsidRPr="0078460C">
              <w:rPr>
                <w:rFonts w:ascii="Times New Roman" w:hAnsi="Times New Roman"/>
              </w:rPr>
              <w:t>1,600</w:t>
            </w:r>
          </w:p>
        </w:tc>
      </w:tr>
      <w:tr w:rsidR="00AA415C" w:rsidRPr="0078460C">
        <w:tc>
          <w:tcPr>
            <w:tcW w:w="333" w:type="pct"/>
            <w:shd w:val="clear" w:color="auto" w:fill="auto"/>
          </w:tcPr>
          <w:p w:rsidR="00AA415C" w:rsidRPr="0078460C" w:rsidRDefault="00AA415C" w:rsidP="00FD2345">
            <w:pPr>
              <w:spacing w:line="240" w:lineRule="auto"/>
              <w:rPr>
                <w:rFonts w:ascii="Times New Roman" w:hAnsi="Times New Roman"/>
                <w:color w:val="0000FF"/>
              </w:rPr>
            </w:pPr>
          </w:p>
        </w:tc>
        <w:tc>
          <w:tcPr>
            <w:tcW w:w="1398" w:type="pct"/>
            <w:shd w:val="clear" w:color="auto" w:fill="auto"/>
          </w:tcPr>
          <w:p w:rsidR="00AA415C" w:rsidRPr="0078460C" w:rsidRDefault="00AA415C" w:rsidP="00FD2345">
            <w:pPr>
              <w:spacing w:line="240" w:lineRule="auto"/>
              <w:rPr>
                <w:rFonts w:ascii="Times New Roman" w:hAnsi="Times New Roman"/>
                <w:b/>
              </w:rPr>
            </w:pPr>
            <w:r w:rsidRPr="0078460C">
              <w:rPr>
                <w:rFonts w:ascii="Times New Roman" w:hAnsi="Times New Roman"/>
                <w:b/>
              </w:rPr>
              <w:t>Итого</w:t>
            </w:r>
          </w:p>
        </w:tc>
        <w:tc>
          <w:tcPr>
            <w:tcW w:w="979" w:type="pct"/>
            <w:shd w:val="clear" w:color="auto" w:fill="auto"/>
          </w:tcPr>
          <w:p w:rsidR="00AA415C" w:rsidRPr="0078460C" w:rsidRDefault="00AA415C" w:rsidP="00FD2345">
            <w:pPr>
              <w:spacing w:line="240" w:lineRule="auto"/>
              <w:jc w:val="center"/>
              <w:rPr>
                <w:rFonts w:ascii="Times New Roman" w:hAnsi="Times New Roman"/>
                <w:b/>
              </w:rPr>
            </w:pPr>
            <w:r w:rsidRPr="0078460C">
              <w:rPr>
                <w:rFonts w:ascii="Times New Roman" w:hAnsi="Times New Roman"/>
                <w:b/>
              </w:rPr>
              <w:t>24,510</w:t>
            </w:r>
          </w:p>
        </w:tc>
        <w:tc>
          <w:tcPr>
            <w:tcW w:w="1049" w:type="pct"/>
            <w:shd w:val="clear" w:color="auto" w:fill="auto"/>
          </w:tcPr>
          <w:p w:rsidR="00AA415C" w:rsidRPr="0078460C" w:rsidRDefault="00AA415C" w:rsidP="00FD2345">
            <w:pPr>
              <w:spacing w:line="240" w:lineRule="auto"/>
              <w:jc w:val="center"/>
              <w:rPr>
                <w:rFonts w:ascii="Times New Roman" w:hAnsi="Times New Roman"/>
                <w:b/>
              </w:rPr>
            </w:pPr>
            <w:r w:rsidRPr="0078460C">
              <w:rPr>
                <w:rFonts w:ascii="Times New Roman" w:hAnsi="Times New Roman"/>
                <w:b/>
              </w:rPr>
              <w:t>90</w:t>
            </w:r>
          </w:p>
        </w:tc>
        <w:tc>
          <w:tcPr>
            <w:tcW w:w="1241" w:type="pct"/>
            <w:shd w:val="clear" w:color="auto" w:fill="auto"/>
          </w:tcPr>
          <w:p w:rsidR="00AA415C" w:rsidRPr="0078460C" w:rsidRDefault="00AA415C" w:rsidP="00FD2345">
            <w:pPr>
              <w:spacing w:line="240" w:lineRule="auto"/>
              <w:jc w:val="center"/>
              <w:rPr>
                <w:rFonts w:ascii="Times New Roman" w:hAnsi="Times New Roman"/>
                <w:b/>
              </w:rPr>
            </w:pPr>
            <w:r w:rsidRPr="0078460C">
              <w:rPr>
                <w:rFonts w:ascii="Times New Roman" w:hAnsi="Times New Roman"/>
                <w:b/>
              </w:rPr>
              <w:t>21,230</w:t>
            </w:r>
          </w:p>
        </w:tc>
      </w:tr>
    </w:tbl>
    <w:p w:rsidR="00AA415C" w:rsidRPr="008715EC" w:rsidRDefault="00AA415C" w:rsidP="00AA415C">
      <w:pPr>
        <w:spacing w:line="240" w:lineRule="auto"/>
        <w:ind w:firstLine="709"/>
        <w:rPr>
          <w:color w:val="0000FF"/>
        </w:rPr>
      </w:pPr>
    </w:p>
    <w:p w:rsidR="00AA415C" w:rsidRPr="004851EA" w:rsidRDefault="00AA415C" w:rsidP="00AA415C">
      <w:pPr>
        <w:spacing w:line="240" w:lineRule="auto"/>
        <w:ind w:firstLine="709"/>
        <w:jc w:val="both"/>
        <w:rPr>
          <w:rFonts w:ascii="Times New Roman" w:hAnsi="Times New Roman"/>
          <w:sz w:val="28"/>
          <w:szCs w:val="28"/>
        </w:rPr>
      </w:pPr>
      <w:r w:rsidRPr="004851EA">
        <w:rPr>
          <w:rFonts w:ascii="Times New Roman" w:hAnsi="Times New Roman"/>
          <w:sz w:val="28"/>
          <w:szCs w:val="28"/>
        </w:rPr>
        <w:t xml:space="preserve">Обеспечение водой потребителей населенных пунктов Кипенского сельского поселения, в которых отсутствуют системы централизованного водоснабжения, осуществляется индивидуально от скважин и колодцев, располагаемых на территории каждого конкретного потребителя. Учет объемов </w:t>
      </w:r>
      <w:proofErr w:type="spellStart"/>
      <w:r w:rsidRPr="004851EA">
        <w:rPr>
          <w:rFonts w:ascii="Times New Roman" w:hAnsi="Times New Roman"/>
          <w:sz w:val="28"/>
          <w:szCs w:val="28"/>
        </w:rPr>
        <w:t>водоотбора</w:t>
      </w:r>
      <w:proofErr w:type="spellEnd"/>
      <w:r w:rsidRPr="004851EA">
        <w:rPr>
          <w:rFonts w:ascii="Times New Roman" w:hAnsi="Times New Roman"/>
          <w:sz w:val="28"/>
          <w:szCs w:val="28"/>
        </w:rPr>
        <w:t xml:space="preserve"> индивидуальных источников водоснабжения не ведется.</w:t>
      </w:r>
    </w:p>
    <w:p w:rsidR="00AA415C" w:rsidRPr="004851EA" w:rsidRDefault="00AA415C" w:rsidP="00AA415C">
      <w:pPr>
        <w:spacing w:line="240" w:lineRule="auto"/>
        <w:ind w:firstLine="709"/>
        <w:jc w:val="both"/>
        <w:rPr>
          <w:rFonts w:ascii="Times New Roman" w:hAnsi="Times New Roman"/>
          <w:sz w:val="28"/>
          <w:szCs w:val="28"/>
        </w:rPr>
      </w:pPr>
      <w:r w:rsidRPr="004851EA">
        <w:rPr>
          <w:rFonts w:ascii="Times New Roman" w:hAnsi="Times New Roman"/>
          <w:sz w:val="28"/>
          <w:szCs w:val="28"/>
        </w:rPr>
        <w:t>Таблица 57</w:t>
      </w:r>
      <w:r>
        <w:rPr>
          <w:rFonts w:ascii="Times New Roman" w:hAnsi="Times New Roman"/>
          <w:sz w:val="28"/>
          <w:szCs w:val="28"/>
        </w:rPr>
        <w:t>.</w:t>
      </w:r>
    </w:p>
    <w:p w:rsidR="00AA415C" w:rsidRPr="00BD2C2D" w:rsidRDefault="00AA415C" w:rsidP="00BD2C2D">
      <w:pPr>
        <w:spacing w:line="240" w:lineRule="auto"/>
        <w:jc w:val="both"/>
        <w:rPr>
          <w:rFonts w:ascii="Times New Roman" w:hAnsi="Times New Roman"/>
          <w:sz w:val="28"/>
          <w:szCs w:val="28"/>
        </w:rPr>
      </w:pPr>
      <w:r w:rsidRPr="004851EA">
        <w:rPr>
          <w:rFonts w:ascii="Times New Roman" w:hAnsi="Times New Roman"/>
          <w:sz w:val="28"/>
          <w:szCs w:val="28"/>
        </w:rPr>
        <w:t xml:space="preserve">Количество общественных </w:t>
      </w:r>
      <w:r w:rsidR="00BD2C2D">
        <w:rPr>
          <w:rFonts w:ascii="Times New Roman" w:hAnsi="Times New Roman"/>
          <w:sz w:val="28"/>
          <w:szCs w:val="28"/>
        </w:rPr>
        <w:t>колодцев по населенным пунктам.</w:t>
      </w:r>
    </w:p>
    <w:tbl>
      <w:tblPr>
        <w:tblW w:w="0" w:type="auto"/>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087"/>
        <w:gridCol w:w="2408"/>
      </w:tblGrid>
      <w:tr w:rsidR="00AA415C" w:rsidRPr="00A9166F">
        <w:trPr>
          <w:jc w:val="center"/>
        </w:trPr>
        <w:tc>
          <w:tcPr>
            <w:tcW w:w="593" w:type="dxa"/>
            <w:shd w:val="clear" w:color="auto" w:fill="auto"/>
            <w:vAlign w:val="center"/>
          </w:tcPr>
          <w:p w:rsidR="00AA415C" w:rsidRPr="00BD2C2D" w:rsidRDefault="00AA415C" w:rsidP="00FD2345">
            <w:pPr>
              <w:spacing w:line="240" w:lineRule="auto"/>
              <w:jc w:val="center"/>
              <w:rPr>
                <w:rFonts w:ascii="Times New Roman" w:hAnsi="Times New Roman"/>
                <w:sz w:val="24"/>
                <w:szCs w:val="24"/>
              </w:rPr>
            </w:pPr>
            <w:r w:rsidRPr="00BD2C2D">
              <w:rPr>
                <w:rFonts w:ascii="Times New Roman" w:hAnsi="Times New Roman"/>
                <w:sz w:val="24"/>
                <w:szCs w:val="24"/>
              </w:rPr>
              <w:lastRenderedPageBreak/>
              <w:t>№ п.п.</w:t>
            </w:r>
          </w:p>
        </w:tc>
        <w:tc>
          <w:tcPr>
            <w:tcW w:w="4087" w:type="dxa"/>
            <w:shd w:val="clear" w:color="auto" w:fill="auto"/>
            <w:vAlign w:val="center"/>
          </w:tcPr>
          <w:p w:rsidR="00AA415C" w:rsidRPr="00BD2C2D" w:rsidRDefault="00AA415C" w:rsidP="00FD2345">
            <w:pPr>
              <w:spacing w:line="240" w:lineRule="auto"/>
              <w:jc w:val="center"/>
              <w:rPr>
                <w:rFonts w:ascii="Times New Roman" w:hAnsi="Times New Roman"/>
                <w:sz w:val="24"/>
                <w:szCs w:val="24"/>
              </w:rPr>
            </w:pPr>
            <w:r w:rsidRPr="00BD2C2D">
              <w:rPr>
                <w:rFonts w:ascii="Times New Roman" w:hAnsi="Times New Roman"/>
                <w:sz w:val="24"/>
                <w:szCs w:val="24"/>
              </w:rPr>
              <w:t>Наименование населенного пункта</w:t>
            </w:r>
          </w:p>
        </w:tc>
        <w:tc>
          <w:tcPr>
            <w:tcW w:w="2408" w:type="dxa"/>
            <w:shd w:val="clear" w:color="auto" w:fill="auto"/>
            <w:vAlign w:val="center"/>
          </w:tcPr>
          <w:p w:rsidR="00AA415C" w:rsidRPr="00BD2C2D" w:rsidRDefault="00AA415C" w:rsidP="00FD2345">
            <w:pPr>
              <w:spacing w:line="240" w:lineRule="auto"/>
              <w:jc w:val="center"/>
              <w:rPr>
                <w:rFonts w:ascii="Times New Roman" w:hAnsi="Times New Roman"/>
                <w:sz w:val="24"/>
                <w:szCs w:val="24"/>
              </w:rPr>
            </w:pPr>
            <w:r w:rsidRPr="00BD2C2D">
              <w:rPr>
                <w:rFonts w:ascii="Times New Roman" w:hAnsi="Times New Roman"/>
                <w:sz w:val="24"/>
                <w:szCs w:val="24"/>
              </w:rPr>
              <w:t>Количество общественных колодцев</w:t>
            </w:r>
          </w:p>
        </w:tc>
      </w:tr>
      <w:tr w:rsidR="00AA415C" w:rsidRPr="00A9166F">
        <w:trPr>
          <w:jc w:val="center"/>
        </w:trPr>
        <w:tc>
          <w:tcPr>
            <w:tcW w:w="593" w:type="dxa"/>
            <w:shd w:val="clear" w:color="auto" w:fill="auto"/>
          </w:tcPr>
          <w:p w:rsidR="00AA415C" w:rsidRPr="00BD2C2D" w:rsidRDefault="00AA415C" w:rsidP="00FD2345">
            <w:pPr>
              <w:spacing w:line="240" w:lineRule="auto"/>
              <w:jc w:val="center"/>
              <w:rPr>
                <w:rFonts w:ascii="Times New Roman" w:hAnsi="Times New Roman"/>
                <w:sz w:val="24"/>
                <w:szCs w:val="24"/>
              </w:rPr>
            </w:pPr>
            <w:r w:rsidRPr="00BD2C2D">
              <w:rPr>
                <w:rFonts w:ascii="Times New Roman" w:hAnsi="Times New Roman"/>
                <w:sz w:val="24"/>
                <w:szCs w:val="24"/>
              </w:rPr>
              <w:t>1</w:t>
            </w:r>
          </w:p>
        </w:tc>
        <w:tc>
          <w:tcPr>
            <w:tcW w:w="4087" w:type="dxa"/>
            <w:shd w:val="clear" w:color="auto" w:fill="auto"/>
          </w:tcPr>
          <w:p w:rsidR="00AA415C" w:rsidRPr="00BD2C2D" w:rsidRDefault="00AA415C" w:rsidP="00FD2345">
            <w:pPr>
              <w:spacing w:line="240" w:lineRule="auto"/>
              <w:rPr>
                <w:rFonts w:ascii="Times New Roman" w:hAnsi="Times New Roman"/>
                <w:sz w:val="24"/>
                <w:szCs w:val="24"/>
              </w:rPr>
            </w:pPr>
            <w:r w:rsidRPr="00BD2C2D">
              <w:rPr>
                <w:rFonts w:ascii="Times New Roman" w:hAnsi="Times New Roman"/>
                <w:sz w:val="24"/>
                <w:szCs w:val="24"/>
              </w:rPr>
              <w:t>Кипень</w:t>
            </w:r>
          </w:p>
        </w:tc>
        <w:tc>
          <w:tcPr>
            <w:tcW w:w="2408" w:type="dxa"/>
            <w:shd w:val="clear" w:color="auto" w:fill="auto"/>
            <w:vAlign w:val="center"/>
          </w:tcPr>
          <w:p w:rsidR="00AA415C" w:rsidRPr="00BD2C2D" w:rsidRDefault="00AA415C" w:rsidP="00FD2345">
            <w:pPr>
              <w:spacing w:line="240" w:lineRule="auto"/>
              <w:jc w:val="center"/>
              <w:rPr>
                <w:rFonts w:ascii="Times New Roman" w:hAnsi="Times New Roman"/>
                <w:sz w:val="24"/>
                <w:szCs w:val="24"/>
              </w:rPr>
            </w:pPr>
            <w:r w:rsidRPr="00BD2C2D">
              <w:rPr>
                <w:rFonts w:ascii="Times New Roman" w:hAnsi="Times New Roman"/>
                <w:sz w:val="24"/>
                <w:szCs w:val="24"/>
              </w:rPr>
              <w:t>2</w:t>
            </w:r>
          </w:p>
        </w:tc>
      </w:tr>
      <w:tr w:rsidR="00AA415C" w:rsidRPr="00A9166F">
        <w:trPr>
          <w:jc w:val="center"/>
        </w:trPr>
        <w:tc>
          <w:tcPr>
            <w:tcW w:w="593" w:type="dxa"/>
            <w:shd w:val="clear" w:color="auto" w:fill="auto"/>
          </w:tcPr>
          <w:p w:rsidR="00AA415C" w:rsidRPr="00BD2C2D" w:rsidRDefault="00AA415C" w:rsidP="00FD2345">
            <w:pPr>
              <w:spacing w:line="240" w:lineRule="auto"/>
              <w:jc w:val="center"/>
              <w:rPr>
                <w:rFonts w:ascii="Times New Roman" w:hAnsi="Times New Roman"/>
                <w:sz w:val="24"/>
                <w:szCs w:val="24"/>
              </w:rPr>
            </w:pPr>
            <w:r w:rsidRPr="00BD2C2D">
              <w:rPr>
                <w:rFonts w:ascii="Times New Roman" w:hAnsi="Times New Roman"/>
                <w:sz w:val="24"/>
                <w:szCs w:val="24"/>
              </w:rPr>
              <w:t>2</w:t>
            </w:r>
          </w:p>
        </w:tc>
        <w:tc>
          <w:tcPr>
            <w:tcW w:w="4087" w:type="dxa"/>
            <w:shd w:val="clear" w:color="auto" w:fill="auto"/>
          </w:tcPr>
          <w:p w:rsidR="00AA415C" w:rsidRPr="00BD2C2D" w:rsidRDefault="00AA415C" w:rsidP="00FD2345">
            <w:pPr>
              <w:spacing w:line="240" w:lineRule="auto"/>
              <w:rPr>
                <w:rFonts w:ascii="Times New Roman" w:hAnsi="Times New Roman"/>
                <w:sz w:val="24"/>
                <w:szCs w:val="24"/>
              </w:rPr>
            </w:pPr>
            <w:proofErr w:type="spellStart"/>
            <w:r w:rsidRPr="00BD2C2D">
              <w:rPr>
                <w:rFonts w:ascii="Times New Roman" w:hAnsi="Times New Roman"/>
                <w:sz w:val="24"/>
                <w:szCs w:val="24"/>
              </w:rPr>
              <w:t>Келози</w:t>
            </w:r>
            <w:proofErr w:type="spellEnd"/>
          </w:p>
        </w:tc>
        <w:tc>
          <w:tcPr>
            <w:tcW w:w="2408" w:type="dxa"/>
            <w:shd w:val="clear" w:color="auto" w:fill="auto"/>
            <w:vAlign w:val="center"/>
          </w:tcPr>
          <w:p w:rsidR="00AA415C" w:rsidRPr="00BD2C2D" w:rsidRDefault="00AA415C" w:rsidP="00FD2345">
            <w:pPr>
              <w:spacing w:line="240" w:lineRule="auto"/>
              <w:jc w:val="center"/>
              <w:rPr>
                <w:rFonts w:ascii="Times New Roman" w:hAnsi="Times New Roman"/>
                <w:sz w:val="24"/>
                <w:szCs w:val="24"/>
              </w:rPr>
            </w:pPr>
            <w:r w:rsidRPr="00BD2C2D">
              <w:rPr>
                <w:rFonts w:ascii="Times New Roman" w:hAnsi="Times New Roman"/>
                <w:sz w:val="24"/>
                <w:szCs w:val="24"/>
              </w:rPr>
              <w:t>1</w:t>
            </w:r>
          </w:p>
        </w:tc>
      </w:tr>
      <w:tr w:rsidR="00AA415C" w:rsidRPr="00A9166F">
        <w:trPr>
          <w:jc w:val="center"/>
        </w:trPr>
        <w:tc>
          <w:tcPr>
            <w:tcW w:w="593" w:type="dxa"/>
            <w:shd w:val="clear" w:color="auto" w:fill="auto"/>
          </w:tcPr>
          <w:p w:rsidR="00AA415C" w:rsidRPr="00BD2C2D" w:rsidRDefault="00AA415C" w:rsidP="00FD2345">
            <w:pPr>
              <w:spacing w:line="240" w:lineRule="auto"/>
              <w:jc w:val="center"/>
              <w:rPr>
                <w:rFonts w:ascii="Times New Roman" w:hAnsi="Times New Roman"/>
                <w:sz w:val="24"/>
                <w:szCs w:val="24"/>
              </w:rPr>
            </w:pPr>
            <w:r w:rsidRPr="00BD2C2D">
              <w:rPr>
                <w:rFonts w:ascii="Times New Roman" w:hAnsi="Times New Roman"/>
                <w:sz w:val="24"/>
                <w:szCs w:val="24"/>
              </w:rPr>
              <w:t>3</w:t>
            </w:r>
          </w:p>
        </w:tc>
        <w:tc>
          <w:tcPr>
            <w:tcW w:w="4087" w:type="dxa"/>
            <w:shd w:val="clear" w:color="auto" w:fill="auto"/>
          </w:tcPr>
          <w:p w:rsidR="00AA415C" w:rsidRPr="00BD2C2D" w:rsidRDefault="00AA415C" w:rsidP="00FD2345">
            <w:pPr>
              <w:spacing w:line="240" w:lineRule="auto"/>
              <w:rPr>
                <w:rFonts w:ascii="Times New Roman" w:hAnsi="Times New Roman"/>
                <w:sz w:val="24"/>
                <w:szCs w:val="24"/>
              </w:rPr>
            </w:pPr>
            <w:r w:rsidRPr="00BD2C2D">
              <w:rPr>
                <w:rFonts w:ascii="Times New Roman" w:hAnsi="Times New Roman"/>
                <w:sz w:val="24"/>
                <w:szCs w:val="24"/>
              </w:rPr>
              <w:t>Витино</w:t>
            </w:r>
          </w:p>
        </w:tc>
        <w:tc>
          <w:tcPr>
            <w:tcW w:w="2408" w:type="dxa"/>
            <w:shd w:val="clear" w:color="auto" w:fill="auto"/>
            <w:vAlign w:val="center"/>
          </w:tcPr>
          <w:p w:rsidR="00AA415C" w:rsidRPr="00BD2C2D" w:rsidRDefault="00AA415C" w:rsidP="00FD2345">
            <w:pPr>
              <w:spacing w:line="240" w:lineRule="auto"/>
              <w:jc w:val="center"/>
              <w:rPr>
                <w:rFonts w:ascii="Times New Roman" w:hAnsi="Times New Roman"/>
                <w:sz w:val="24"/>
                <w:szCs w:val="24"/>
              </w:rPr>
            </w:pPr>
            <w:r w:rsidRPr="00BD2C2D">
              <w:rPr>
                <w:rFonts w:ascii="Times New Roman" w:hAnsi="Times New Roman"/>
                <w:sz w:val="24"/>
                <w:szCs w:val="24"/>
              </w:rPr>
              <w:t>1</w:t>
            </w:r>
          </w:p>
        </w:tc>
      </w:tr>
    </w:tbl>
    <w:p w:rsidR="00AA415C" w:rsidRPr="008715EC" w:rsidRDefault="00AA415C" w:rsidP="00AA415C">
      <w:pPr>
        <w:spacing w:line="240" w:lineRule="auto"/>
        <w:ind w:firstLine="709"/>
        <w:rPr>
          <w:color w:val="0000FF"/>
        </w:rPr>
      </w:pPr>
    </w:p>
    <w:p w:rsidR="00AA415C" w:rsidRPr="004851EA" w:rsidRDefault="00AA415C" w:rsidP="00AA415C">
      <w:pPr>
        <w:spacing w:line="240" w:lineRule="auto"/>
        <w:ind w:firstLine="709"/>
        <w:jc w:val="both"/>
        <w:rPr>
          <w:rFonts w:ascii="Times New Roman" w:hAnsi="Times New Roman"/>
          <w:sz w:val="28"/>
          <w:szCs w:val="28"/>
        </w:rPr>
      </w:pPr>
      <w:r w:rsidRPr="004851EA">
        <w:rPr>
          <w:rFonts w:ascii="Times New Roman" w:hAnsi="Times New Roman"/>
          <w:sz w:val="28"/>
          <w:szCs w:val="28"/>
        </w:rPr>
        <w:t>Сельскохозяйственные предприятия и промышленные объекты, на территории поселения, обеспечиваются водой из систем централизованного хозяйственно-питьевого водопровода или имеют собственные источники водоснабжения (колодцы, скважины, водонапорные башни) располагаемые на своей территории.</w:t>
      </w:r>
    </w:p>
    <w:p w:rsidR="00AA415C" w:rsidRPr="004851EA" w:rsidRDefault="00AA415C" w:rsidP="00AA415C">
      <w:pPr>
        <w:spacing w:line="240" w:lineRule="auto"/>
        <w:ind w:firstLine="709"/>
        <w:jc w:val="both"/>
        <w:rPr>
          <w:rFonts w:ascii="Times New Roman" w:hAnsi="Times New Roman"/>
          <w:color w:val="0000FF"/>
          <w:sz w:val="28"/>
          <w:szCs w:val="28"/>
        </w:rPr>
      </w:pPr>
    </w:p>
    <w:p w:rsidR="00AA415C" w:rsidRPr="004851EA" w:rsidRDefault="00AA415C" w:rsidP="00AA415C">
      <w:pPr>
        <w:jc w:val="both"/>
        <w:rPr>
          <w:rFonts w:ascii="Times New Roman" w:hAnsi="Times New Roman"/>
          <w:bCs/>
          <w:i/>
          <w:sz w:val="28"/>
          <w:szCs w:val="28"/>
        </w:rPr>
      </w:pPr>
      <w:r w:rsidRPr="004851EA">
        <w:rPr>
          <w:rFonts w:ascii="Times New Roman" w:hAnsi="Times New Roman"/>
          <w:bCs/>
          <w:i/>
          <w:sz w:val="28"/>
          <w:szCs w:val="28"/>
        </w:rPr>
        <w:t>Оценка современного состояния системы водоснабжения Кипенского сельского поселения:</w:t>
      </w:r>
    </w:p>
    <w:p w:rsidR="00AA415C" w:rsidRPr="004851EA" w:rsidRDefault="00AA415C" w:rsidP="00337B4A">
      <w:pPr>
        <w:widowControl w:val="0"/>
        <w:numPr>
          <w:ilvl w:val="0"/>
          <w:numId w:val="8"/>
        </w:numPr>
        <w:tabs>
          <w:tab w:val="left" w:pos="1080"/>
        </w:tabs>
        <w:spacing w:after="0" w:line="240" w:lineRule="auto"/>
        <w:ind w:left="0" w:firstLine="840"/>
        <w:jc w:val="both"/>
        <w:rPr>
          <w:rFonts w:ascii="Times New Roman" w:hAnsi="Times New Roman"/>
          <w:sz w:val="28"/>
          <w:szCs w:val="28"/>
        </w:rPr>
      </w:pPr>
      <w:r w:rsidRPr="004851EA">
        <w:rPr>
          <w:rFonts w:ascii="Times New Roman" w:hAnsi="Times New Roman"/>
          <w:sz w:val="28"/>
          <w:szCs w:val="28"/>
        </w:rPr>
        <w:t>высокий физический и моральный износ оборудования водозаборных сооружений;</w:t>
      </w:r>
    </w:p>
    <w:p w:rsidR="00AA415C" w:rsidRPr="004851EA" w:rsidRDefault="00AA415C" w:rsidP="00337B4A">
      <w:pPr>
        <w:widowControl w:val="0"/>
        <w:numPr>
          <w:ilvl w:val="0"/>
          <w:numId w:val="8"/>
        </w:numPr>
        <w:tabs>
          <w:tab w:val="left" w:pos="1080"/>
        </w:tabs>
        <w:spacing w:after="0" w:line="240" w:lineRule="auto"/>
        <w:ind w:left="0" w:firstLine="840"/>
        <w:jc w:val="both"/>
        <w:rPr>
          <w:rFonts w:ascii="Times New Roman" w:hAnsi="Times New Roman"/>
          <w:sz w:val="28"/>
          <w:szCs w:val="28"/>
        </w:rPr>
      </w:pPr>
      <w:r w:rsidRPr="004851EA">
        <w:rPr>
          <w:rFonts w:ascii="Times New Roman" w:hAnsi="Times New Roman"/>
          <w:sz w:val="28"/>
          <w:szCs w:val="28"/>
        </w:rPr>
        <w:t>высокий процент износа водопроводных сетей;</w:t>
      </w:r>
    </w:p>
    <w:p w:rsidR="00AA415C" w:rsidRPr="004851EA" w:rsidRDefault="00AA415C" w:rsidP="00337B4A">
      <w:pPr>
        <w:widowControl w:val="0"/>
        <w:numPr>
          <w:ilvl w:val="0"/>
          <w:numId w:val="8"/>
        </w:numPr>
        <w:tabs>
          <w:tab w:val="left" w:pos="1080"/>
        </w:tabs>
        <w:spacing w:after="0" w:line="240" w:lineRule="auto"/>
        <w:ind w:left="0" w:firstLine="840"/>
        <w:jc w:val="both"/>
        <w:rPr>
          <w:rFonts w:ascii="Times New Roman" w:hAnsi="Times New Roman"/>
          <w:sz w:val="28"/>
          <w:szCs w:val="28"/>
        </w:rPr>
      </w:pPr>
      <w:r w:rsidRPr="004851EA">
        <w:rPr>
          <w:rFonts w:ascii="Times New Roman" w:hAnsi="Times New Roman"/>
          <w:sz w:val="28"/>
          <w:szCs w:val="28"/>
        </w:rPr>
        <w:t>большие потери воды при транспортировке;</w:t>
      </w:r>
    </w:p>
    <w:p w:rsidR="00AA415C" w:rsidRPr="004851EA" w:rsidRDefault="00AA415C" w:rsidP="00337B4A">
      <w:pPr>
        <w:widowControl w:val="0"/>
        <w:numPr>
          <w:ilvl w:val="0"/>
          <w:numId w:val="8"/>
        </w:numPr>
        <w:tabs>
          <w:tab w:val="left" w:pos="1080"/>
        </w:tabs>
        <w:spacing w:after="0" w:line="240" w:lineRule="auto"/>
        <w:ind w:left="0" w:firstLine="840"/>
        <w:jc w:val="both"/>
        <w:rPr>
          <w:rFonts w:ascii="Times New Roman" w:hAnsi="Times New Roman"/>
          <w:sz w:val="28"/>
          <w:szCs w:val="28"/>
        </w:rPr>
      </w:pPr>
      <w:r w:rsidRPr="004851EA">
        <w:rPr>
          <w:rFonts w:ascii="Times New Roman" w:hAnsi="Times New Roman"/>
          <w:sz w:val="28"/>
          <w:szCs w:val="28"/>
        </w:rPr>
        <w:t>высокий процент износа водонапорных башен;</w:t>
      </w:r>
    </w:p>
    <w:p w:rsidR="00AA415C" w:rsidRPr="004851EA" w:rsidRDefault="00AA415C" w:rsidP="00337B4A">
      <w:pPr>
        <w:widowControl w:val="0"/>
        <w:numPr>
          <w:ilvl w:val="0"/>
          <w:numId w:val="8"/>
        </w:numPr>
        <w:tabs>
          <w:tab w:val="left" w:pos="1080"/>
        </w:tabs>
        <w:spacing w:after="0" w:line="240" w:lineRule="auto"/>
        <w:ind w:left="0" w:firstLine="840"/>
        <w:jc w:val="both"/>
        <w:rPr>
          <w:rFonts w:ascii="Times New Roman" w:hAnsi="Times New Roman"/>
          <w:sz w:val="28"/>
          <w:szCs w:val="28"/>
        </w:rPr>
      </w:pPr>
      <w:r w:rsidRPr="004851EA">
        <w:rPr>
          <w:rFonts w:ascii="Times New Roman" w:hAnsi="Times New Roman"/>
          <w:sz w:val="28"/>
          <w:szCs w:val="28"/>
        </w:rPr>
        <w:t>несоответствия объектов водоснабжения санитарным нормам и правилам (неудовлетворительное санитарно–техническое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AA415C" w:rsidRPr="004851EA" w:rsidRDefault="00AA415C" w:rsidP="00337B4A">
      <w:pPr>
        <w:widowControl w:val="0"/>
        <w:numPr>
          <w:ilvl w:val="0"/>
          <w:numId w:val="8"/>
        </w:numPr>
        <w:tabs>
          <w:tab w:val="left" w:pos="1080"/>
        </w:tabs>
        <w:spacing w:after="0" w:line="240" w:lineRule="auto"/>
        <w:ind w:left="0" w:firstLine="840"/>
        <w:jc w:val="both"/>
        <w:rPr>
          <w:rFonts w:ascii="Times New Roman" w:hAnsi="Times New Roman"/>
          <w:sz w:val="28"/>
          <w:szCs w:val="28"/>
        </w:rPr>
      </w:pPr>
      <w:r w:rsidRPr="004851EA">
        <w:rPr>
          <w:rFonts w:ascii="Times New Roman" w:hAnsi="Times New Roman"/>
          <w:sz w:val="28"/>
          <w:szCs w:val="28"/>
        </w:rPr>
        <w:t>низкий уровень внедрения современных технологий водоочистки;</w:t>
      </w:r>
    </w:p>
    <w:p w:rsidR="00AA415C" w:rsidRPr="004851EA" w:rsidRDefault="00AA415C" w:rsidP="00337B4A">
      <w:pPr>
        <w:widowControl w:val="0"/>
        <w:numPr>
          <w:ilvl w:val="0"/>
          <w:numId w:val="8"/>
        </w:numPr>
        <w:tabs>
          <w:tab w:val="left" w:pos="1080"/>
        </w:tabs>
        <w:spacing w:after="0" w:line="240" w:lineRule="auto"/>
        <w:ind w:left="0" w:firstLine="840"/>
        <w:jc w:val="both"/>
        <w:rPr>
          <w:rFonts w:ascii="Times New Roman" w:hAnsi="Times New Roman"/>
          <w:sz w:val="28"/>
          <w:szCs w:val="28"/>
        </w:rPr>
      </w:pPr>
      <w:r w:rsidRPr="004851EA">
        <w:rPr>
          <w:rFonts w:ascii="Times New Roman" w:hAnsi="Times New Roman"/>
          <w:sz w:val="28"/>
          <w:szCs w:val="28"/>
        </w:rPr>
        <w:t>отсутствие на водоводах устройств сигнализации аварий;</w:t>
      </w:r>
    </w:p>
    <w:p w:rsidR="00AA415C" w:rsidRPr="004851EA" w:rsidRDefault="00AA415C" w:rsidP="00337B4A">
      <w:pPr>
        <w:widowControl w:val="0"/>
        <w:numPr>
          <w:ilvl w:val="0"/>
          <w:numId w:val="8"/>
        </w:numPr>
        <w:tabs>
          <w:tab w:val="left" w:pos="1080"/>
        </w:tabs>
        <w:spacing w:after="0" w:line="240" w:lineRule="auto"/>
        <w:ind w:left="0" w:firstLine="840"/>
        <w:jc w:val="both"/>
        <w:rPr>
          <w:rFonts w:ascii="Times New Roman" w:hAnsi="Times New Roman"/>
          <w:sz w:val="28"/>
          <w:szCs w:val="28"/>
        </w:rPr>
      </w:pPr>
      <w:r w:rsidRPr="004851EA">
        <w:rPr>
          <w:rFonts w:ascii="Times New Roman" w:hAnsi="Times New Roman"/>
          <w:sz w:val="28"/>
          <w:szCs w:val="28"/>
        </w:rPr>
        <w:t>отсутствие на линиях водопроводных сетей в контролируемых точках приборов для измерения давления и расхода воды;</w:t>
      </w:r>
    </w:p>
    <w:p w:rsidR="00AA415C" w:rsidRPr="004851EA" w:rsidRDefault="00AA415C" w:rsidP="00337B4A">
      <w:pPr>
        <w:widowControl w:val="0"/>
        <w:numPr>
          <w:ilvl w:val="0"/>
          <w:numId w:val="8"/>
        </w:numPr>
        <w:tabs>
          <w:tab w:val="left" w:pos="1080"/>
        </w:tabs>
        <w:spacing w:after="0" w:line="240" w:lineRule="auto"/>
        <w:ind w:left="0" w:firstLine="840"/>
        <w:jc w:val="both"/>
        <w:rPr>
          <w:rFonts w:ascii="Times New Roman" w:hAnsi="Times New Roman"/>
          <w:sz w:val="28"/>
          <w:szCs w:val="28"/>
        </w:rPr>
      </w:pPr>
      <w:r w:rsidRPr="004851EA">
        <w:rPr>
          <w:rFonts w:ascii="Times New Roman" w:hAnsi="Times New Roman"/>
          <w:sz w:val="28"/>
          <w:szCs w:val="28"/>
        </w:rPr>
        <w:t>низкий уровень автоматизации и энергосбережения систем централизованного водоснабжения (на станциях 2 подъема и скважинах водозаборов необходимо установить высокочастотные преобразователи и автоматические станции управления);</w:t>
      </w:r>
    </w:p>
    <w:p w:rsidR="00AA415C" w:rsidRPr="004851EA" w:rsidRDefault="00AA415C" w:rsidP="00337B4A">
      <w:pPr>
        <w:widowControl w:val="0"/>
        <w:numPr>
          <w:ilvl w:val="0"/>
          <w:numId w:val="8"/>
        </w:numPr>
        <w:tabs>
          <w:tab w:val="left" w:pos="1080"/>
        </w:tabs>
        <w:spacing w:after="0" w:line="240" w:lineRule="auto"/>
        <w:ind w:left="0" w:firstLine="840"/>
        <w:jc w:val="both"/>
        <w:rPr>
          <w:rFonts w:ascii="Times New Roman" w:hAnsi="Times New Roman"/>
          <w:sz w:val="28"/>
          <w:szCs w:val="28"/>
        </w:rPr>
      </w:pPr>
      <w:r w:rsidRPr="004851EA">
        <w:rPr>
          <w:rFonts w:ascii="Times New Roman" w:hAnsi="Times New Roman"/>
          <w:sz w:val="28"/>
          <w:szCs w:val="28"/>
        </w:rPr>
        <w:t>система водоводов от скважин до станции 2 подъема выполнена с нарушением правил ПТЭ, скважины подают воду по одному трубопроводу;</w:t>
      </w:r>
    </w:p>
    <w:p w:rsidR="00AA415C" w:rsidRPr="004851EA" w:rsidRDefault="00AA415C" w:rsidP="00AA415C">
      <w:pPr>
        <w:spacing w:line="240" w:lineRule="auto"/>
        <w:ind w:firstLine="709"/>
        <w:jc w:val="both"/>
        <w:rPr>
          <w:rFonts w:ascii="Times New Roman" w:hAnsi="Times New Roman"/>
          <w:sz w:val="28"/>
          <w:szCs w:val="28"/>
        </w:rPr>
      </w:pPr>
      <w:r w:rsidRPr="004851EA">
        <w:rPr>
          <w:rFonts w:ascii="Times New Roman" w:hAnsi="Times New Roman"/>
          <w:sz w:val="28"/>
          <w:szCs w:val="28"/>
        </w:rPr>
        <w:t>отсутствие кольцевания уличных водопроводных сетей в населенных пунктах, что приводит к снижению надежности водоснабжения потребителей.</w:t>
      </w:r>
    </w:p>
    <w:p w:rsidR="00AA415C" w:rsidRPr="004851EA" w:rsidRDefault="00AA415C" w:rsidP="00337B4A">
      <w:pPr>
        <w:pStyle w:val="4"/>
        <w:numPr>
          <w:ilvl w:val="3"/>
          <w:numId w:val="7"/>
        </w:numPr>
        <w:ind w:left="1854"/>
        <w:jc w:val="both"/>
        <w:rPr>
          <w:b w:val="0"/>
          <w:bCs w:val="0"/>
        </w:rPr>
      </w:pPr>
      <w:r w:rsidRPr="004851EA">
        <w:rPr>
          <w:b w:val="0"/>
          <w:bCs w:val="0"/>
        </w:rPr>
        <w:t>Водоотведение</w:t>
      </w:r>
    </w:p>
    <w:p w:rsidR="00AA415C" w:rsidRPr="004851EA" w:rsidRDefault="00AA415C" w:rsidP="00AA415C">
      <w:pPr>
        <w:tabs>
          <w:tab w:val="num" w:pos="1855"/>
        </w:tabs>
        <w:spacing w:line="240" w:lineRule="auto"/>
        <w:jc w:val="both"/>
        <w:rPr>
          <w:rFonts w:ascii="Times New Roman" w:hAnsi="Times New Roman"/>
          <w:i/>
          <w:sz w:val="28"/>
          <w:szCs w:val="28"/>
        </w:rPr>
      </w:pPr>
      <w:r w:rsidRPr="004851EA">
        <w:rPr>
          <w:rFonts w:ascii="Times New Roman" w:hAnsi="Times New Roman"/>
          <w:i/>
          <w:sz w:val="28"/>
          <w:szCs w:val="28"/>
        </w:rPr>
        <w:t>Хозяйственно-бытовая канализация</w:t>
      </w:r>
    </w:p>
    <w:p w:rsidR="00AA415C" w:rsidRPr="004851EA" w:rsidRDefault="00AA415C" w:rsidP="00AA415C">
      <w:pPr>
        <w:spacing w:line="240" w:lineRule="auto"/>
        <w:ind w:firstLine="709"/>
        <w:jc w:val="both"/>
        <w:rPr>
          <w:rFonts w:ascii="Times New Roman" w:hAnsi="Times New Roman"/>
          <w:color w:val="0000FF"/>
          <w:sz w:val="28"/>
          <w:szCs w:val="28"/>
        </w:rPr>
      </w:pPr>
      <w:r w:rsidRPr="004851EA">
        <w:rPr>
          <w:rFonts w:ascii="Times New Roman" w:hAnsi="Times New Roman"/>
          <w:sz w:val="28"/>
          <w:szCs w:val="28"/>
        </w:rPr>
        <w:lastRenderedPageBreak/>
        <w:t xml:space="preserve">В </w:t>
      </w:r>
      <w:proofErr w:type="spellStart"/>
      <w:r w:rsidRPr="004851EA">
        <w:rPr>
          <w:rFonts w:ascii="Times New Roman" w:hAnsi="Times New Roman"/>
          <w:sz w:val="28"/>
          <w:szCs w:val="28"/>
        </w:rPr>
        <w:t>Кипенском</w:t>
      </w:r>
      <w:proofErr w:type="spellEnd"/>
      <w:r w:rsidRPr="004851EA">
        <w:rPr>
          <w:rFonts w:ascii="Times New Roman" w:hAnsi="Times New Roman"/>
          <w:sz w:val="28"/>
          <w:szCs w:val="28"/>
        </w:rPr>
        <w:t xml:space="preserve"> сельском поселении централизованные системы отведения хозяйственно-бытовых сточных вод (включающие самотечные и напорные коллекторы, КНС, очистные сооружения) имеют следующие населенные пункты: Кипень, </w:t>
      </w:r>
      <w:proofErr w:type="spellStart"/>
      <w:r w:rsidRPr="004851EA">
        <w:rPr>
          <w:rFonts w:ascii="Times New Roman" w:hAnsi="Times New Roman"/>
          <w:sz w:val="28"/>
          <w:szCs w:val="28"/>
        </w:rPr>
        <w:t>Келози</w:t>
      </w:r>
      <w:proofErr w:type="spellEnd"/>
      <w:r w:rsidRPr="004851EA">
        <w:rPr>
          <w:rFonts w:ascii="Times New Roman" w:hAnsi="Times New Roman"/>
          <w:sz w:val="28"/>
          <w:szCs w:val="28"/>
        </w:rPr>
        <w:t>. Централизованный отвод сточных вод осуществляется от многоквартирной жилой застройки, объектов культурно-бытового обслуживания, промышленных и сельскохозяйственных объектов. Хозяйственно-бытовые сточные воды по самотечным коллекторам подаются на канализационные насосные станции (КНС) и далее, напорными коллекторами, подаются на канализационные очистные сооружения (КОС), очищенные стоки сбрасываются на рельеф.</w:t>
      </w:r>
      <w:r w:rsidRPr="004851EA">
        <w:rPr>
          <w:rFonts w:ascii="Times New Roman" w:hAnsi="Times New Roman"/>
          <w:color w:val="0000FF"/>
          <w:sz w:val="28"/>
          <w:szCs w:val="28"/>
        </w:rPr>
        <w:t xml:space="preserve"> </w:t>
      </w:r>
    </w:p>
    <w:p w:rsidR="00AA415C" w:rsidRPr="004851EA" w:rsidRDefault="00AA415C" w:rsidP="00AA415C">
      <w:pPr>
        <w:spacing w:line="240" w:lineRule="auto"/>
        <w:ind w:firstLine="709"/>
        <w:jc w:val="both"/>
        <w:rPr>
          <w:rFonts w:ascii="Times New Roman" w:hAnsi="Times New Roman"/>
          <w:sz w:val="28"/>
          <w:szCs w:val="28"/>
        </w:rPr>
      </w:pPr>
      <w:r w:rsidRPr="004851EA">
        <w:rPr>
          <w:rFonts w:ascii="Times New Roman" w:hAnsi="Times New Roman"/>
          <w:sz w:val="28"/>
          <w:szCs w:val="28"/>
        </w:rPr>
        <w:t>На большинстве территорий индивидуальной жилой застройки всех населенных пунктов Кипенского сельского поселения действует выгребная система канализации или локальные (индивидуальные) очистные сооружения. Далее из выгребов стоки запахивают на сельскохозяйственных полях или утилизируют на приусадебных участках.</w:t>
      </w:r>
    </w:p>
    <w:p w:rsidR="00AA415C" w:rsidRPr="004851EA" w:rsidRDefault="00AA415C" w:rsidP="00AA415C">
      <w:pPr>
        <w:spacing w:line="240" w:lineRule="auto"/>
        <w:ind w:firstLine="709"/>
        <w:jc w:val="both"/>
        <w:rPr>
          <w:rFonts w:ascii="Times New Roman" w:hAnsi="Times New Roman"/>
          <w:sz w:val="28"/>
          <w:szCs w:val="28"/>
        </w:rPr>
      </w:pPr>
      <w:r w:rsidRPr="004851EA">
        <w:rPr>
          <w:rFonts w:ascii="Times New Roman" w:hAnsi="Times New Roman"/>
          <w:sz w:val="28"/>
          <w:szCs w:val="28"/>
        </w:rPr>
        <w:t>Характеристики очистных сооружений хозяйственно-бытовой канализации расположенных на территории Кипенского сельского по</w:t>
      </w:r>
      <w:r>
        <w:rPr>
          <w:rFonts w:ascii="Times New Roman" w:hAnsi="Times New Roman"/>
          <w:sz w:val="28"/>
          <w:szCs w:val="28"/>
        </w:rPr>
        <w:t>селения представлены в таблице.</w:t>
      </w:r>
    </w:p>
    <w:p w:rsidR="00AA415C" w:rsidRPr="004851EA" w:rsidRDefault="00AA415C" w:rsidP="00AA415C">
      <w:pPr>
        <w:spacing w:line="240" w:lineRule="auto"/>
        <w:ind w:firstLine="709"/>
        <w:jc w:val="both"/>
        <w:rPr>
          <w:rFonts w:ascii="Times New Roman" w:hAnsi="Times New Roman"/>
          <w:sz w:val="28"/>
          <w:szCs w:val="28"/>
        </w:rPr>
      </w:pPr>
      <w:r w:rsidRPr="004851EA">
        <w:rPr>
          <w:rFonts w:ascii="Times New Roman" w:hAnsi="Times New Roman"/>
          <w:sz w:val="28"/>
          <w:szCs w:val="28"/>
        </w:rPr>
        <w:t>Таблица 58</w:t>
      </w:r>
      <w:r>
        <w:rPr>
          <w:rFonts w:ascii="Times New Roman" w:hAnsi="Times New Roman"/>
          <w:sz w:val="28"/>
          <w:szCs w:val="28"/>
        </w:rPr>
        <w:t>.</w:t>
      </w:r>
    </w:p>
    <w:p w:rsidR="00AA415C" w:rsidRPr="00877014" w:rsidRDefault="00AA415C" w:rsidP="00AA415C">
      <w:pPr>
        <w:spacing w:line="240" w:lineRule="auto"/>
        <w:jc w:val="both"/>
        <w:rPr>
          <w:rFonts w:ascii="Times New Roman" w:hAnsi="Times New Roman"/>
          <w:sz w:val="28"/>
          <w:szCs w:val="28"/>
        </w:rPr>
      </w:pPr>
      <w:r>
        <w:rPr>
          <w:rFonts w:ascii="Times New Roman" w:hAnsi="Times New Roman"/>
          <w:sz w:val="28"/>
          <w:szCs w:val="28"/>
        </w:rPr>
        <w:t xml:space="preserve">Технические характеристики </w:t>
      </w:r>
      <w:r w:rsidRPr="004851EA">
        <w:rPr>
          <w:rFonts w:ascii="Times New Roman" w:hAnsi="Times New Roman"/>
          <w:sz w:val="28"/>
          <w:szCs w:val="28"/>
        </w:rPr>
        <w:t xml:space="preserve">очистных сооружений </w:t>
      </w:r>
      <w:r>
        <w:rPr>
          <w:rFonts w:ascii="Times New Roman" w:hAnsi="Times New Roman"/>
          <w:sz w:val="28"/>
          <w:szCs w:val="28"/>
        </w:rPr>
        <w:t>Кипенского сельского поселения.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2268"/>
        <w:gridCol w:w="1665"/>
        <w:gridCol w:w="1172"/>
        <w:gridCol w:w="1100"/>
        <w:gridCol w:w="2971"/>
      </w:tblGrid>
      <w:tr w:rsidR="00AA415C" w:rsidRPr="004851EA">
        <w:trPr>
          <w:jc w:val="right"/>
        </w:trPr>
        <w:tc>
          <w:tcPr>
            <w:tcW w:w="0" w:type="auto"/>
            <w:shd w:val="clear" w:color="auto" w:fill="auto"/>
          </w:tcPr>
          <w:p w:rsidR="00AA415C" w:rsidRPr="00877014" w:rsidRDefault="00AA415C" w:rsidP="00FD2345">
            <w:pPr>
              <w:spacing w:line="240" w:lineRule="auto"/>
              <w:jc w:val="both"/>
              <w:rPr>
                <w:rFonts w:ascii="Times New Roman" w:hAnsi="Times New Roman"/>
                <w:sz w:val="24"/>
                <w:szCs w:val="24"/>
              </w:rPr>
            </w:pPr>
            <w:r w:rsidRPr="00877014">
              <w:rPr>
                <w:rFonts w:ascii="Times New Roman" w:hAnsi="Times New Roman"/>
                <w:sz w:val="24"/>
                <w:szCs w:val="24"/>
              </w:rPr>
              <w:t>№</w:t>
            </w:r>
          </w:p>
          <w:p w:rsidR="00AA415C" w:rsidRPr="00877014" w:rsidRDefault="00AA415C" w:rsidP="00FD2345">
            <w:pPr>
              <w:spacing w:line="240" w:lineRule="auto"/>
              <w:jc w:val="both"/>
              <w:rPr>
                <w:rFonts w:ascii="Times New Roman" w:hAnsi="Times New Roman"/>
                <w:sz w:val="24"/>
                <w:szCs w:val="24"/>
              </w:rPr>
            </w:pPr>
            <w:r w:rsidRPr="00877014">
              <w:rPr>
                <w:rFonts w:ascii="Times New Roman" w:hAnsi="Times New Roman"/>
                <w:sz w:val="24"/>
                <w:szCs w:val="24"/>
              </w:rPr>
              <w:t>п.п.</w:t>
            </w:r>
          </w:p>
        </w:tc>
        <w:tc>
          <w:tcPr>
            <w:tcW w:w="0" w:type="auto"/>
            <w:shd w:val="clear" w:color="auto" w:fill="auto"/>
          </w:tcPr>
          <w:p w:rsidR="00AA415C" w:rsidRPr="00877014" w:rsidRDefault="00AA415C" w:rsidP="00FD2345">
            <w:pPr>
              <w:spacing w:line="240" w:lineRule="auto"/>
              <w:jc w:val="both"/>
              <w:rPr>
                <w:rFonts w:ascii="Times New Roman" w:hAnsi="Times New Roman"/>
                <w:sz w:val="24"/>
                <w:szCs w:val="24"/>
              </w:rPr>
            </w:pPr>
            <w:r w:rsidRPr="00877014">
              <w:rPr>
                <w:rFonts w:ascii="Times New Roman" w:hAnsi="Times New Roman"/>
                <w:sz w:val="24"/>
                <w:szCs w:val="24"/>
              </w:rPr>
              <w:t>Наименование КОС</w:t>
            </w:r>
          </w:p>
        </w:tc>
        <w:tc>
          <w:tcPr>
            <w:tcW w:w="0" w:type="auto"/>
            <w:shd w:val="clear" w:color="auto" w:fill="auto"/>
          </w:tcPr>
          <w:p w:rsidR="00AA415C" w:rsidRPr="00877014" w:rsidRDefault="00AA415C" w:rsidP="00FD2345">
            <w:pPr>
              <w:spacing w:line="240" w:lineRule="auto"/>
              <w:jc w:val="both"/>
              <w:rPr>
                <w:rFonts w:ascii="Times New Roman" w:hAnsi="Times New Roman"/>
                <w:sz w:val="24"/>
                <w:szCs w:val="24"/>
              </w:rPr>
            </w:pPr>
            <w:r w:rsidRPr="00877014">
              <w:rPr>
                <w:rFonts w:ascii="Times New Roman" w:hAnsi="Times New Roman"/>
                <w:sz w:val="24"/>
                <w:szCs w:val="24"/>
              </w:rPr>
              <w:t xml:space="preserve">Год ввода </w:t>
            </w:r>
            <w:proofErr w:type="gramStart"/>
            <w:r w:rsidRPr="00877014">
              <w:rPr>
                <w:rFonts w:ascii="Times New Roman" w:hAnsi="Times New Roman"/>
                <w:sz w:val="24"/>
                <w:szCs w:val="24"/>
              </w:rPr>
              <w:t>в</w:t>
            </w:r>
            <w:proofErr w:type="gramEnd"/>
          </w:p>
          <w:p w:rsidR="00AA415C" w:rsidRPr="00877014" w:rsidRDefault="00AA415C" w:rsidP="00FD2345">
            <w:pPr>
              <w:spacing w:line="240" w:lineRule="auto"/>
              <w:jc w:val="both"/>
              <w:rPr>
                <w:rFonts w:ascii="Times New Roman" w:hAnsi="Times New Roman"/>
                <w:sz w:val="24"/>
                <w:szCs w:val="24"/>
              </w:rPr>
            </w:pPr>
            <w:r w:rsidRPr="00877014">
              <w:rPr>
                <w:rFonts w:ascii="Times New Roman" w:hAnsi="Times New Roman"/>
                <w:sz w:val="24"/>
                <w:szCs w:val="24"/>
              </w:rPr>
              <w:t>эксплуатацию</w:t>
            </w:r>
          </w:p>
        </w:tc>
        <w:tc>
          <w:tcPr>
            <w:tcW w:w="0" w:type="auto"/>
            <w:shd w:val="clear" w:color="auto" w:fill="auto"/>
          </w:tcPr>
          <w:p w:rsidR="00AA415C" w:rsidRPr="00877014" w:rsidRDefault="00AA415C" w:rsidP="00FD2345">
            <w:pPr>
              <w:spacing w:line="240" w:lineRule="auto"/>
              <w:jc w:val="both"/>
              <w:rPr>
                <w:rFonts w:ascii="Times New Roman" w:hAnsi="Times New Roman"/>
                <w:sz w:val="24"/>
                <w:szCs w:val="24"/>
              </w:rPr>
            </w:pPr>
            <w:r w:rsidRPr="00877014">
              <w:rPr>
                <w:rFonts w:ascii="Times New Roman" w:hAnsi="Times New Roman"/>
                <w:sz w:val="24"/>
                <w:szCs w:val="24"/>
              </w:rPr>
              <w:t>Тип</w:t>
            </w:r>
          </w:p>
        </w:tc>
        <w:tc>
          <w:tcPr>
            <w:tcW w:w="0" w:type="auto"/>
            <w:shd w:val="clear" w:color="auto" w:fill="auto"/>
          </w:tcPr>
          <w:p w:rsidR="00AA415C" w:rsidRPr="00877014" w:rsidRDefault="00AA415C" w:rsidP="00FD2345">
            <w:pPr>
              <w:spacing w:line="240" w:lineRule="auto"/>
              <w:jc w:val="both"/>
              <w:rPr>
                <w:rFonts w:ascii="Times New Roman" w:hAnsi="Times New Roman"/>
                <w:sz w:val="24"/>
                <w:szCs w:val="24"/>
              </w:rPr>
            </w:pPr>
            <w:proofErr w:type="spellStart"/>
            <w:r w:rsidRPr="00877014">
              <w:rPr>
                <w:rFonts w:ascii="Times New Roman" w:hAnsi="Times New Roman"/>
                <w:sz w:val="24"/>
                <w:szCs w:val="24"/>
              </w:rPr>
              <w:t>Износ,%</w:t>
            </w:r>
            <w:proofErr w:type="spellEnd"/>
          </w:p>
        </w:tc>
        <w:tc>
          <w:tcPr>
            <w:tcW w:w="0" w:type="auto"/>
            <w:shd w:val="clear" w:color="auto" w:fill="auto"/>
          </w:tcPr>
          <w:p w:rsidR="00AA415C" w:rsidRPr="00877014" w:rsidRDefault="00AA415C" w:rsidP="00FD2345">
            <w:pPr>
              <w:spacing w:line="240" w:lineRule="auto"/>
              <w:jc w:val="both"/>
              <w:rPr>
                <w:rFonts w:ascii="Times New Roman" w:hAnsi="Times New Roman"/>
                <w:sz w:val="24"/>
                <w:szCs w:val="24"/>
              </w:rPr>
            </w:pPr>
            <w:r w:rsidRPr="00877014">
              <w:rPr>
                <w:rFonts w:ascii="Times New Roman" w:hAnsi="Times New Roman"/>
                <w:sz w:val="24"/>
                <w:szCs w:val="24"/>
              </w:rPr>
              <w:t xml:space="preserve">Эффективность </w:t>
            </w:r>
            <w:proofErr w:type="spellStart"/>
            <w:r w:rsidRPr="00877014">
              <w:rPr>
                <w:rFonts w:ascii="Times New Roman" w:hAnsi="Times New Roman"/>
                <w:sz w:val="24"/>
                <w:szCs w:val="24"/>
              </w:rPr>
              <w:t>очистки,%</w:t>
            </w:r>
            <w:proofErr w:type="spellEnd"/>
          </w:p>
        </w:tc>
      </w:tr>
      <w:tr w:rsidR="00AA415C" w:rsidRPr="004851EA">
        <w:trPr>
          <w:jc w:val="right"/>
        </w:trPr>
        <w:tc>
          <w:tcPr>
            <w:tcW w:w="0" w:type="auto"/>
            <w:shd w:val="clear" w:color="auto" w:fill="auto"/>
          </w:tcPr>
          <w:p w:rsidR="00AA415C" w:rsidRPr="00877014" w:rsidRDefault="00AA415C" w:rsidP="00FD2345">
            <w:pPr>
              <w:spacing w:line="240" w:lineRule="auto"/>
              <w:jc w:val="both"/>
              <w:rPr>
                <w:rFonts w:ascii="Times New Roman" w:hAnsi="Times New Roman"/>
                <w:sz w:val="24"/>
                <w:szCs w:val="24"/>
              </w:rPr>
            </w:pPr>
            <w:r w:rsidRPr="00877014">
              <w:rPr>
                <w:rFonts w:ascii="Times New Roman" w:hAnsi="Times New Roman"/>
                <w:sz w:val="24"/>
                <w:szCs w:val="24"/>
              </w:rPr>
              <w:t>1</w:t>
            </w:r>
          </w:p>
        </w:tc>
        <w:tc>
          <w:tcPr>
            <w:tcW w:w="0" w:type="auto"/>
            <w:shd w:val="clear" w:color="auto" w:fill="auto"/>
          </w:tcPr>
          <w:p w:rsidR="00AA415C" w:rsidRPr="00877014" w:rsidRDefault="00AA415C" w:rsidP="00FD2345">
            <w:pPr>
              <w:spacing w:line="240" w:lineRule="auto"/>
              <w:jc w:val="both"/>
              <w:rPr>
                <w:rFonts w:ascii="Times New Roman" w:hAnsi="Times New Roman"/>
                <w:sz w:val="24"/>
                <w:szCs w:val="24"/>
              </w:rPr>
            </w:pPr>
            <w:proofErr w:type="spellStart"/>
            <w:r w:rsidRPr="00877014">
              <w:rPr>
                <w:rFonts w:ascii="Times New Roman" w:hAnsi="Times New Roman"/>
                <w:sz w:val="24"/>
                <w:szCs w:val="24"/>
              </w:rPr>
              <w:t>Келози</w:t>
            </w:r>
            <w:proofErr w:type="spellEnd"/>
          </w:p>
        </w:tc>
        <w:tc>
          <w:tcPr>
            <w:tcW w:w="0" w:type="auto"/>
            <w:shd w:val="clear" w:color="auto" w:fill="auto"/>
            <w:vAlign w:val="center"/>
          </w:tcPr>
          <w:p w:rsidR="00AA415C" w:rsidRPr="00877014" w:rsidRDefault="00AA415C" w:rsidP="00FD2345">
            <w:pPr>
              <w:spacing w:line="240" w:lineRule="auto"/>
              <w:jc w:val="both"/>
              <w:rPr>
                <w:rFonts w:ascii="Times New Roman" w:hAnsi="Times New Roman"/>
                <w:sz w:val="24"/>
                <w:szCs w:val="24"/>
              </w:rPr>
            </w:pPr>
            <w:r w:rsidRPr="00877014">
              <w:rPr>
                <w:rFonts w:ascii="Times New Roman" w:hAnsi="Times New Roman"/>
                <w:sz w:val="24"/>
                <w:szCs w:val="24"/>
              </w:rPr>
              <w:t>1973</w:t>
            </w:r>
          </w:p>
        </w:tc>
        <w:tc>
          <w:tcPr>
            <w:tcW w:w="0" w:type="auto"/>
            <w:shd w:val="clear" w:color="auto" w:fill="auto"/>
          </w:tcPr>
          <w:p w:rsidR="00AA415C" w:rsidRPr="00877014" w:rsidRDefault="00AA415C" w:rsidP="00FD2345">
            <w:pPr>
              <w:spacing w:line="240" w:lineRule="auto"/>
              <w:jc w:val="both"/>
              <w:rPr>
                <w:rFonts w:ascii="Times New Roman" w:hAnsi="Times New Roman"/>
                <w:sz w:val="24"/>
                <w:szCs w:val="24"/>
              </w:rPr>
            </w:pPr>
            <w:proofErr w:type="spellStart"/>
            <w:r w:rsidRPr="00877014">
              <w:rPr>
                <w:rFonts w:ascii="Times New Roman" w:hAnsi="Times New Roman"/>
                <w:sz w:val="24"/>
                <w:szCs w:val="24"/>
              </w:rPr>
              <w:t>Б-фильтр</w:t>
            </w:r>
            <w:proofErr w:type="spellEnd"/>
          </w:p>
        </w:tc>
        <w:tc>
          <w:tcPr>
            <w:tcW w:w="0" w:type="auto"/>
            <w:shd w:val="clear" w:color="auto" w:fill="auto"/>
            <w:vAlign w:val="center"/>
          </w:tcPr>
          <w:p w:rsidR="00AA415C" w:rsidRPr="00877014" w:rsidRDefault="00AA415C" w:rsidP="00FD2345">
            <w:pPr>
              <w:spacing w:line="240" w:lineRule="auto"/>
              <w:jc w:val="both"/>
              <w:rPr>
                <w:rFonts w:ascii="Times New Roman" w:hAnsi="Times New Roman"/>
                <w:sz w:val="24"/>
                <w:szCs w:val="24"/>
              </w:rPr>
            </w:pPr>
            <w:r w:rsidRPr="00877014">
              <w:rPr>
                <w:rFonts w:ascii="Times New Roman" w:hAnsi="Times New Roman"/>
                <w:sz w:val="24"/>
                <w:szCs w:val="24"/>
              </w:rPr>
              <w:t>88</w:t>
            </w:r>
          </w:p>
        </w:tc>
        <w:tc>
          <w:tcPr>
            <w:tcW w:w="0" w:type="auto"/>
            <w:shd w:val="clear" w:color="auto" w:fill="auto"/>
            <w:vAlign w:val="center"/>
          </w:tcPr>
          <w:p w:rsidR="00AA415C" w:rsidRPr="00877014" w:rsidRDefault="00AA415C" w:rsidP="00FD2345">
            <w:pPr>
              <w:spacing w:line="240" w:lineRule="auto"/>
              <w:jc w:val="both"/>
              <w:rPr>
                <w:rFonts w:ascii="Times New Roman" w:hAnsi="Times New Roman"/>
                <w:sz w:val="24"/>
                <w:szCs w:val="24"/>
              </w:rPr>
            </w:pPr>
            <w:r w:rsidRPr="00877014">
              <w:rPr>
                <w:rFonts w:ascii="Times New Roman" w:hAnsi="Times New Roman"/>
                <w:sz w:val="24"/>
                <w:szCs w:val="24"/>
              </w:rPr>
              <w:t>52</w:t>
            </w:r>
          </w:p>
        </w:tc>
      </w:tr>
    </w:tbl>
    <w:p w:rsidR="00AA415C" w:rsidRPr="004851EA" w:rsidRDefault="00AA415C" w:rsidP="00AA415C">
      <w:pPr>
        <w:spacing w:line="240" w:lineRule="auto"/>
        <w:ind w:firstLine="709"/>
        <w:jc w:val="both"/>
        <w:rPr>
          <w:rFonts w:ascii="Times New Roman" w:hAnsi="Times New Roman"/>
          <w:color w:val="0000FF"/>
          <w:sz w:val="28"/>
          <w:szCs w:val="28"/>
        </w:rPr>
      </w:pPr>
    </w:p>
    <w:p w:rsidR="00AA415C" w:rsidRPr="004851EA" w:rsidRDefault="00AA415C" w:rsidP="00AA415C">
      <w:pPr>
        <w:spacing w:line="240" w:lineRule="auto"/>
        <w:ind w:firstLine="709"/>
        <w:jc w:val="both"/>
        <w:rPr>
          <w:rFonts w:ascii="Times New Roman" w:hAnsi="Times New Roman"/>
          <w:sz w:val="28"/>
          <w:szCs w:val="28"/>
        </w:rPr>
      </w:pPr>
      <w:r w:rsidRPr="004851EA">
        <w:rPr>
          <w:rFonts w:ascii="Times New Roman" w:hAnsi="Times New Roman"/>
          <w:sz w:val="28"/>
          <w:szCs w:val="28"/>
        </w:rPr>
        <w:t xml:space="preserve">КОС Кипенского сельского поселения (восточнее деревни </w:t>
      </w:r>
      <w:proofErr w:type="spellStart"/>
      <w:r w:rsidRPr="004851EA">
        <w:rPr>
          <w:rFonts w:ascii="Times New Roman" w:hAnsi="Times New Roman"/>
          <w:sz w:val="28"/>
          <w:szCs w:val="28"/>
        </w:rPr>
        <w:t>Келози</w:t>
      </w:r>
      <w:proofErr w:type="spellEnd"/>
      <w:r w:rsidRPr="004851EA">
        <w:rPr>
          <w:rFonts w:ascii="Times New Roman" w:hAnsi="Times New Roman"/>
          <w:sz w:val="28"/>
          <w:szCs w:val="28"/>
        </w:rPr>
        <w:t>) являются комплексом по механической и биологической очистке сточных вод. Однако</w:t>
      </w:r>
      <w:proofErr w:type="gramStart"/>
      <w:r w:rsidRPr="004851EA">
        <w:rPr>
          <w:rFonts w:ascii="Times New Roman" w:hAnsi="Times New Roman"/>
          <w:sz w:val="28"/>
          <w:szCs w:val="28"/>
        </w:rPr>
        <w:t>,</w:t>
      </w:r>
      <w:proofErr w:type="gramEnd"/>
      <w:r w:rsidRPr="004851EA">
        <w:rPr>
          <w:rFonts w:ascii="Times New Roman" w:hAnsi="Times New Roman"/>
          <w:sz w:val="28"/>
          <w:szCs w:val="28"/>
        </w:rPr>
        <w:t xml:space="preserve"> технология очистки на КОС морально и технически устарела, качество очищенных сточных вод не соответствует нормативным требованиям. Эффективность очистки сточных вод на очистных сооружениях незначительно превышает 50 %. В настоящее время КОС имеют значительный процент износа. </w:t>
      </w:r>
    </w:p>
    <w:p w:rsidR="00AA415C" w:rsidRPr="004851EA" w:rsidRDefault="00AA415C" w:rsidP="00AA415C">
      <w:pPr>
        <w:spacing w:line="240" w:lineRule="auto"/>
        <w:ind w:firstLine="709"/>
        <w:jc w:val="both"/>
        <w:rPr>
          <w:rFonts w:ascii="Times New Roman" w:hAnsi="Times New Roman"/>
          <w:sz w:val="28"/>
          <w:szCs w:val="28"/>
        </w:rPr>
      </w:pPr>
      <w:r w:rsidRPr="004851EA">
        <w:rPr>
          <w:rFonts w:ascii="Times New Roman" w:hAnsi="Times New Roman"/>
          <w:sz w:val="28"/>
          <w:szCs w:val="28"/>
        </w:rPr>
        <w:t xml:space="preserve">В деревне Кипень в соответствии с размещением объектов водоотведения, рельефом местности и расположением площади очистных сооружений (южнее деревни Кипень, вблизи деревни </w:t>
      </w:r>
      <w:proofErr w:type="spellStart"/>
      <w:r w:rsidRPr="004851EA">
        <w:rPr>
          <w:rFonts w:ascii="Times New Roman" w:hAnsi="Times New Roman"/>
          <w:sz w:val="28"/>
          <w:szCs w:val="28"/>
        </w:rPr>
        <w:t>Келози</w:t>
      </w:r>
      <w:proofErr w:type="spellEnd"/>
      <w:r w:rsidRPr="004851EA">
        <w:rPr>
          <w:rFonts w:ascii="Times New Roman" w:hAnsi="Times New Roman"/>
          <w:sz w:val="28"/>
          <w:szCs w:val="28"/>
        </w:rPr>
        <w:t xml:space="preserve">), стоки на очистку собираются самотечными коллекторами хозяйственно-бытовой канализации, поступают на две КНС (КНС 1 находится в деревне у дома № 11, КНС 2 находится на территории ЗАО «РТП Кипень»). </w:t>
      </w:r>
    </w:p>
    <w:p w:rsidR="00AA415C" w:rsidRPr="004851EA" w:rsidRDefault="00AA415C" w:rsidP="00AA415C">
      <w:pPr>
        <w:spacing w:line="240" w:lineRule="auto"/>
        <w:ind w:firstLine="709"/>
        <w:jc w:val="both"/>
        <w:rPr>
          <w:rFonts w:ascii="Times New Roman" w:hAnsi="Times New Roman"/>
          <w:sz w:val="28"/>
          <w:szCs w:val="28"/>
        </w:rPr>
      </w:pPr>
      <w:r w:rsidRPr="004851EA">
        <w:rPr>
          <w:rFonts w:ascii="Times New Roman" w:hAnsi="Times New Roman"/>
          <w:sz w:val="28"/>
          <w:szCs w:val="28"/>
        </w:rPr>
        <w:lastRenderedPageBreak/>
        <w:t>В состав КНС входят: приемный резервуар с решеткой, машинный зал, в котором размещаются насосы и двигатели, производственно-вспомогательные и бытовые помещения.</w:t>
      </w:r>
    </w:p>
    <w:p w:rsidR="00AA415C" w:rsidRPr="004851EA" w:rsidRDefault="00AA415C" w:rsidP="00AA415C">
      <w:pPr>
        <w:spacing w:line="240" w:lineRule="auto"/>
        <w:ind w:firstLine="709"/>
        <w:jc w:val="both"/>
        <w:rPr>
          <w:rFonts w:ascii="Times New Roman" w:hAnsi="Times New Roman"/>
          <w:sz w:val="28"/>
          <w:szCs w:val="28"/>
        </w:rPr>
      </w:pPr>
      <w:r w:rsidRPr="004851EA">
        <w:rPr>
          <w:rFonts w:ascii="Times New Roman" w:hAnsi="Times New Roman"/>
          <w:sz w:val="28"/>
          <w:szCs w:val="28"/>
        </w:rPr>
        <w:t>Сточные воды поступают на канализационные насосные станции неравномерно. Поэтому для регулирования работы насосов устроены приемные резервуары. Перекачка сточных вод заключается в заборе перекачиваемой жидкости из приемного резервуара по всасывающему трубопроводу и нагнетание ее в напорный трубопровод.</w:t>
      </w:r>
    </w:p>
    <w:p w:rsidR="00AA415C" w:rsidRPr="004851EA" w:rsidRDefault="00AA415C" w:rsidP="00AA415C">
      <w:pPr>
        <w:spacing w:line="240" w:lineRule="auto"/>
        <w:ind w:firstLine="709"/>
        <w:jc w:val="both"/>
        <w:rPr>
          <w:rFonts w:ascii="Times New Roman" w:hAnsi="Times New Roman"/>
          <w:color w:val="0000FF"/>
          <w:sz w:val="28"/>
          <w:szCs w:val="28"/>
        </w:rPr>
      </w:pPr>
      <w:r w:rsidRPr="004851EA">
        <w:rPr>
          <w:rFonts w:ascii="Times New Roman" w:hAnsi="Times New Roman"/>
          <w:sz w:val="28"/>
          <w:szCs w:val="28"/>
        </w:rPr>
        <w:t>Канализационная насосная станция № 1 оборудована одним насосом марки 2.5 НФ,</w:t>
      </w:r>
      <w:r w:rsidRPr="004851EA">
        <w:rPr>
          <w:rFonts w:ascii="Times New Roman" w:hAnsi="Times New Roman"/>
          <w:color w:val="0000FF"/>
          <w:sz w:val="28"/>
          <w:szCs w:val="28"/>
        </w:rPr>
        <w:t xml:space="preserve"> </w:t>
      </w:r>
      <w:r w:rsidRPr="004851EA">
        <w:rPr>
          <w:rFonts w:ascii="Times New Roman" w:hAnsi="Times New Roman"/>
          <w:sz w:val="28"/>
          <w:szCs w:val="28"/>
        </w:rPr>
        <w:t>производительностью 75 м</w:t>
      </w:r>
      <w:r w:rsidRPr="004851EA">
        <w:rPr>
          <w:rFonts w:ascii="Times New Roman" w:hAnsi="Times New Roman"/>
          <w:sz w:val="28"/>
          <w:szCs w:val="28"/>
          <w:vertAlign w:val="superscript"/>
        </w:rPr>
        <w:t>3</w:t>
      </w:r>
      <w:r w:rsidRPr="004851EA">
        <w:rPr>
          <w:rFonts w:ascii="Times New Roman" w:hAnsi="Times New Roman"/>
          <w:sz w:val="28"/>
          <w:szCs w:val="28"/>
        </w:rPr>
        <w:t>/час.</w:t>
      </w:r>
    </w:p>
    <w:p w:rsidR="00AA415C" w:rsidRPr="004851EA" w:rsidRDefault="00AA415C" w:rsidP="00AA415C">
      <w:pPr>
        <w:spacing w:line="240" w:lineRule="auto"/>
        <w:ind w:firstLine="709"/>
        <w:jc w:val="both"/>
        <w:rPr>
          <w:rFonts w:ascii="Times New Roman" w:hAnsi="Times New Roman"/>
          <w:sz w:val="28"/>
          <w:szCs w:val="28"/>
        </w:rPr>
      </w:pPr>
      <w:r w:rsidRPr="004851EA">
        <w:rPr>
          <w:rFonts w:ascii="Times New Roman" w:hAnsi="Times New Roman"/>
          <w:sz w:val="28"/>
          <w:szCs w:val="28"/>
        </w:rPr>
        <w:t xml:space="preserve">Канализационная насосная станция № 2 оборудована двумя насосами марки </w:t>
      </w:r>
      <w:proofErr w:type="gramStart"/>
      <w:r w:rsidRPr="004851EA">
        <w:rPr>
          <w:rFonts w:ascii="Times New Roman" w:hAnsi="Times New Roman"/>
          <w:sz w:val="28"/>
          <w:szCs w:val="28"/>
        </w:rPr>
        <w:t>СМ</w:t>
      </w:r>
      <w:proofErr w:type="gramEnd"/>
      <w:r w:rsidRPr="004851EA">
        <w:rPr>
          <w:rFonts w:ascii="Times New Roman" w:hAnsi="Times New Roman"/>
          <w:sz w:val="28"/>
          <w:szCs w:val="28"/>
        </w:rPr>
        <w:t xml:space="preserve"> 150 – 125-315-4,</w:t>
      </w:r>
      <w:r w:rsidRPr="004851EA">
        <w:rPr>
          <w:rFonts w:ascii="Times New Roman" w:hAnsi="Times New Roman"/>
          <w:color w:val="0000FF"/>
          <w:sz w:val="28"/>
          <w:szCs w:val="28"/>
        </w:rPr>
        <w:t xml:space="preserve"> </w:t>
      </w:r>
      <w:r w:rsidRPr="004851EA">
        <w:rPr>
          <w:rFonts w:ascii="Times New Roman" w:hAnsi="Times New Roman"/>
          <w:sz w:val="28"/>
          <w:szCs w:val="28"/>
        </w:rPr>
        <w:t>производительностью 200 м</w:t>
      </w:r>
      <w:r w:rsidRPr="004851EA">
        <w:rPr>
          <w:rFonts w:ascii="Times New Roman" w:hAnsi="Times New Roman"/>
          <w:sz w:val="28"/>
          <w:szCs w:val="28"/>
          <w:vertAlign w:val="superscript"/>
        </w:rPr>
        <w:t>3</w:t>
      </w:r>
      <w:r w:rsidRPr="004851EA">
        <w:rPr>
          <w:rFonts w:ascii="Times New Roman" w:hAnsi="Times New Roman"/>
          <w:sz w:val="28"/>
          <w:szCs w:val="28"/>
        </w:rPr>
        <w:t>/час.</w:t>
      </w:r>
    </w:p>
    <w:p w:rsidR="00AA415C" w:rsidRPr="004851EA" w:rsidRDefault="00AA415C" w:rsidP="00AA415C">
      <w:pPr>
        <w:spacing w:line="240" w:lineRule="auto"/>
        <w:ind w:firstLine="709"/>
        <w:jc w:val="both"/>
        <w:rPr>
          <w:rFonts w:ascii="Times New Roman" w:hAnsi="Times New Roman"/>
          <w:color w:val="0000FF"/>
          <w:sz w:val="28"/>
          <w:szCs w:val="28"/>
        </w:rPr>
      </w:pPr>
      <w:r w:rsidRPr="004851EA">
        <w:rPr>
          <w:rFonts w:ascii="Times New Roman" w:hAnsi="Times New Roman"/>
          <w:sz w:val="28"/>
          <w:szCs w:val="28"/>
        </w:rPr>
        <w:t xml:space="preserve">На КНС 1 стоки поступают самотеком от жилых домов и социальных объектов и перекачиваются на КНС 2. КНС 2 собирает стоки от КНС 1, с территории ЗАО «РТП Кипень», старого поселка, котельной и по напорному коллектору диаметром </w:t>
      </w:r>
      <w:smartTag w:uri="urn:schemas-microsoft-com:office:smarttags" w:element="metricconverter">
        <w:smartTagPr>
          <w:attr w:name="ProductID" w:val="200 мм"/>
        </w:smartTagPr>
        <w:r w:rsidRPr="004851EA">
          <w:rPr>
            <w:rFonts w:ascii="Times New Roman" w:hAnsi="Times New Roman"/>
            <w:sz w:val="28"/>
            <w:szCs w:val="28"/>
          </w:rPr>
          <w:t>200 мм</w:t>
        </w:r>
      </w:smartTag>
      <w:r w:rsidRPr="004851EA">
        <w:rPr>
          <w:rFonts w:ascii="Times New Roman" w:hAnsi="Times New Roman"/>
          <w:sz w:val="28"/>
          <w:szCs w:val="28"/>
        </w:rPr>
        <w:t xml:space="preserve"> (бетон) в двухтрубном исполнении перекачивает стоки в деревню </w:t>
      </w:r>
      <w:proofErr w:type="spellStart"/>
      <w:r w:rsidRPr="004851EA">
        <w:rPr>
          <w:rFonts w:ascii="Times New Roman" w:hAnsi="Times New Roman"/>
          <w:sz w:val="28"/>
          <w:szCs w:val="28"/>
        </w:rPr>
        <w:t>Келози</w:t>
      </w:r>
      <w:proofErr w:type="spellEnd"/>
      <w:r w:rsidRPr="004851EA">
        <w:rPr>
          <w:rFonts w:ascii="Times New Roman" w:hAnsi="Times New Roman"/>
          <w:sz w:val="28"/>
          <w:szCs w:val="28"/>
        </w:rPr>
        <w:t xml:space="preserve"> в колодец-гаситель, откуда потом стоки передаются на очистные сооружения ООО «РВ ТЭК».</w:t>
      </w:r>
      <w:r w:rsidRPr="004851EA">
        <w:rPr>
          <w:rFonts w:ascii="Times New Roman" w:hAnsi="Times New Roman"/>
          <w:color w:val="0000FF"/>
          <w:sz w:val="28"/>
          <w:szCs w:val="28"/>
        </w:rPr>
        <w:t xml:space="preserve"> </w:t>
      </w:r>
    </w:p>
    <w:p w:rsidR="00AA415C" w:rsidRPr="004851EA" w:rsidRDefault="00AA415C" w:rsidP="00AA415C">
      <w:pPr>
        <w:spacing w:line="240" w:lineRule="auto"/>
        <w:ind w:firstLine="709"/>
        <w:jc w:val="both"/>
        <w:rPr>
          <w:rFonts w:ascii="Times New Roman" w:hAnsi="Times New Roman"/>
          <w:sz w:val="28"/>
          <w:szCs w:val="28"/>
        </w:rPr>
      </w:pPr>
      <w:proofErr w:type="gramStart"/>
      <w:r w:rsidRPr="004851EA">
        <w:rPr>
          <w:rFonts w:ascii="Times New Roman" w:hAnsi="Times New Roman"/>
          <w:sz w:val="28"/>
          <w:szCs w:val="28"/>
        </w:rPr>
        <w:t xml:space="preserve">В деревне </w:t>
      </w:r>
      <w:proofErr w:type="spellStart"/>
      <w:r w:rsidRPr="004851EA">
        <w:rPr>
          <w:rFonts w:ascii="Times New Roman" w:hAnsi="Times New Roman"/>
          <w:sz w:val="28"/>
          <w:szCs w:val="28"/>
        </w:rPr>
        <w:t>Келози</w:t>
      </w:r>
      <w:proofErr w:type="spellEnd"/>
      <w:r w:rsidRPr="004851EA">
        <w:rPr>
          <w:rFonts w:ascii="Times New Roman" w:hAnsi="Times New Roman"/>
          <w:sz w:val="28"/>
          <w:szCs w:val="28"/>
        </w:rPr>
        <w:t xml:space="preserve"> в соответствии с размещением объектов водоотведения, рельефом местности и расположением площади очистных сооружений (восточнее деревни), стоки на очистку собираются от малоэтажной жилой и общественно-деловой застройки самотечными коллекторами хозяйственно-бытовой канализации, поступают в самотечный коллектор диаметром </w:t>
      </w:r>
      <w:smartTag w:uri="urn:schemas-microsoft-com:office:smarttags" w:element="metricconverter">
        <w:smartTagPr>
          <w:attr w:name="ProductID" w:val="200 мм"/>
        </w:smartTagPr>
        <w:r w:rsidRPr="004851EA">
          <w:rPr>
            <w:rFonts w:ascii="Times New Roman" w:hAnsi="Times New Roman"/>
            <w:sz w:val="28"/>
            <w:szCs w:val="28"/>
          </w:rPr>
          <w:t>200 мм</w:t>
        </w:r>
      </w:smartTag>
      <w:r w:rsidRPr="004851EA">
        <w:rPr>
          <w:rFonts w:ascii="Times New Roman" w:hAnsi="Times New Roman"/>
          <w:sz w:val="28"/>
          <w:szCs w:val="28"/>
        </w:rPr>
        <w:t xml:space="preserve">, и отводятся на очистные сооружения ООО «РВ ТЭК». </w:t>
      </w:r>
      <w:proofErr w:type="gramEnd"/>
    </w:p>
    <w:p w:rsidR="00AA415C" w:rsidRPr="004851EA" w:rsidRDefault="00AA415C" w:rsidP="00AA415C">
      <w:pPr>
        <w:spacing w:line="240" w:lineRule="auto"/>
        <w:ind w:firstLine="709"/>
        <w:jc w:val="both"/>
        <w:rPr>
          <w:rFonts w:ascii="Times New Roman" w:hAnsi="Times New Roman"/>
          <w:color w:val="0000FF"/>
          <w:sz w:val="28"/>
          <w:szCs w:val="28"/>
        </w:rPr>
      </w:pPr>
    </w:p>
    <w:p w:rsidR="00AA415C" w:rsidRPr="004851EA" w:rsidRDefault="00AA415C" w:rsidP="00AA415C">
      <w:pPr>
        <w:spacing w:line="240" w:lineRule="auto"/>
        <w:ind w:firstLine="709"/>
        <w:jc w:val="both"/>
        <w:rPr>
          <w:rFonts w:ascii="Times New Roman" w:hAnsi="Times New Roman"/>
          <w:sz w:val="28"/>
          <w:szCs w:val="28"/>
        </w:rPr>
      </w:pPr>
      <w:r w:rsidRPr="004851EA">
        <w:rPr>
          <w:rFonts w:ascii="Times New Roman" w:hAnsi="Times New Roman"/>
          <w:sz w:val="28"/>
          <w:szCs w:val="28"/>
        </w:rPr>
        <w:t xml:space="preserve">Очистные сооружения восточнее деревни </w:t>
      </w:r>
      <w:proofErr w:type="spellStart"/>
      <w:r w:rsidRPr="004851EA">
        <w:rPr>
          <w:rFonts w:ascii="Times New Roman" w:hAnsi="Times New Roman"/>
          <w:sz w:val="28"/>
          <w:szCs w:val="28"/>
        </w:rPr>
        <w:t>Келози</w:t>
      </w:r>
      <w:proofErr w:type="spellEnd"/>
      <w:r w:rsidRPr="004851EA">
        <w:rPr>
          <w:rFonts w:ascii="Times New Roman" w:hAnsi="Times New Roman"/>
          <w:sz w:val="28"/>
          <w:szCs w:val="28"/>
        </w:rPr>
        <w:t xml:space="preserve">, запроектированы в 1971 году и введенные в эксплуатацию в 1973 году. Выпуск очищенных сточных вод осуществляется на рельеф. Очистные сооружения находятся в аварийном состоянии. Износ зданий и оборудования очистных сооружений составляет 80 %. Идет интенсивное разрушение железо - бетонных конструкций, первичных и вторичных отстойников, </w:t>
      </w:r>
      <w:proofErr w:type="spellStart"/>
      <w:r w:rsidRPr="004851EA">
        <w:rPr>
          <w:rFonts w:ascii="Times New Roman" w:hAnsi="Times New Roman"/>
          <w:sz w:val="28"/>
          <w:szCs w:val="28"/>
        </w:rPr>
        <w:t>аэротенков</w:t>
      </w:r>
      <w:proofErr w:type="spellEnd"/>
      <w:r w:rsidRPr="004851EA">
        <w:rPr>
          <w:rFonts w:ascii="Times New Roman" w:hAnsi="Times New Roman"/>
          <w:sz w:val="28"/>
          <w:szCs w:val="28"/>
        </w:rPr>
        <w:t xml:space="preserve">, </w:t>
      </w:r>
      <w:proofErr w:type="spellStart"/>
      <w:r w:rsidRPr="004851EA">
        <w:rPr>
          <w:rFonts w:ascii="Times New Roman" w:hAnsi="Times New Roman"/>
          <w:sz w:val="28"/>
          <w:szCs w:val="28"/>
        </w:rPr>
        <w:t>хлораторной</w:t>
      </w:r>
      <w:proofErr w:type="spellEnd"/>
      <w:r w:rsidRPr="004851EA">
        <w:rPr>
          <w:rFonts w:ascii="Times New Roman" w:hAnsi="Times New Roman"/>
          <w:sz w:val="28"/>
          <w:szCs w:val="28"/>
        </w:rPr>
        <w:t xml:space="preserve"> и приемной камеры. Техническое состояние очистных сооружений не позволяет эксплуатационной службе обеспечить соблюдение технологического режима очистки сточных вод </w:t>
      </w:r>
      <w:proofErr w:type="gramStart"/>
      <w:r w:rsidRPr="004851EA">
        <w:rPr>
          <w:rFonts w:ascii="Times New Roman" w:hAnsi="Times New Roman"/>
          <w:sz w:val="28"/>
          <w:szCs w:val="28"/>
        </w:rPr>
        <w:t>согласно</w:t>
      </w:r>
      <w:proofErr w:type="gramEnd"/>
      <w:r w:rsidRPr="004851EA">
        <w:rPr>
          <w:rFonts w:ascii="Times New Roman" w:hAnsi="Times New Roman"/>
          <w:sz w:val="28"/>
          <w:szCs w:val="28"/>
        </w:rPr>
        <w:t xml:space="preserve"> утвержденных норм ПДС и ПДК.</w:t>
      </w:r>
    </w:p>
    <w:p w:rsidR="00AA415C" w:rsidRPr="00877014" w:rsidRDefault="00AA415C" w:rsidP="00AA415C">
      <w:pPr>
        <w:spacing w:line="240" w:lineRule="auto"/>
        <w:ind w:firstLine="709"/>
        <w:jc w:val="both"/>
        <w:rPr>
          <w:rFonts w:ascii="Times New Roman" w:hAnsi="Times New Roman"/>
          <w:sz w:val="28"/>
          <w:szCs w:val="28"/>
        </w:rPr>
      </w:pPr>
      <w:r w:rsidRPr="004851EA">
        <w:rPr>
          <w:rFonts w:ascii="Times New Roman" w:hAnsi="Times New Roman"/>
          <w:sz w:val="28"/>
          <w:szCs w:val="28"/>
        </w:rPr>
        <w:t>Производительность очистных сооружений хозяйственно-бытовой канализации расположенных на территории Кипенского сельского поселения представлена в табли</w:t>
      </w:r>
      <w:r>
        <w:rPr>
          <w:rFonts w:ascii="Times New Roman" w:hAnsi="Times New Roman"/>
          <w:sz w:val="28"/>
          <w:szCs w:val="28"/>
        </w:rPr>
        <w:t>це.</w:t>
      </w:r>
    </w:p>
    <w:p w:rsidR="00AA415C" w:rsidRPr="00877014" w:rsidRDefault="00AA415C" w:rsidP="00AA415C">
      <w:pPr>
        <w:spacing w:line="240" w:lineRule="auto"/>
        <w:ind w:firstLine="709"/>
        <w:jc w:val="both"/>
        <w:rPr>
          <w:rFonts w:ascii="Times New Roman" w:hAnsi="Times New Roman"/>
          <w:sz w:val="28"/>
          <w:szCs w:val="28"/>
        </w:rPr>
      </w:pPr>
      <w:r w:rsidRPr="004851EA">
        <w:rPr>
          <w:rFonts w:ascii="Times New Roman" w:hAnsi="Times New Roman"/>
          <w:sz w:val="28"/>
          <w:szCs w:val="28"/>
        </w:rPr>
        <w:t>Таблица 59</w:t>
      </w:r>
      <w:r>
        <w:rPr>
          <w:rFonts w:ascii="Times New Roman" w:hAnsi="Times New Roman"/>
          <w:sz w:val="28"/>
          <w:szCs w:val="28"/>
        </w:rPr>
        <w:t>.</w:t>
      </w:r>
    </w:p>
    <w:p w:rsidR="00AA415C" w:rsidRPr="004851EA" w:rsidRDefault="00AA415C" w:rsidP="00AA415C">
      <w:pPr>
        <w:spacing w:line="240" w:lineRule="auto"/>
        <w:jc w:val="both"/>
        <w:rPr>
          <w:rFonts w:ascii="Times New Roman" w:hAnsi="Times New Roman"/>
          <w:sz w:val="28"/>
          <w:szCs w:val="28"/>
        </w:rPr>
      </w:pPr>
      <w:r w:rsidRPr="004851EA">
        <w:rPr>
          <w:rFonts w:ascii="Times New Roman" w:hAnsi="Times New Roman"/>
          <w:sz w:val="28"/>
          <w:szCs w:val="28"/>
        </w:rPr>
        <w:t xml:space="preserve">Производительность очистных сооружений хозяйственно-бытовой канализации </w:t>
      </w:r>
    </w:p>
    <w:p w:rsidR="00AA415C" w:rsidRPr="00877014" w:rsidRDefault="00AA415C" w:rsidP="00AA415C">
      <w:pPr>
        <w:spacing w:line="240" w:lineRule="auto"/>
        <w:jc w:val="both"/>
        <w:rPr>
          <w:rFonts w:ascii="Times New Roman" w:hAnsi="Times New Roman"/>
          <w:sz w:val="28"/>
          <w:szCs w:val="28"/>
        </w:rPr>
      </w:pPr>
      <w:r>
        <w:rPr>
          <w:rFonts w:ascii="Times New Roman" w:hAnsi="Times New Roman"/>
          <w:sz w:val="28"/>
          <w:szCs w:val="28"/>
        </w:rPr>
        <w:lastRenderedPageBreak/>
        <w:t>Кипенского сельского поселения.</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349"/>
        <w:gridCol w:w="1126"/>
        <w:gridCol w:w="1390"/>
        <w:gridCol w:w="3649"/>
      </w:tblGrid>
      <w:tr w:rsidR="00AA415C" w:rsidRPr="00877014">
        <w:tc>
          <w:tcPr>
            <w:tcW w:w="594" w:type="dxa"/>
            <w:vMerge w:val="restart"/>
            <w:shd w:val="clear" w:color="auto" w:fill="auto"/>
            <w:vAlign w:val="center"/>
          </w:tcPr>
          <w:p w:rsidR="00AA415C" w:rsidRPr="00877014" w:rsidRDefault="00AA415C" w:rsidP="00FD2345">
            <w:pPr>
              <w:spacing w:line="240" w:lineRule="auto"/>
              <w:jc w:val="both"/>
              <w:rPr>
                <w:rFonts w:ascii="Times New Roman" w:hAnsi="Times New Roman"/>
                <w:sz w:val="24"/>
                <w:szCs w:val="24"/>
              </w:rPr>
            </w:pPr>
            <w:r w:rsidRPr="00877014">
              <w:rPr>
                <w:rFonts w:ascii="Times New Roman" w:hAnsi="Times New Roman"/>
                <w:sz w:val="24"/>
                <w:szCs w:val="24"/>
              </w:rPr>
              <w:t>№</w:t>
            </w:r>
          </w:p>
          <w:p w:rsidR="00AA415C" w:rsidRPr="00877014" w:rsidRDefault="00AA415C" w:rsidP="00FD2345">
            <w:pPr>
              <w:spacing w:line="240" w:lineRule="auto"/>
              <w:jc w:val="both"/>
              <w:rPr>
                <w:rFonts w:ascii="Times New Roman" w:hAnsi="Times New Roman"/>
                <w:sz w:val="24"/>
                <w:szCs w:val="24"/>
              </w:rPr>
            </w:pPr>
            <w:r w:rsidRPr="00877014">
              <w:rPr>
                <w:rFonts w:ascii="Times New Roman" w:hAnsi="Times New Roman"/>
                <w:sz w:val="24"/>
                <w:szCs w:val="24"/>
              </w:rPr>
              <w:t>п.п.</w:t>
            </w:r>
          </w:p>
        </w:tc>
        <w:tc>
          <w:tcPr>
            <w:tcW w:w="2349" w:type="dxa"/>
            <w:vMerge w:val="restart"/>
            <w:shd w:val="clear" w:color="auto" w:fill="auto"/>
            <w:vAlign w:val="center"/>
          </w:tcPr>
          <w:p w:rsidR="00AA415C" w:rsidRPr="00877014" w:rsidRDefault="00AA415C" w:rsidP="00FD2345">
            <w:pPr>
              <w:spacing w:line="240" w:lineRule="auto"/>
              <w:jc w:val="both"/>
              <w:rPr>
                <w:rFonts w:ascii="Times New Roman" w:hAnsi="Times New Roman"/>
                <w:sz w:val="24"/>
                <w:szCs w:val="24"/>
              </w:rPr>
            </w:pPr>
            <w:r w:rsidRPr="00877014">
              <w:rPr>
                <w:rFonts w:ascii="Times New Roman" w:hAnsi="Times New Roman"/>
                <w:sz w:val="24"/>
                <w:szCs w:val="24"/>
              </w:rPr>
              <w:t>Наименование КОС</w:t>
            </w:r>
          </w:p>
        </w:tc>
        <w:tc>
          <w:tcPr>
            <w:tcW w:w="2516" w:type="dxa"/>
            <w:gridSpan w:val="2"/>
            <w:shd w:val="clear" w:color="auto" w:fill="auto"/>
            <w:vAlign w:val="center"/>
          </w:tcPr>
          <w:p w:rsidR="00AA415C" w:rsidRPr="00877014" w:rsidRDefault="00AA415C" w:rsidP="00FD2345">
            <w:pPr>
              <w:spacing w:line="240" w:lineRule="auto"/>
              <w:jc w:val="both"/>
              <w:rPr>
                <w:rFonts w:ascii="Times New Roman" w:hAnsi="Times New Roman"/>
                <w:sz w:val="24"/>
                <w:szCs w:val="24"/>
              </w:rPr>
            </w:pPr>
            <w:r w:rsidRPr="00877014">
              <w:rPr>
                <w:rFonts w:ascii="Times New Roman" w:hAnsi="Times New Roman"/>
                <w:sz w:val="24"/>
                <w:szCs w:val="24"/>
              </w:rPr>
              <w:t>Производительность, м</w:t>
            </w:r>
            <w:r w:rsidRPr="00877014">
              <w:rPr>
                <w:rFonts w:ascii="Times New Roman" w:hAnsi="Times New Roman"/>
                <w:sz w:val="24"/>
                <w:szCs w:val="24"/>
                <w:vertAlign w:val="superscript"/>
              </w:rPr>
              <w:t>3</w:t>
            </w:r>
            <w:r w:rsidRPr="00877014">
              <w:rPr>
                <w:rFonts w:ascii="Times New Roman" w:hAnsi="Times New Roman"/>
                <w:sz w:val="24"/>
                <w:szCs w:val="24"/>
              </w:rPr>
              <w:t>/сутки</w:t>
            </w:r>
          </w:p>
        </w:tc>
        <w:tc>
          <w:tcPr>
            <w:tcW w:w="3649" w:type="dxa"/>
            <w:vMerge w:val="restart"/>
            <w:shd w:val="clear" w:color="auto" w:fill="auto"/>
            <w:vAlign w:val="center"/>
          </w:tcPr>
          <w:p w:rsidR="00AA415C" w:rsidRPr="00877014" w:rsidRDefault="00AA415C" w:rsidP="00FD2345">
            <w:pPr>
              <w:spacing w:line="240" w:lineRule="auto"/>
              <w:jc w:val="both"/>
              <w:rPr>
                <w:rFonts w:ascii="Times New Roman" w:hAnsi="Times New Roman"/>
                <w:sz w:val="24"/>
                <w:szCs w:val="24"/>
              </w:rPr>
            </w:pPr>
            <w:r w:rsidRPr="00877014">
              <w:rPr>
                <w:rFonts w:ascii="Times New Roman" w:hAnsi="Times New Roman"/>
                <w:sz w:val="24"/>
                <w:szCs w:val="24"/>
              </w:rPr>
              <w:t>Место сброса очищенных стоков</w:t>
            </w:r>
          </w:p>
        </w:tc>
      </w:tr>
      <w:tr w:rsidR="00AA415C" w:rsidRPr="00877014">
        <w:tc>
          <w:tcPr>
            <w:tcW w:w="594" w:type="dxa"/>
            <w:vMerge/>
            <w:shd w:val="clear" w:color="auto" w:fill="auto"/>
            <w:vAlign w:val="center"/>
          </w:tcPr>
          <w:p w:rsidR="00AA415C" w:rsidRPr="00877014" w:rsidRDefault="00AA415C" w:rsidP="00FD2345">
            <w:pPr>
              <w:spacing w:line="240" w:lineRule="auto"/>
              <w:jc w:val="both"/>
              <w:rPr>
                <w:rFonts w:ascii="Times New Roman" w:hAnsi="Times New Roman"/>
                <w:sz w:val="24"/>
                <w:szCs w:val="24"/>
              </w:rPr>
            </w:pPr>
          </w:p>
        </w:tc>
        <w:tc>
          <w:tcPr>
            <w:tcW w:w="2349" w:type="dxa"/>
            <w:vMerge/>
            <w:shd w:val="clear" w:color="auto" w:fill="auto"/>
            <w:vAlign w:val="center"/>
          </w:tcPr>
          <w:p w:rsidR="00AA415C" w:rsidRPr="00877014" w:rsidRDefault="00AA415C" w:rsidP="00FD2345">
            <w:pPr>
              <w:spacing w:line="240" w:lineRule="auto"/>
              <w:jc w:val="both"/>
              <w:rPr>
                <w:rFonts w:ascii="Times New Roman" w:hAnsi="Times New Roman"/>
                <w:sz w:val="24"/>
                <w:szCs w:val="24"/>
              </w:rPr>
            </w:pPr>
          </w:p>
        </w:tc>
        <w:tc>
          <w:tcPr>
            <w:tcW w:w="1126" w:type="dxa"/>
            <w:shd w:val="clear" w:color="auto" w:fill="auto"/>
            <w:vAlign w:val="center"/>
          </w:tcPr>
          <w:p w:rsidR="00AA415C" w:rsidRPr="00877014" w:rsidRDefault="00AA415C" w:rsidP="00FD2345">
            <w:pPr>
              <w:spacing w:line="240" w:lineRule="auto"/>
              <w:jc w:val="both"/>
              <w:rPr>
                <w:rFonts w:ascii="Times New Roman" w:hAnsi="Times New Roman"/>
                <w:sz w:val="24"/>
                <w:szCs w:val="24"/>
              </w:rPr>
            </w:pPr>
            <w:r w:rsidRPr="00877014">
              <w:rPr>
                <w:rFonts w:ascii="Times New Roman" w:hAnsi="Times New Roman"/>
                <w:sz w:val="24"/>
                <w:szCs w:val="24"/>
              </w:rPr>
              <w:t>проект</w:t>
            </w:r>
          </w:p>
        </w:tc>
        <w:tc>
          <w:tcPr>
            <w:tcW w:w="1390" w:type="dxa"/>
            <w:shd w:val="clear" w:color="auto" w:fill="auto"/>
            <w:vAlign w:val="center"/>
          </w:tcPr>
          <w:p w:rsidR="00AA415C" w:rsidRPr="00877014" w:rsidRDefault="00AA415C" w:rsidP="00FD2345">
            <w:pPr>
              <w:spacing w:line="240" w:lineRule="auto"/>
              <w:jc w:val="both"/>
              <w:rPr>
                <w:rFonts w:ascii="Times New Roman" w:hAnsi="Times New Roman"/>
                <w:sz w:val="24"/>
                <w:szCs w:val="24"/>
              </w:rPr>
            </w:pPr>
            <w:smartTag w:uri="urn:schemas-microsoft-com:office:smarttags" w:element="metricconverter">
              <w:smartTagPr>
                <w:attr w:name="ProductID" w:val="2012 г"/>
              </w:smartTagPr>
              <w:r w:rsidRPr="00877014">
                <w:rPr>
                  <w:rFonts w:ascii="Times New Roman" w:hAnsi="Times New Roman"/>
                  <w:sz w:val="24"/>
                  <w:szCs w:val="24"/>
                </w:rPr>
                <w:t>2012 г</w:t>
              </w:r>
            </w:smartTag>
            <w:r w:rsidRPr="00877014">
              <w:rPr>
                <w:rFonts w:ascii="Times New Roman" w:hAnsi="Times New Roman"/>
                <w:sz w:val="24"/>
                <w:szCs w:val="24"/>
              </w:rPr>
              <w:t>.</w:t>
            </w:r>
          </w:p>
        </w:tc>
        <w:tc>
          <w:tcPr>
            <w:tcW w:w="3649" w:type="dxa"/>
            <w:vMerge/>
            <w:shd w:val="clear" w:color="auto" w:fill="auto"/>
            <w:vAlign w:val="center"/>
          </w:tcPr>
          <w:p w:rsidR="00AA415C" w:rsidRPr="00877014" w:rsidRDefault="00AA415C" w:rsidP="00FD2345">
            <w:pPr>
              <w:spacing w:line="240" w:lineRule="auto"/>
              <w:jc w:val="both"/>
              <w:rPr>
                <w:rFonts w:ascii="Times New Roman" w:hAnsi="Times New Roman"/>
                <w:sz w:val="24"/>
                <w:szCs w:val="24"/>
              </w:rPr>
            </w:pPr>
          </w:p>
        </w:tc>
      </w:tr>
      <w:tr w:rsidR="00AA415C" w:rsidRPr="00877014">
        <w:tc>
          <w:tcPr>
            <w:tcW w:w="594" w:type="dxa"/>
            <w:shd w:val="clear" w:color="auto" w:fill="auto"/>
            <w:vAlign w:val="center"/>
          </w:tcPr>
          <w:p w:rsidR="00AA415C" w:rsidRPr="00877014" w:rsidRDefault="00AA415C" w:rsidP="00FD2345">
            <w:pPr>
              <w:spacing w:line="240" w:lineRule="auto"/>
              <w:jc w:val="both"/>
              <w:rPr>
                <w:rFonts w:ascii="Times New Roman" w:hAnsi="Times New Roman"/>
                <w:sz w:val="24"/>
                <w:szCs w:val="24"/>
              </w:rPr>
            </w:pPr>
            <w:r w:rsidRPr="00877014">
              <w:rPr>
                <w:rFonts w:ascii="Times New Roman" w:hAnsi="Times New Roman"/>
                <w:sz w:val="24"/>
                <w:szCs w:val="24"/>
              </w:rPr>
              <w:t>1</w:t>
            </w:r>
          </w:p>
        </w:tc>
        <w:tc>
          <w:tcPr>
            <w:tcW w:w="2349" w:type="dxa"/>
            <w:shd w:val="clear" w:color="auto" w:fill="auto"/>
            <w:vAlign w:val="center"/>
          </w:tcPr>
          <w:p w:rsidR="00AA415C" w:rsidRPr="00877014" w:rsidRDefault="00AA415C" w:rsidP="00FD2345">
            <w:pPr>
              <w:spacing w:line="240" w:lineRule="auto"/>
              <w:jc w:val="both"/>
              <w:rPr>
                <w:rFonts w:ascii="Times New Roman" w:hAnsi="Times New Roman"/>
                <w:sz w:val="24"/>
                <w:szCs w:val="24"/>
              </w:rPr>
            </w:pPr>
            <w:proofErr w:type="spellStart"/>
            <w:r w:rsidRPr="00877014">
              <w:rPr>
                <w:rFonts w:ascii="Times New Roman" w:hAnsi="Times New Roman"/>
                <w:sz w:val="24"/>
                <w:szCs w:val="24"/>
              </w:rPr>
              <w:t>Келози</w:t>
            </w:r>
            <w:proofErr w:type="spellEnd"/>
          </w:p>
        </w:tc>
        <w:tc>
          <w:tcPr>
            <w:tcW w:w="1126" w:type="dxa"/>
            <w:shd w:val="clear" w:color="auto" w:fill="auto"/>
            <w:vAlign w:val="center"/>
          </w:tcPr>
          <w:p w:rsidR="00AA415C" w:rsidRPr="00877014" w:rsidRDefault="00AA415C" w:rsidP="00FD2345">
            <w:pPr>
              <w:spacing w:line="240" w:lineRule="auto"/>
              <w:jc w:val="both"/>
              <w:rPr>
                <w:rFonts w:ascii="Times New Roman" w:hAnsi="Times New Roman"/>
                <w:sz w:val="24"/>
                <w:szCs w:val="24"/>
              </w:rPr>
            </w:pPr>
            <w:r w:rsidRPr="00877014">
              <w:rPr>
                <w:rFonts w:ascii="Times New Roman" w:hAnsi="Times New Roman"/>
                <w:sz w:val="24"/>
                <w:szCs w:val="24"/>
              </w:rPr>
              <w:t>2500</w:t>
            </w:r>
          </w:p>
        </w:tc>
        <w:tc>
          <w:tcPr>
            <w:tcW w:w="1390" w:type="dxa"/>
            <w:shd w:val="clear" w:color="auto" w:fill="auto"/>
            <w:vAlign w:val="center"/>
          </w:tcPr>
          <w:p w:rsidR="00AA415C" w:rsidRPr="00877014" w:rsidRDefault="00AA415C" w:rsidP="00FD2345">
            <w:pPr>
              <w:spacing w:line="240" w:lineRule="auto"/>
              <w:jc w:val="both"/>
              <w:rPr>
                <w:rFonts w:ascii="Times New Roman" w:hAnsi="Times New Roman"/>
                <w:sz w:val="24"/>
                <w:szCs w:val="24"/>
              </w:rPr>
            </w:pPr>
            <w:r w:rsidRPr="00877014">
              <w:rPr>
                <w:rFonts w:ascii="Times New Roman" w:hAnsi="Times New Roman"/>
                <w:sz w:val="24"/>
                <w:szCs w:val="24"/>
              </w:rPr>
              <w:t>1440</w:t>
            </w:r>
          </w:p>
        </w:tc>
        <w:tc>
          <w:tcPr>
            <w:tcW w:w="3649" w:type="dxa"/>
            <w:shd w:val="clear" w:color="auto" w:fill="auto"/>
            <w:vAlign w:val="center"/>
          </w:tcPr>
          <w:p w:rsidR="00AA415C" w:rsidRPr="00877014" w:rsidRDefault="00AA415C" w:rsidP="00FD2345">
            <w:pPr>
              <w:spacing w:line="240" w:lineRule="auto"/>
              <w:jc w:val="both"/>
              <w:rPr>
                <w:rFonts w:ascii="Times New Roman" w:hAnsi="Times New Roman"/>
                <w:sz w:val="24"/>
                <w:szCs w:val="24"/>
              </w:rPr>
            </w:pPr>
            <w:r w:rsidRPr="00877014">
              <w:rPr>
                <w:rFonts w:ascii="Times New Roman" w:hAnsi="Times New Roman"/>
                <w:sz w:val="24"/>
                <w:szCs w:val="24"/>
              </w:rPr>
              <w:t>на рельеф</w:t>
            </w:r>
          </w:p>
        </w:tc>
      </w:tr>
    </w:tbl>
    <w:p w:rsidR="00AA415C" w:rsidRPr="00877014" w:rsidRDefault="00AA415C" w:rsidP="00AA415C">
      <w:pPr>
        <w:spacing w:line="240" w:lineRule="auto"/>
        <w:ind w:firstLine="709"/>
        <w:jc w:val="both"/>
        <w:rPr>
          <w:rFonts w:ascii="Times New Roman" w:hAnsi="Times New Roman"/>
          <w:color w:val="0000FF"/>
          <w:sz w:val="24"/>
          <w:szCs w:val="24"/>
        </w:rPr>
      </w:pPr>
    </w:p>
    <w:p w:rsidR="00AA415C" w:rsidRPr="004851EA" w:rsidRDefault="00AA415C" w:rsidP="00AA415C">
      <w:pPr>
        <w:spacing w:line="240" w:lineRule="auto"/>
        <w:ind w:firstLine="709"/>
        <w:jc w:val="both"/>
        <w:rPr>
          <w:rFonts w:ascii="Times New Roman" w:hAnsi="Times New Roman"/>
          <w:sz w:val="28"/>
          <w:szCs w:val="28"/>
        </w:rPr>
      </w:pPr>
      <w:r w:rsidRPr="004851EA">
        <w:rPr>
          <w:rFonts w:ascii="Times New Roman" w:hAnsi="Times New Roman"/>
          <w:sz w:val="28"/>
          <w:szCs w:val="28"/>
        </w:rPr>
        <w:t>Суммарная проектная производительность канализационных очистных сооружений поселения составляет 2500 м</w:t>
      </w:r>
      <w:r w:rsidRPr="004851EA">
        <w:rPr>
          <w:rFonts w:ascii="Times New Roman" w:hAnsi="Times New Roman"/>
          <w:sz w:val="28"/>
          <w:szCs w:val="28"/>
          <w:vertAlign w:val="superscript"/>
        </w:rPr>
        <w:t>3</w:t>
      </w:r>
      <w:r w:rsidRPr="004851EA">
        <w:rPr>
          <w:rFonts w:ascii="Times New Roman" w:hAnsi="Times New Roman"/>
          <w:sz w:val="28"/>
          <w:szCs w:val="28"/>
        </w:rPr>
        <w:t>/сутки. На сегодняшний день загрузка очистных сооружений составляет порядка 58 %.</w:t>
      </w:r>
    </w:p>
    <w:p w:rsidR="00AA415C" w:rsidRPr="004851EA" w:rsidRDefault="00AA415C" w:rsidP="00AA415C">
      <w:pPr>
        <w:spacing w:line="240" w:lineRule="auto"/>
        <w:ind w:firstLine="709"/>
        <w:jc w:val="both"/>
        <w:rPr>
          <w:rFonts w:ascii="Times New Roman" w:hAnsi="Times New Roman"/>
          <w:sz w:val="28"/>
          <w:szCs w:val="28"/>
        </w:rPr>
      </w:pPr>
      <w:r w:rsidRPr="004851EA">
        <w:rPr>
          <w:rFonts w:ascii="Times New Roman" w:hAnsi="Times New Roman"/>
          <w:sz w:val="28"/>
          <w:szCs w:val="28"/>
        </w:rPr>
        <w:t xml:space="preserve">В </w:t>
      </w:r>
      <w:proofErr w:type="spellStart"/>
      <w:r w:rsidRPr="004851EA">
        <w:rPr>
          <w:rFonts w:ascii="Times New Roman" w:hAnsi="Times New Roman"/>
          <w:sz w:val="28"/>
          <w:szCs w:val="28"/>
        </w:rPr>
        <w:t>Кипенском</w:t>
      </w:r>
      <w:proofErr w:type="spellEnd"/>
      <w:r w:rsidRPr="004851EA">
        <w:rPr>
          <w:rFonts w:ascii="Times New Roman" w:hAnsi="Times New Roman"/>
          <w:sz w:val="28"/>
          <w:szCs w:val="28"/>
        </w:rPr>
        <w:t xml:space="preserve"> сельском поселении в эксплуатации находятся самотечные и напорные сети хозяйственно-бытовой канализации общей протяженностью </w:t>
      </w:r>
      <w:smartTag w:uri="urn:schemas-microsoft-com:office:smarttags" w:element="metricconverter">
        <w:smartTagPr>
          <w:attr w:name="ProductID" w:val="15,8 км"/>
        </w:smartTagPr>
        <w:r w:rsidRPr="004851EA">
          <w:rPr>
            <w:rFonts w:ascii="Times New Roman" w:hAnsi="Times New Roman"/>
            <w:sz w:val="28"/>
            <w:szCs w:val="28"/>
          </w:rPr>
          <w:t>15,8 км</w:t>
        </w:r>
      </w:smartTag>
      <w:r w:rsidRPr="004851EA">
        <w:rPr>
          <w:rFonts w:ascii="Times New Roman" w:hAnsi="Times New Roman"/>
          <w:sz w:val="28"/>
          <w:szCs w:val="28"/>
        </w:rPr>
        <w:t>, из них 80 % требуют замены. Канализационные сети диаметром 100-</w:t>
      </w:r>
      <w:smartTag w:uri="urn:schemas-microsoft-com:office:smarttags" w:element="metricconverter">
        <w:smartTagPr>
          <w:attr w:name="ProductID" w:val="250 мм"/>
        </w:smartTagPr>
        <w:r w:rsidRPr="004851EA">
          <w:rPr>
            <w:rFonts w:ascii="Times New Roman" w:hAnsi="Times New Roman"/>
            <w:sz w:val="28"/>
            <w:szCs w:val="28"/>
          </w:rPr>
          <w:t>250 мм</w:t>
        </w:r>
      </w:smartTag>
      <w:r w:rsidRPr="004851EA">
        <w:rPr>
          <w:rFonts w:ascii="Times New Roman" w:hAnsi="Times New Roman"/>
          <w:sz w:val="28"/>
          <w:szCs w:val="28"/>
        </w:rPr>
        <w:t xml:space="preserve"> выполнены из чугуна, керамики.</w:t>
      </w:r>
    </w:p>
    <w:p w:rsidR="00AA415C" w:rsidRPr="004851EA" w:rsidRDefault="00AA415C" w:rsidP="00AA415C">
      <w:pPr>
        <w:spacing w:line="240" w:lineRule="auto"/>
        <w:ind w:firstLine="709"/>
        <w:jc w:val="both"/>
        <w:rPr>
          <w:rFonts w:ascii="Times New Roman" w:hAnsi="Times New Roman"/>
          <w:color w:val="0000FF"/>
          <w:sz w:val="28"/>
          <w:szCs w:val="28"/>
        </w:rPr>
      </w:pPr>
      <w:r w:rsidRPr="004851EA">
        <w:rPr>
          <w:rFonts w:ascii="Times New Roman" w:hAnsi="Times New Roman"/>
          <w:sz w:val="28"/>
          <w:szCs w:val="28"/>
        </w:rPr>
        <w:t>Характеристика объектов хозяйственно-бытовой канализации на территории сельского поселения представлена в таблице 60.</w:t>
      </w:r>
    </w:p>
    <w:p w:rsidR="00AA415C" w:rsidRPr="004851EA" w:rsidRDefault="00AA415C" w:rsidP="00AA415C">
      <w:pPr>
        <w:spacing w:line="240" w:lineRule="auto"/>
        <w:ind w:firstLine="709"/>
        <w:jc w:val="both"/>
        <w:rPr>
          <w:rFonts w:ascii="Times New Roman" w:hAnsi="Times New Roman"/>
          <w:sz w:val="28"/>
          <w:szCs w:val="28"/>
        </w:rPr>
      </w:pPr>
      <w:r w:rsidRPr="004851EA">
        <w:rPr>
          <w:rFonts w:ascii="Times New Roman" w:hAnsi="Times New Roman"/>
          <w:sz w:val="28"/>
          <w:szCs w:val="28"/>
        </w:rPr>
        <w:t xml:space="preserve">В </w:t>
      </w:r>
      <w:proofErr w:type="spellStart"/>
      <w:r w:rsidRPr="004851EA">
        <w:rPr>
          <w:rFonts w:ascii="Times New Roman" w:hAnsi="Times New Roman"/>
          <w:sz w:val="28"/>
          <w:szCs w:val="28"/>
        </w:rPr>
        <w:t>Кипенском</w:t>
      </w:r>
      <w:proofErr w:type="spellEnd"/>
      <w:r w:rsidRPr="004851EA">
        <w:rPr>
          <w:rFonts w:ascii="Times New Roman" w:hAnsi="Times New Roman"/>
          <w:sz w:val="28"/>
          <w:szCs w:val="28"/>
        </w:rPr>
        <w:t xml:space="preserve"> сельском поселении централизованной системой водоотведения охвачено порядка 65,3 % потребителей.</w:t>
      </w:r>
    </w:p>
    <w:p w:rsidR="00AA415C" w:rsidRPr="004851EA" w:rsidRDefault="00AA415C" w:rsidP="00AA415C">
      <w:pPr>
        <w:spacing w:line="240" w:lineRule="auto"/>
        <w:ind w:firstLine="709"/>
        <w:jc w:val="both"/>
        <w:rPr>
          <w:rFonts w:ascii="Times New Roman" w:hAnsi="Times New Roman"/>
          <w:sz w:val="28"/>
          <w:szCs w:val="28"/>
        </w:rPr>
      </w:pPr>
      <w:r w:rsidRPr="004851EA">
        <w:rPr>
          <w:rFonts w:ascii="Times New Roman" w:hAnsi="Times New Roman"/>
          <w:sz w:val="28"/>
          <w:szCs w:val="28"/>
        </w:rPr>
        <w:t>В остальных населенных пунктах Кипенского сельского поселения сетей и сооружений хозяйственно-бытовой канализации нет. На их территории действует выгребная система канализации или локальные (индивидуальные) очистные сооружения. Далее из выгребов стоки запахивают на сельскохозяйственных полях или утилизируют на приусадебных участках.</w:t>
      </w:r>
    </w:p>
    <w:p w:rsidR="00AA415C" w:rsidRPr="00877014" w:rsidRDefault="00AA415C" w:rsidP="00AA415C">
      <w:pPr>
        <w:spacing w:line="240" w:lineRule="auto"/>
        <w:ind w:firstLine="709"/>
        <w:jc w:val="both"/>
        <w:rPr>
          <w:rFonts w:ascii="Times New Roman" w:hAnsi="Times New Roman"/>
          <w:sz w:val="28"/>
          <w:szCs w:val="28"/>
        </w:rPr>
      </w:pPr>
      <w:r w:rsidRPr="004851EA">
        <w:rPr>
          <w:rFonts w:ascii="Times New Roman" w:hAnsi="Times New Roman"/>
          <w:sz w:val="28"/>
          <w:szCs w:val="28"/>
        </w:rPr>
        <w:t>Таблица 60</w:t>
      </w:r>
      <w:r>
        <w:rPr>
          <w:rFonts w:ascii="Times New Roman" w:hAnsi="Times New Roman"/>
          <w:sz w:val="28"/>
          <w:szCs w:val="28"/>
        </w:rPr>
        <w:t>.</w:t>
      </w:r>
    </w:p>
    <w:p w:rsidR="00AA415C" w:rsidRPr="00877014" w:rsidRDefault="00AA415C" w:rsidP="00AA415C">
      <w:pPr>
        <w:spacing w:line="240" w:lineRule="auto"/>
        <w:jc w:val="both"/>
        <w:rPr>
          <w:rFonts w:ascii="Times New Roman" w:hAnsi="Times New Roman"/>
          <w:sz w:val="28"/>
          <w:szCs w:val="28"/>
        </w:rPr>
      </w:pPr>
      <w:r w:rsidRPr="004851EA">
        <w:rPr>
          <w:rFonts w:ascii="Times New Roman" w:hAnsi="Times New Roman"/>
          <w:sz w:val="28"/>
          <w:szCs w:val="28"/>
        </w:rPr>
        <w:t>Характеристика объектов хозяйственно-бытовой канализации на территории</w:t>
      </w:r>
      <w:r>
        <w:rPr>
          <w:rFonts w:ascii="Times New Roman" w:hAnsi="Times New Roman"/>
          <w:sz w:val="28"/>
          <w:szCs w:val="28"/>
        </w:rPr>
        <w:t xml:space="preserve"> Кипенского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2153"/>
        <w:gridCol w:w="1492"/>
        <w:gridCol w:w="1815"/>
        <w:gridCol w:w="1195"/>
        <w:gridCol w:w="1815"/>
      </w:tblGrid>
      <w:tr w:rsidR="00AA415C" w:rsidRPr="004851EA">
        <w:trPr>
          <w:jc w:val="center"/>
        </w:trPr>
        <w:tc>
          <w:tcPr>
            <w:tcW w:w="1101" w:type="dxa"/>
            <w:shd w:val="clear" w:color="auto" w:fill="auto"/>
            <w:vAlign w:val="center"/>
          </w:tcPr>
          <w:p w:rsidR="00AA415C" w:rsidRPr="00877014" w:rsidRDefault="00AA415C" w:rsidP="00FD2345">
            <w:pPr>
              <w:snapToGrid w:val="0"/>
              <w:spacing w:line="240" w:lineRule="auto"/>
              <w:jc w:val="both"/>
              <w:rPr>
                <w:rFonts w:ascii="Times New Roman" w:hAnsi="Times New Roman"/>
                <w:sz w:val="24"/>
                <w:szCs w:val="24"/>
              </w:rPr>
            </w:pPr>
            <w:r w:rsidRPr="00877014">
              <w:rPr>
                <w:rFonts w:ascii="Times New Roman" w:hAnsi="Times New Roman"/>
                <w:sz w:val="24"/>
                <w:szCs w:val="24"/>
              </w:rPr>
              <w:t>№</w:t>
            </w:r>
          </w:p>
          <w:p w:rsidR="00AA415C" w:rsidRPr="00877014" w:rsidRDefault="00AA415C" w:rsidP="00FD2345">
            <w:pPr>
              <w:snapToGrid w:val="0"/>
              <w:spacing w:line="240" w:lineRule="auto"/>
              <w:jc w:val="both"/>
              <w:rPr>
                <w:rFonts w:ascii="Times New Roman" w:hAnsi="Times New Roman"/>
                <w:sz w:val="24"/>
                <w:szCs w:val="24"/>
              </w:rPr>
            </w:pPr>
            <w:proofErr w:type="spellStart"/>
            <w:r w:rsidRPr="00877014">
              <w:rPr>
                <w:rFonts w:ascii="Times New Roman" w:hAnsi="Times New Roman"/>
                <w:sz w:val="24"/>
                <w:szCs w:val="24"/>
              </w:rPr>
              <w:t>п</w:t>
            </w:r>
            <w:proofErr w:type="gramStart"/>
            <w:r w:rsidRPr="00877014">
              <w:rPr>
                <w:rFonts w:ascii="Times New Roman" w:hAnsi="Times New Roman"/>
                <w:sz w:val="24"/>
                <w:szCs w:val="24"/>
              </w:rPr>
              <w:t>.п</w:t>
            </w:r>
            <w:proofErr w:type="spellEnd"/>
            <w:proofErr w:type="gramEnd"/>
          </w:p>
        </w:tc>
        <w:tc>
          <w:tcPr>
            <w:tcW w:w="2153" w:type="dxa"/>
            <w:shd w:val="clear" w:color="auto" w:fill="auto"/>
            <w:vAlign w:val="center"/>
          </w:tcPr>
          <w:p w:rsidR="00AA415C" w:rsidRPr="00877014" w:rsidRDefault="00AA415C" w:rsidP="00FD2345">
            <w:pPr>
              <w:snapToGrid w:val="0"/>
              <w:spacing w:line="240" w:lineRule="auto"/>
              <w:jc w:val="both"/>
              <w:rPr>
                <w:rFonts w:ascii="Times New Roman" w:hAnsi="Times New Roman"/>
                <w:sz w:val="24"/>
                <w:szCs w:val="24"/>
              </w:rPr>
            </w:pPr>
            <w:r w:rsidRPr="00877014">
              <w:rPr>
                <w:rFonts w:ascii="Times New Roman" w:hAnsi="Times New Roman"/>
                <w:sz w:val="24"/>
                <w:szCs w:val="24"/>
              </w:rPr>
              <w:t>Населенные пункты</w:t>
            </w:r>
          </w:p>
        </w:tc>
        <w:tc>
          <w:tcPr>
            <w:tcW w:w="1492" w:type="dxa"/>
            <w:shd w:val="clear" w:color="auto" w:fill="auto"/>
            <w:vAlign w:val="center"/>
          </w:tcPr>
          <w:p w:rsidR="00AA415C" w:rsidRPr="00877014" w:rsidRDefault="00AA415C" w:rsidP="00FD2345">
            <w:pPr>
              <w:snapToGrid w:val="0"/>
              <w:spacing w:line="240" w:lineRule="auto"/>
              <w:jc w:val="both"/>
              <w:rPr>
                <w:rFonts w:ascii="Times New Roman" w:hAnsi="Times New Roman"/>
                <w:sz w:val="24"/>
                <w:szCs w:val="24"/>
              </w:rPr>
            </w:pPr>
            <w:r w:rsidRPr="00877014">
              <w:rPr>
                <w:rFonts w:ascii="Times New Roman" w:hAnsi="Times New Roman"/>
                <w:sz w:val="24"/>
                <w:szCs w:val="24"/>
              </w:rPr>
              <w:t>Количество КНС</w:t>
            </w:r>
          </w:p>
        </w:tc>
        <w:tc>
          <w:tcPr>
            <w:tcW w:w="1815" w:type="dxa"/>
            <w:shd w:val="clear" w:color="auto" w:fill="auto"/>
            <w:vAlign w:val="center"/>
          </w:tcPr>
          <w:p w:rsidR="00AA415C" w:rsidRPr="00877014" w:rsidRDefault="00AA415C" w:rsidP="00FD2345">
            <w:pPr>
              <w:snapToGrid w:val="0"/>
              <w:spacing w:line="240" w:lineRule="auto"/>
              <w:jc w:val="both"/>
              <w:rPr>
                <w:rFonts w:ascii="Times New Roman" w:hAnsi="Times New Roman"/>
                <w:sz w:val="24"/>
                <w:szCs w:val="24"/>
              </w:rPr>
            </w:pPr>
            <w:r w:rsidRPr="00877014">
              <w:rPr>
                <w:rFonts w:ascii="Times New Roman" w:hAnsi="Times New Roman"/>
                <w:sz w:val="24"/>
                <w:szCs w:val="24"/>
              </w:rPr>
              <w:t>Протяженность сети,</w:t>
            </w:r>
          </w:p>
          <w:p w:rsidR="00AA415C" w:rsidRPr="00877014" w:rsidRDefault="00AA415C" w:rsidP="00FD2345">
            <w:pPr>
              <w:snapToGrid w:val="0"/>
              <w:spacing w:line="240" w:lineRule="auto"/>
              <w:jc w:val="both"/>
              <w:rPr>
                <w:rFonts w:ascii="Times New Roman" w:hAnsi="Times New Roman"/>
                <w:sz w:val="24"/>
                <w:szCs w:val="24"/>
              </w:rPr>
            </w:pPr>
            <w:proofErr w:type="gramStart"/>
            <w:r w:rsidRPr="00877014">
              <w:rPr>
                <w:rFonts w:ascii="Times New Roman" w:hAnsi="Times New Roman"/>
                <w:sz w:val="24"/>
                <w:szCs w:val="24"/>
              </w:rPr>
              <w:t>км</w:t>
            </w:r>
            <w:proofErr w:type="gramEnd"/>
            <w:r w:rsidRPr="00877014">
              <w:rPr>
                <w:rFonts w:ascii="Times New Roman" w:hAnsi="Times New Roman"/>
                <w:sz w:val="24"/>
                <w:szCs w:val="24"/>
              </w:rPr>
              <w:t>.</w:t>
            </w:r>
          </w:p>
        </w:tc>
        <w:tc>
          <w:tcPr>
            <w:tcW w:w="1195" w:type="dxa"/>
            <w:shd w:val="clear" w:color="auto" w:fill="auto"/>
            <w:vAlign w:val="center"/>
          </w:tcPr>
          <w:p w:rsidR="00AA415C" w:rsidRPr="00877014" w:rsidRDefault="00AA415C" w:rsidP="00FD2345">
            <w:pPr>
              <w:snapToGrid w:val="0"/>
              <w:spacing w:line="240" w:lineRule="auto"/>
              <w:jc w:val="both"/>
              <w:rPr>
                <w:rFonts w:ascii="Times New Roman" w:hAnsi="Times New Roman"/>
                <w:sz w:val="24"/>
                <w:szCs w:val="24"/>
              </w:rPr>
            </w:pPr>
            <w:r w:rsidRPr="00877014">
              <w:rPr>
                <w:rFonts w:ascii="Times New Roman" w:hAnsi="Times New Roman"/>
                <w:sz w:val="24"/>
                <w:szCs w:val="24"/>
              </w:rPr>
              <w:t>%</w:t>
            </w:r>
          </w:p>
          <w:p w:rsidR="00AA415C" w:rsidRPr="00877014" w:rsidRDefault="00AA415C" w:rsidP="00FD2345">
            <w:pPr>
              <w:snapToGrid w:val="0"/>
              <w:spacing w:line="240" w:lineRule="auto"/>
              <w:jc w:val="both"/>
              <w:rPr>
                <w:rFonts w:ascii="Times New Roman" w:hAnsi="Times New Roman"/>
                <w:sz w:val="24"/>
                <w:szCs w:val="24"/>
              </w:rPr>
            </w:pPr>
            <w:r w:rsidRPr="00877014">
              <w:rPr>
                <w:rFonts w:ascii="Times New Roman" w:hAnsi="Times New Roman"/>
                <w:sz w:val="24"/>
                <w:szCs w:val="24"/>
              </w:rPr>
              <w:t>износа</w:t>
            </w:r>
          </w:p>
        </w:tc>
        <w:tc>
          <w:tcPr>
            <w:tcW w:w="1815" w:type="dxa"/>
            <w:shd w:val="clear" w:color="auto" w:fill="auto"/>
            <w:vAlign w:val="center"/>
          </w:tcPr>
          <w:p w:rsidR="00AA415C" w:rsidRPr="00877014" w:rsidRDefault="00AA415C" w:rsidP="00FD2345">
            <w:pPr>
              <w:snapToGrid w:val="0"/>
              <w:spacing w:line="240" w:lineRule="auto"/>
              <w:jc w:val="both"/>
              <w:rPr>
                <w:rFonts w:ascii="Times New Roman" w:hAnsi="Times New Roman"/>
                <w:sz w:val="24"/>
                <w:szCs w:val="24"/>
              </w:rPr>
            </w:pPr>
            <w:r w:rsidRPr="00877014">
              <w:rPr>
                <w:rFonts w:ascii="Times New Roman" w:hAnsi="Times New Roman"/>
                <w:sz w:val="24"/>
                <w:szCs w:val="24"/>
              </w:rPr>
              <w:t>Протяженность изношенных сетей,</w:t>
            </w:r>
          </w:p>
          <w:p w:rsidR="00AA415C" w:rsidRPr="00877014" w:rsidRDefault="00AA415C" w:rsidP="00FD2345">
            <w:pPr>
              <w:snapToGrid w:val="0"/>
              <w:spacing w:line="240" w:lineRule="auto"/>
              <w:jc w:val="both"/>
              <w:rPr>
                <w:rFonts w:ascii="Times New Roman" w:hAnsi="Times New Roman"/>
                <w:sz w:val="24"/>
                <w:szCs w:val="24"/>
              </w:rPr>
            </w:pPr>
            <w:proofErr w:type="gramStart"/>
            <w:r w:rsidRPr="00877014">
              <w:rPr>
                <w:rFonts w:ascii="Times New Roman" w:hAnsi="Times New Roman"/>
                <w:sz w:val="24"/>
                <w:szCs w:val="24"/>
              </w:rPr>
              <w:t>км</w:t>
            </w:r>
            <w:proofErr w:type="gramEnd"/>
            <w:r w:rsidRPr="00877014">
              <w:rPr>
                <w:rFonts w:ascii="Times New Roman" w:hAnsi="Times New Roman"/>
                <w:sz w:val="24"/>
                <w:szCs w:val="24"/>
              </w:rPr>
              <w:t>.</w:t>
            </w:r>
          </w:p>
        </w:tc>
      </w:tr>
      <w:tr w:rsidR="00AA415C" w:rsidRPr="004851EA">
        <w:trPr>
          <w:trHeight w:val="77"/>
          <w:jc w:val="center"/>
        </w:trPr>
        <w:tc>
          <w:tcPr>
            <w:tcW w:w="1101" w:type="dxa"/>
            <w:shd w:val="clear" w:color="auto" w:fill="auto"/>
            <w:vAlign w:val="center"/>
          </w:tcPr>
          <w:p w:rsidR="00AA415C" w:rsidRPr="00877014" w:rsidRDefault="00AA415C" w:rsidP="00FD2345">
            <w:pPr>
              <w:snapToGrid w:val="0"/>
              <w:spacing w:line="240" w:lineRule="auto"/>
              <w:jc w:val="both"/>
              <w:rPr>
                <w:rFonts w:ascii="Times New Roman" w:hAnsi="Times New Roman"/>
                <w:sz w:val="24"/>
                <w:szCs w:val="24"/>
              </w:rPr>
            </w:pPr>
            <w:r w:rsidRPr="00877014">
              <w:rPr>
                <w:rFonts w:ascii="Times New Roman" w:hAnsi="Times New Roman"/>
                <w:sz w:val="24"/>
                <w:szCs w:val="24"/>
              </w:rPr>
              <w:t>1</w:t>
            </w:r>
          </w:p>
        </w:tc>
        <w:tc>
          <w:tcPr>
            <w:tcW w:w="2153" w:type="dxa"/>
            <w:shd w:val="clear" w:color="auto" w:fill="auto"/>
            <w:vAlign w:val="center"/>
          </w:tcPr>
          <w:p w:rsidR="00AA415C" w:rsidRPr="00877014" w:rsidRDefault="00AA415C" w:rsidP="00FD2345">
            <w:pPr>
              <w:snapToGrid w:val="0"/>
              <w:spacing w:line="240" w:lineRule="auto"/>
              <w:jc w:val="both"/>
              <w:rPr>
                <w:rFonts w:ascii="Times New Roman" w:hAnsi="Times New Roman"/>
                <w:sz w:val="24"/>
                <w:szCs w:val="24"/>
              </w:rPr>
            </w:pPr>
            <w:r w:rsidRPr="00877014">
              <w:rPr>
                <w:rFonts w:ascii="Times New Roman" w:hAnsi="Times New Roman"/>
                <w:sz w:val="24"/>
                <w:szCs w:val="24"/>
              </w:rPr>
              <w:t>Кипень</w:t>
            </w:r>
          </w:p>
        </w:tc>
        <w:tc>
          <w:tcPr>
            <w:tcW w:w="1492" w:type="dxa"/>
            <w:shd w:val="clear" w:color="auto" w:fill="auto"/>
            <w:vAlign w:val="center"/>
          </w:tcPr>
          <w:p w:rsidR="00AA415C" w:rsidRPr="00877014" w:rsidRDefault="00AA415C" w:rsidP="00FD2345">
            <w:pPr>
              <w:snapToGrid w:val="0"/>
              <w:spacing w:line="240" w:lineRule="auto"/>
              <w:jc w:val="both"/>
              <w:rPr>
                <w:rFonts w:ascii="Times New Roman" w:hAnsi="Times New Roman"/>
                <w:sz w:val="24"/>
                <w:szCs w:val="24"/>
              </w:rPr>
            </w:pPr>
            <w:r w:rsidRPr="00877014">
              <w:rPr>
                <w:rFonts w:ascii="Times New Roman" w:hAnsi="Times New Roman"/>
                <w:sz w:val="24"/>
                <w:szCs w:val="24"/>
              </w:rPr>
              <w:t>2</w:t>
            </w:r>
          </w:p>
        </w:tc>
        <w:tc>
          <w:tcPr>
            <w:tcW w:w="1815" w:type="dxa"/>
            <w:shd w:val="clear" w:color="auto" w:fill="auto"/>
            <w:vAlign w:val="center"/>
          </w:tcPr>
          <w:p w:rsidR="00AA415C" w:rsidRPr="00877014" w:rsidRDefault="00AA415C" w:rsidP="00FD2345">
            <w:pPr>
              <w:snapToGrid w:val="0"/>
              <w:spacing w:line="240" w:lineRule="auto"/>
              <w:jc w:val="both"/>
              <w:rPr>
                <w:rFonts w:ascii="Times New Roman" w:hAnsi="Times New Roman"/>
                <w:sz w:val="24"/>
                <w:szCs w:val="24"/>
              </w:rPr>
            </w:pPr>
            <w:r w:rsidRPr="00877014">
              <w:rPr>
                <w:rFonts w:ascii="Times New Roman" w:hAnsi="Times New Roman"/>
                <w:sz w:val="24"/>
                <w:szCs w:val="24"/>
              </w:rPr>
              <w:t>10,6</w:t>
            </w:r>
          </w:p>
        </w:tc>
        <w:tc>
          <w:tcPr>
            <w:tcW w:w="1195" w:type="dxa"/>
            <w:shd w:val="clear" w:color="auto" w:fill="auto"/>
            <w:vAlign w:val="center"/>
          </w:tcPr>
          <w:p w:rsidR="00AA415C" w:rsidRPr="00877014" w:rsidRDefault="00AA415C" w:rsidP="00FD2345">
            <w:pPr>
              <w:snapToGrid w:val="0"/>
              <w:spacing w:line="240" w:lineRule="auto"/>
              <w:jc w:val="both"/>
              <w:rPr>
                <w:rFonts w:ascii="Times New Roman" w:hAnsi="Times New Roman"/>
                <w:sz w:val="24"/>
                <w:szCs w:val="24"/>
              </w:rPr>
            </w:pPr>
            <w:r w:rsidRPr="00877014">
              <w:rPr>
                <w:rFonts w:ascii="Times New Roman" w:hAnsi="Times New Roman"/>
                <w:sz w:val="24"/>
                <w:szCs w:val="24"/>
              </w:rPr>
              <w:t>80</w:t>
            </w:r>
          </w:p>
        </w:tc>
        <w:tc>
          <w:tcPr>
            <w:tcW w:w="1815" w:type="dxa"/>
            <w:shd w:val="clear" w:color="auto" w:fill="auto"/>
            <w:vAlign w:val="center"/>
          </w:tcPr>
          <w:p w:rsidR="00AA415C" w:rsidRPr="00877014" w:rsidRDefault="00AA415C" w:rsidP="00FD2345">
            <w:pPr>
              <w:snapToGrid w:val="0"/>
              <w:spacing w:line="240" w:lineRule="auto"/>
              <w:jc w:val="both"/>
              <w:rPr>
                <w:rFonts w:ascii="Times New Roman" w:hAnsi="Times New Roman"/>
                <w:sz w:val="24"/>
                <w:szCs w:val="24"/>
              </w:rPr>
            </w:pPr>
            <w:r w:rsidRPr="00877014">
              <w:rPr>
                <w:rFonts w:ascii="Times New Roman" w:hAnsi="Times New Roman"/>
                <w:sz w:val="24"/>
                <w:szCs w:val="24"/>
              </w:rPr>
              <w:t>8,8</w:t>
            </w:r>
          </w:p>
        </w:tc>
      </w:tr>
      <w:tr w:rsidR="00AA415C" w:rsidRPr="004851EA">
        <w:trPr>
          <w:jc w:val="center"/>
        </w:trPr>
        <w:tc>
          <w:tcPr>
            <w:tcW w:w="1101" w:type="dxa"/>
            <w:shd w:val="clear" w:color="auto" w:fill="auto"/>
            <w:vAlign w:val="center"/>
          </w:tcPr>
          <w:p w:rsidR="00AA415C" w:rsidRPr="00877014" w:rsidRDefault="00AA415C" w:rsidP="00FD2345">
            <w:pPr>
              <w:snapToGrid w:val="0"/>
              <w:spacing w:line="240" w:lineRule="auto"/>
              <w:jc w:val="both"/>
              <w:rPr>
                <w:rFonts w:ascii="Times New Roman" w:hAnsi="Times New Roman"/>
                <w:sz w:val="24"/>
                <w:szCs w:val="24"/>
              </w:rPr>
            </w:pPr>
            <w:r w:rsidRPr="00877014">
              <w:rPr>
                <w:rFonts w:ascii="Times New Roman" w:hAnsi="Times New Roman"/>
                <w:sz w:val="24"/>
                <w:szCs w:val="24"/>
              </w:rPr>
              <w:t>2</w:t>
            </w:r>
          </w:p>
        </w:tc>
        <w:tc>
          <w:tcPr>
            <w:tcW w:w="2153" w:type="dxa"/>
            <w:shd w:val="clear" w:color="auto" w:fill="auto"/>
            <w:vAlign w:val="center"/>
          </w:tcPr>
          <w:p w:rsidR="00AA415C" w:rsidRPr="00877014" w:rsidRDefault="00AA415C" w:rsidP="00FD2345">
            <w:pPr>
              <w:snapToGrid w:val="0"/>
              <w:spacing w:line="240" w:lineRule="auto"/>
              <w:jc w:val="both"/>
              <w:rPr>
                <w:rFonts w:ascii="Times New Roman" w:hAnsi="Times New Roman"/>
                <w:sz w:val="24"/>
                <w:szCs w:val="24"/>
              </w:rPr>
            </w:pPr>
            <w:proofErr w:type="spellStart"/>
            <w:r w:rsidRPr="00877014">
              <w:rPr>
                <w:rFonts w:ascii="Times New Roman" w:hAnsi="Times New Roman"/>
                <w:sz w:val="24"/>
                <w:szCs w:val="24"/>
              </w:rPr>
              <w:t>Келози</w:t>
            </w:r>
            <w:proofErr w:type="spellEnd"/>
          </w:p>
        </w:tc>
        <w:tc>
          <w:tcPr>
            <w:tcW w:w="1492" w:type="dxa"/>
            <w:shd w:val="clear" w:color="auto" w:fill="auto"/>
            <w:vAlign w:val="center"/>
          </w:tcPr>
          <w:p w:rsidR="00AA415C" w:rsidRPr="00877014" w:rsidRDefault="00AA415C" w:rsidP="00FD2345">
            <w:pPr>
              <w:snapToGrid w:val="0"/>
              <w:spacing w:line="240" w:lineRule="auto"/>
              <w:jc w:val="both"/>
              <w:rPr>
                <w:rFonts w:ascii="Times New Roman" w:hAnsi="Times New Roman"/>
                <w:sz w:val="24"/>
                <w:szCs w:val="24"/>
              </w:rPr>
            </w:pPr>
            <w:r w:rsidRPr="00877014">
              <w:rPr>
                <w:rFonts w:ascii="Times New Roman" w:hAnsi="Times New Roman"/>
                <w:sz w:val="24"/>
                <w:szCs w:val="24"/>
              </w:rPr>
              <w:t>-</w:t>
            </w:r>
          </w:p>
        </w:tc>
        <w:tc>
          <w:tcPr>
            <w:tcW w:w="1815" w:type="dxa"/>
            <w:shd w:val="clear" w:color="auto" w:fill="auto"/>
            <w:vAlign w:val="center"/>
          </w:tcPr>
          <w:p w:rsidR="00AA415C" w:rsidRPr="00877014" w:rsidRDefault="00AA415C" w:rsidP="00FD2345">
            <w:pPr>
              <w:snapToGrid w:val="0"/>
              <w:spacing w:line="240" w:lineRule="auto"/>
              <w:jc w:val="both"/>
              <w:rPr>
                <w:rFonts w:ascii="Times New Roman" w:hAnsi="Times New Roman"/>
                <w:sz w:val="24"/>
                <w:szCs w:val="24"/>
              </w:rPr>
            </w:pPr>
            <w:r w:rsidRPr="00877014">
              <w:rPr>
                <w:rFonts w:ascii="Times New Roman" w:hAnsi="Times New Roman"/>
                <w:sz w:val="24"/>
                <w:szCs w:val="24"/>
              </w:rPr>
              <w:t>5,2</w:t>
            </w:r>
          </w:p>
        </w:tc>
        <w:tc>
          <w:tcPr>
            <w:tcW w:w="1195" w:type="dxa"/>
            <w:shd w:val="clear" w:color="auto" w:fill="auto"/>
            <w:vAlign w:val="center"/>
          </w:tcPr>
          <w:p w:rsidR="00AA415C" w:rsidRPr="00877014" w:rsidRDefault="00AA415C" w:rsidP="00FD2345">
            <w:pPr>
              <w:snapToGrid w:val="0"/>
              <w:spacing w:line="240" w:lineRule="auto"/>
              <w:jc w:val="both"/>
              <w:rPr>
                <w:rFonts w:ascii="Times New Roman" w:hAnsi="Times New Roman"/>
                <w:sz w:val="24"/>
                <w:szCs w:val="24"/>
              </w:rPr>
            </w:pPr>
            <w:r w:rsidRPr="00877014">
              <w:rPr>
                <w:rFonts w:ascii="Times New Roman" w:hAnsi="Times New Roman"/>
                <w:sz w:val="24"/>
                <w:szCs w:val="24"/>
              </w:rPr>
              <w:t>90</w:t>
            </w:r>
          </w:p>
        </w:tc>
        <w:tc>
          <w:tcPr>
            <w:tcW w:w="1815" w:type="dxa"/>
            <w:shd w:val="clear" w:color="auto" w:fill="auto"/>
            <w:vAlign w:val="center"/>
          </w:tcPr>
          <w:p w:rsidR="00AA415C" w:rsidRPr="00877014" w:rsidRDefault="00AA415C" w:rsidP="00FD2345">
            <w:pPr>
              <w:snapToGrid w:val="0"/>
              <w:spacing w:line="240" w:lineRule="auto"/>
              <w:jc w:val="both"/>
              <w:rPr>
                <w:rFonts w:ascii="Times New Roman" w:hAnsi="Times New Roman"/>
                <w:sz w:val="24"/>
                <w:szCs w:val="24"/>
              </w:rPr>
            </w:pPr>
            <w:r w:rsidRPr="00877014">
              <w:rPr>
                <w:rFonts w:ascii="Times New Roman" w:hAnsi="Times New Roman"/>
                <w:sz w:val="24"/>
                <w:szCs w:val="24"/>
              </w:rPr>
              <w:t>5,0</w:t>
            </w:r>
          </w:p>
        </w:tc>
      </w:tr>
    </w:tbl>
    <w:p w:rsidR="00AA415C" w:rsidRDefault="00AA415C" w:rsidP="00AA415C">
      <w:pPr>
        <w:spacing w:line="240" w:lineRule="auto"/>
        <w:ind w:firstLine="709"/>
        <w:jc w:val="both"/>
        <w:rPr>
          <w:rFonts w:ascii="Times New Roman" w:hAnsi="Times New Roman"/>
          <w:sz w:val="28"/>
          <w:szCs w:val="28"/>
        </w:rPr>
      </w:pPr>
    </w:p>
    <w:p w:rsidR="00AA415C" w:rsidRPr="004851EA" w:rsidRDefault="00AA415C" w:rsidP="00AA415C">
      <w:pPr>
        <w:spacing w:line="240" w:lineRule="auto"/>
        <w:ind w:firstLine="709"/>
        <w:jc w:val="both"/>
        <w:rPr>
          <w:rFonts w:ascii="Times New Roman" w:hAnsi="Times New Roman"/>
          <w:sz w:val="28"/>
          <w:szCs w:val="28"/>
        </w:rPr>
      </w:pPr>
      <w:r w:rsidRPr="004851EA">
        <w:rPr>
          <w:rFonts w:ascii="Times New Roman" w:hAnsi="Times New Roman"/>
          <w:sz w:val="28"/>
          <w:szCs w:val="28"/>
        </w:rPr>
        <w:t xml:space="preserve">В остальных населенных пунктах: Глухово, Трудовик, </w:t>
      </w:r>
      <w:proofErr w:type="gramStart"/>
      <w:r w:rsidRPr="004851EA">
        <w:rPr>
          <w:rFonts w:ascii="Times New Roman" w:hAnsi="Times New Roman"/>
          <w:sz w:val="28"/>
          <w:szCs w:val="28"/>
        </w:rPr>
        <w:t>Витино</w:t>
      </w:r>
      <w:proofErr w:type="gramEnd"/>
      <w:r w:rsidRPr="004851EA">
        <w:rPr>
          <w:rFonts w:ascii="Times New Roman" w:hAnsi="Times New Roman"/>
          <w:sz w:val="28"/>
          <w:szCs w:val="28"/>
        </w:rPr>
        <w:t xml:space="preserve">, </w:t>
      </w:r>
      <w:proofErr w:type="spellStart"/>
      <w:r w:rsidRPr="004851EA">
        <w:rPr>
          <w:rFonts w:ascii="Times New Roman" w:hAnsi="Times New Roman"/>
          <w:sz w:val="28"/>
          <w:szCs w:val="28"/>
        </w:rPr>
        <w:t>Черемыкино</w:t>
      </w:r>
      <w:proofErr w:type="spellEnd"/>
      <w:r w:rsidRPr="004851EA">
        <w:rPr>
          <w:rFonts w:ascii="Times New Roman" w:hAnsi="Times New Roman"/>
          <w:sz w:val="28"/>
          <w:szCs w:val="28"/>
        </w:rPr>
        <w:t xml:space="preserve">, </w:t>
      </w:r>
      <w:proofErr w:type="spellStart"/>
      <w:r w:rsidRPr="004851EA">
        <w:rPr>
          <w:rFonts w:ascii="Times New Roman" w:hAnsi="Times New Roman"/>
          <w:sz w:val="28"/>
          <w:szCs w:val="28"/>
        </w:rPr>
        <w:t>Черемыкинская</w:t>
      </w:r>
      <w:proofErr w:type="spellEnd"/>
      <w:r w:rsidRPr="004851EA">
        <w:rPr>
          <w:rFonts w:ascii="Times New Roman" w:hAnsi="Times New Roman"/>
          <w:sz w:val="28"/>
          <w:szCs w:val="28"/>
        </w:rPr>
        <w:t xml:space="preserve"> Школа, </w:t>
      </w:r>
      <w:proofErr w:type="spellStart"/>
      <w:r w:rsidRPr="004851EA">
        <w:rPr>
          <w:rFonts w:ascii="Times New Roman" w:hAnsi="Times New Roman"/>
          <w:sz w:val="28"/>
          <w:szCs w:val="28"/>
        </w:rPr>
        <w:t>Шундорово</w:t>
      </w:r>
      <w:proofErr w:type="spellEnd"/>
      <w:r w:rsidRPr="004851EA">
        <w:rPr>
          <w:rFonts w:ascii="Times New Roman" w:hAnsi="Times New Roman"/>
          <w:sz w:val="28"/>
          <w:szCs w:val="28"/>
        </w:rPr>
        <w:t xml:space="preserve"> сооружения и сети хозяйственно-бытовой канализации отсутствуют. Отвод сточных вод осуществляется индивидуально: </w:t>
      </w:r>
      <w:r w:rsidRPr="004851EA">
        <w:rPr>
          <w:rFonts w:ascii="Times New Roman" w:hAnsi="Times New Roman"/>
          <w:sz w:val="28"/>
          <w:szCs w:val="28"/>
        </w:rPr>
        <w:lastRenderedPageBreak/>
        <w:t>выгребные ямы, локальные очистные сооружения («</w:t>
      </w:r>
      <w:proofErr w:type="spellStart"/>
      <w:r w:rsidRPr="004851EA">
        <w:rPr>
          <w:rFonts w:ascii="Times New Roman" w:hAnsi="Times New Roman"/>
          <w:sz w:val="28"/>
          <w:szCs w:val="28"/>
        </w:rPr>
        <w:t>Топас</w:t>
      </w:r>
      <w:proofErr w:type="spellEnd"/>
      <w:r w:rsidRPr="004851EA">
        <w:rPr>
          <w:rFonts w:ascii="Times New Roman" w:hAnsi="Times New Roman"/>
          <w:sz w:val="28"/>
          <w:szCs w:val="28"/>
        </w:rPr>
        <w:t>» и другие), располагаются у каждого отдельного потребителя.</w:t>
      </w:r>
    </w:p>
    <w:p w:rsidR="00AA415C" w:rsidRPr="004851EA" w:rsidRDefault="00AA415C" w:rsidP="00AA415C">
      <w:pPr>
        <w:jc w:val="both"/>
        <w:rPr>
          <w:rFonts w:ascii="Times New Roman" w:hAnsi="Times New Roman"/>
          <w:bCs/>
          <w:i/>
          <w:sz w:val="28"/>
          <w:szCs w:val="28"/>
        </w:rPr>
      </w:pPr>
      <w:r w:rsidRPr="004851EA">
        <w:rPr>
          <w:rFonts w:ascii="Times New Roman" w:hAnsi="Times New Roman"/>
          <w:bCs/>
          <w:i/>
          <w:sz w:val="28"/>
          <w:szCs w:val="28"/>
        </w:rPr>
        <w:t>Оценка современного состояния централизованных систем хозяйственно-бытовой канализации на территории Кипенского сельского поселения:</w:t>
      </w:r>
    </w:p>
    <w:p w:rsidR="00AA415C" w:rsidRPr="004851EA" w:rsidRDefault="00AA415C" w:rsidP="00337B4A">
      <w:pPr>
        <w:widowControl w:val="0"/>
        <w:numPr>
          <w:ilvl w:val="0"/>
          <w:numId w:val="8"/>
        </w:numPr>
        <w:tabs>
          <w:tab w:val="left" w:pos="1080"/>
        </w:tabs>
        <w:spacing w:after="0" w:line="240" w:lineRule="auto"/>
        <w:ind w:left="0" w:firstLine="840"/>
        <w:jc w:val="both"/>
        <w:rPr>
          <w:rFonts w:ascii="Times New Roman" w:hAnsi="Times New Roman"/>
          <w:sz w:val="28"/>
          <w:szCs w:val="28"/>
        </w:rPr>
      </w:pPr>
      <w:r w:rsidRPr="004851EA">
        <w:rPr>
          <w:rFonts w:ascii="Times New Roman" w:hAnsi="Times New Roman"/>
          <w:sz w:val="28"/>
          <w:szCs w:val="28"/>
        </w:rPr>
        <w:t>высокий процент износа (моральный и технический) оборудования на очистных сооружениях хозяйственно-бытовой канализации;</w:t>
      </w:r>
    </w:p>
    <w:p w:rsidR="00AA415C" w:rsidRPr="004851EA" w:rsidRDefault="00AA415C" w:rsidP="00337B4A">
      <w:pPr>
        <w:widowControl w:val="0"/>
        <w:numPr>
          <w:ilvl w:val="0"/>
          <w:numId w:val="12"/>
        </w:numPr>
        <w:tabs>
          <w:tab w:val="left" w:pos="1080"/>
        </w:tabs>
        <w:spacing w:after="0" w:line="240" w:lineRule="auto"/>
        <w:ind w:left="0" w:firstLine="840"/>
        <w:jc w:val="both"/>
        <w:rPr>
          <w:rFonts w:ascii="Times New Roman" w:hAnsi="Times New Roman"/>
          <w:sz w:val="28"/>
          <w:szCs w:val="28"/>
        </w:rPr>
      </w:pPr>
      <w:r w:rsidRPr="004851EA">
        <w:rPr>
          <w:rFonts w:ascii="Times New Roman" w:hAnsi="Times New Roman"/>
          <w:sz w:val="28"/>
          <w:szCs w:val="28"/>
        </w:rPr>
        <w:t>недостаточная степень очистки сточных вод на очистных сооружениях;</w:t>
      </w:r>
    </w:p>
    <w:p w:rsidR="00AA415C" w:rsidRPr="004851EA" w:rsidRDefault="00AA415C" w:rsidP="00337B4A">
      <w:pPr>
        <w:widowControl w:val="0"/>
        <w:numPr>
          <w:ilvl w:val="0"/>
          <w:numId w:val="12"/>
        </w:numPr>
        <w:tabs>
          <w:tab w:val="left" w:pos="1080"/>
        </w:tabs>
        <w:spacing w:after="0" w:line="240" w:lineRule="auto"/>
        <w:ind w:left="0" w:firstLine="840"/>
        <w:jc w:val="both"/>
        <w:rPr>
          <w:rFonts w:ascii="Times New Roman" w:hAnsi="Times New Roman"/>
          <w:sz w:val="28"/>
          <w:szCs w:val="28"/>
        </w:rPr>
      </w:pPr>
      <w:r w:rsidRPr="004851EA">
        <w:rPr>
          <w:rFonts w:ascii="Times New Roman" w:hAnsi="Times New Roman"/>
          <w:sz w:val="28"/>
          <w:szCs w:val="28"/>
        </w:rPr>
        <w:t>высокий процент износа самотечных и напорных коллекторов хозяйственно-бытовой канализации;</w:t>
      </w:r>
    </w:p>
    <w:p w:rsidR="00AA415C" w:rsidRPr="004851EA" w:rsidRDefault="00AA415C" w:rsidP="00337B4A">
      <w:pPr>
        <w:widowControl w:val="0"/>
        <w:numPr>
          <w:ilvl w:val="0"/>
          <w:numId w:val="12"/>
        </w:numPr>
        <w:tabs>
          <w:tab w:val="left" w:pos="1080"/>
        </w:tabs>
        <w:spacing w:after="0" w:line="240" w:lineRule="auto"/>
        <w:ind w:left="0" w:firstLine="840"/>
        <w:jc w:val="both"/>
        <w:rPr>
          <w:rFonts w:ascii="Times New Roman" w:hAnsi="Times New Roman"/>
          <w:sz w:val="28"/>
          <w:szCs w:val="28"/>
        </w:rPr>
      </w:pPr>
      <w:r w:rsidRPr="004851EA">
        <w:rPr>
          <w:rFonts w:ascii="Times New Roman" w:hAnsi="Times New Roman"/>
          <w:sz w:val="28"/>
          <w:szCs w:val="28"/>
        </w:rPr>
        <w:t>центральные коллектора требуют прочистки с последующим удалением иловых отложений;</w:t>
      </w:r>
    </w:p>
    <w:p w:rsidR="00AA415C" w:rsidRPr="004851EA" w:rsidRDefault="00AA415C" w:rsidP="00337B4A">
      <w:pPr>
        <w:widowControl w:val="0"/>
        <w:numPr>
          <w:ilvl w:val="0"/>
          <w:numId w:val="12"/>
        </w:numPr>
        <w:tabs>
          <w:tab w:val="left" w:pos="1080"/>
        </w:tabs>
        <w:spacing w:after="0" w:line="240" w:lineRule="auto"/>
        <w:ind w:left="0" w:firstLine="840"/>
        <w:jc w:val="both"/>
        <w:rPr>
          <w:rFonts w:ascii="Times New Roman" w:hAnsi="Times New Roman"/>
          <w:sz w:val="28"/>
          <w:szCs w:val="28"/>
        </w:rPr>
      </w:pPr>
      <w:r w:rsidRPr="004851EA">
        <w:rPr>
          <w:rFonts w:ascii="Times New Roman" w:hAnsi="Times New Roman"/>
          <w:sz w:val="28"/>
          <w:szCs w:val="28"/>
        </w:rPr>
        <w:t>отсутствие проектно-сметной документации по реконструкции ОС с наладкой технологического процесса очистки сточных вод.</w:t>
      </w:r>
    </w:p>
    <w:p w:rsidR="00AA415C" w:rsidRPr="004851EA" w:rsidRDefault="00AA415C" w:rsidP="00AA415C">
      <w:pPr>
        <w:jc w:val="both"/>
        <w:rPr>
          <w:rFonts w:ascii="Times New Roman" w:hAnsi="Times New Roman"/>
          <w:bCs/>
          <w:i/>
          <w:sz w:val="28"/>
          <w:szCs w:val="28"/>
        </w:rPr>
      </w:pPr>
      <w:r w:rsidRPr="004851EA">
        <w:rPr>
          <w:rFonts w:ascii="Times New Roman" w:hAnsi="Times New Roman"/>
          <w:bCs/>
          <w:i/>
          <w:sz w:val="28"/>
          <w:szCs w:val="28"/>
        </w:rPr>
        <w:t>Ливневая канализация</w:t>
      </w:r>
    </w:p>
    <w:p w:rsidR="00AA415C" w:rsidRPr="004851EA" w:rsidRDefault="00AA415C" w:rsidP="00AA415C">
      <w:pPr>
        <w:spacing w:line="240" w:lineRule="auto"/>
        <w:ind w:firstLine="709"/>
        <w:jc w:val="both"/>
        <w:rPr>
          <w:rFonts w:ascii="Times New Roman" w:hAnsi="Times New Roman"/>
          <w:sz w:val="28"/>
          <w:szCs w:val="28"/>
        </w:rPr>
      </w:pPr>
      <w:r w:rsidRPr="004851EA">
        <w:rPr>
          <w:rFonts w:ascii="Times New Roman" w:hAnsi="Times New Roman"/>
          <w:sz w:val="28"/>
          <w:szCs w:val="28"/>
        </w:rPr>
        <w:t xml:space="preserve">На территории МО Кипенское сельское поселение, на межселенных территориях ливневая канализация представлена открытой сетью придорожных канав, осуществляющих отвод дождевых и талых вод с полотна дороги. </w:t>
      </w:r>
    </w:p>
    <w:p w:rsidR="00AA415C" w:rsidRPr="004851EA" w:rsidRDefault="00AA415C" w:rsidP="00AA415C">
      <w:pPr>
        <w:spacing w:line="240" w:lineRule="auto"/>
        <w:ind w:firstLine="709"/>
        <w:jc w:val="both"/>
        <w:rPr>
          <w:rFonts w:ascii="Times New Roman" w:hAnsi="Times New Roman"/>
          <w:sz w:val="28"/>
          <w:szCs w:val="28"/>
        </w:rPr>
      </w:pPr>
      <w:r w:rsidRPr="004851EA">
        <w:rPr>
          <w:rFonts w:ascii="Times New Roman" w:hAnsi="Times New Roman"/>
          <w:sz w:val="28"/>
          <w:szCs w:val="28"/>
        </w:rPr>
        <w:t>В населенных пунктах</w:t>
      </w:r>
      <w:r>
        <w:rPr>
          <w:rFonts w:ascii="Times New Roman" w:hAnsi="Times New Roman"/>
          <w:sz w:val="28"/>
          <w:szCs w:val="28"/>
        </w:rPr>
        <w:t>,</w:t>
      </w:r>
      <w:r w:rsidRPr="004851EA">
        <w:rPr>
          <w:rFonts w:ascii="Times New Roman" w:hAnsi="Times New Roman"/>
          <w:sz w:val="28"/>
          <w:szCs w:val="28"/>
        </w:rPr>
        <w:t xml:space="preserve"> расположенных на территории Кипенского сельского поселения полностью отсутствует организованный сток поверхностных вод. </w:t>
      </w:r>
    </w:p>
    <w:p w:rsidR="00AA415C" w:rsidRPr="00701D0C" w:rsidRDefault="00AA415C" w:rsidP="00AA415C">
      <w:pPr>
        <w:spacing w:line="240" w:lineRule="auto"/>
        <w:ind w:firstLine="709"/>
        <w:jc w:val="both"/>
      </w:pPr>
      <w:r w:rsidRPr="004851EA">
        <w:rPr>
          <w:rFonts w:ascii="Times New Roman" w:hAnsi="Times New Roman"/>
          <w:sz w:val="28"/>
          <w:szCs w:val="28"/>
        </w:rPr>
        <w:t>Отсутствие современной целостной системы ливневой канализации ухудшает прочность дорожных одежд, вызывает подтопление подвалов, инженерных сетей и загрязнение чистых водоносных горизонтов при проникновении загрязненных поверхностных вод в почву. Также на территории поселения отсутствуют очистные сооружения поверхностного стока (ОСПС</w:t>
      </w:r>
      <w:r w:rsidRPr="00701D0C">
        <w:t>).</w:t>
      </w:r>
    </w:p>
    <w:p w:rsidR="00AA415C" w:rsidRPr="007A3719" w:rsidRDefault="00AA415C" w:rsidP="00AA415C">
      <w:pPr>
        <w:spacing w:line="240" w:lineRule="auto"/>
        <w:ind w:firstLine="709"/>
        <w:rPr>
          <w:highlight w:val="yellow"/>
        </w:rPr>
      </w:pPr>
    </w:p>
    <w:p w:rsidR="00AA415C" w:rsidRPr="000A0811" w:rsidRDefault="00AA415C" w:rsidP="0000345C">
      <w:pPr>
        <w:pStyle w:val="ConsPlusNormal"/>
        <w:ind w:left="360"/>
        <w:jc w:val="center"/>
        <w:rPr>
          <w:rFonts w:ascii="Times New Roman" w:hAnsi="Times New Roman" w:cs="Times New Roman"/>
          <w:sz w:val="28"/>
          <w:szCs w:val="28"/>
        </w:rPr>
      </w:pPr>
    </w:p>
    <w:p w:rsidR="000B732C" w:rsidRDefault="000B732C" w:rsidP="000B732C">
      <w:pPr>
        <w:pStyle w:val="ConsPlusNormal"/>
        <w:ind w:left="360"/>
        <w:jc w:val="center"/>
        <w:rPr>
          <w:rFonts w:ascii="Times New Roman" w:hAnsi="Times New Roman" w:cs="Times New Roman"/>
          <w:sz w:val="28"/>
          <w:szCs w:val="28"/>
        </w:rPr>
      </w:pPr>
    </w:p>
    <w:p w:rsidR="007C2BB2" w:rsidRPr="00BB6BDB" w:rsidRDefault="007C2BB2" w:rsidP="007C2BB2">
      <w:pPr>
        <w:pStyle w:val="ConsPlusNormal"/>
        <w:ind w:left="360"/>
        <w:jc w:val="center"/>
        <w:rPr>
          <w:rFonts w:ascii="Times New Roman" w:hAnsi="Times New Roman" w:cs="Times New Roman"/>
          <w:sz w:val="28"/>
          <w:szCs w:val="28"/>
        </w:rPr>
      </w:pPr>
      <w:r w:rsidRPr="00BB6BDB">
        <w:rPr>
          <w:rFonts w:ascii="Times New Roman" w:hAnsi="Times New Roman" w:cs="Times New Roman"/>
          <w:sz w:val="28"/>
          <w:szCs w:val="28"/>
        </w:rPr>
        <w:t xml:space="preserve">5. </w:t>
      </w:r>
      <w:r w:rsidR="00BB6BDB" w:rsidRPr="00BB6BDB">
        <w:rPr>
          <w:rFonts w:ascii="Times New Roman" w:hAnsi="Times New Roman" w:cs="Times New Roman"/>
          <w:sz w:val="28"/>
          <w:szCs w:val="28"/>
        </w:rPr>
        <w:t>Система утилизации, обезвреживания и захоронения твердых бытовых отходов</w:t>
      </w:r>
    </w:p>
    <w:p w:rsidR="000B732C" w:rsidRPr="00BB6BDB" w:rsidRDefault="000B732C" w:rsidP="000B732C">
      <w:pPr>
        <w:pStyle w:val="ConsPlusNormal"/>
        <w:ind w:left="360"/>
        <w:jc w:val="center"/>
        <w:rPr>
          <w:rFonts w:ascii="Times New Roman" w:hAnsi="Times New Roman" w:cs="Times New Roman"/>
          <w:color w:val="FF0000"/>
          <w:sz w:val="28"/>
          <w:szCs w:val="28"/>
        </w:rPr>
      </w:pPr>
      <w:r w:rsidRPr="00BB6BDB">
        <w:rPr>
          <w:rFonts w:ascii="Times New Roman" w:hAnsi="Times New Roman" w:cs="Times New Roman"/>
          <w:sz w:val="28"/>
          <w:szCs w:val="28"/>
        </w:rPr>
        <w:t xml:space="preserve">5.1. Характеристика состояния и проблем </w:t>
      </w:r>
      <w:r w:rsidR="00BB6BDB" w:rsidRPr="00BB6BDB">
        <w:rPr>
          <w:rFonts w:ascii="Times New Roman" w:hAnsi="Times New Roman" w:cs="Times New Roman"/>
          <w:sz w:val="28"/>
          <w:szCs w:val="28"/>
        </w:rPr>
        <w:t>утилизации, обезвреживания и захоронения твердых бытовых отходов</w:t>
      </w:r>
    </w:p>
    <w:p w:rsidR="002E0816" w:rsidRPr="00CE4949" w:rsidRDefault="002E0816" w:rsidP="002E0816">
      <w:pPr>
        <w:suppressAutoHyphens/>
        <w:spacing w:line="240" w:lineRule="auto"/>
        <w:ind w:firstLine="709"/>
        <w:rPr>
          <w:rFonts w:eastAsia="Lucida Sans Unicode"/>
          <w:kern w:val="1"/>
          <w:lang w:eastAsia="hi-IN" w:bidi="hi-IN"/>
        </w:rPr>
      </w:pPr>
      <w:bookmarkStart w:id="17" w:name="_Toc271744291"/>
      <w:bookmarkStart w:id="18" w:name="_Toc271887669"/>
    </w:p>
    <w:p w:rsidR="002E0816" w:rsidRPr="009071BB" w:rsidRDefault="002E0816" w:rsidP="009071BB">
      <w:pPr>
        <w:suppressAutoHyphens/>
        <w:spacing w:line="240" w:lineRule="auto"/>
        <w:ind w:firstLine="709"/>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Одним из приоритетных направлений природоохранной политики является обеспечение защиты окружающей среды от опасного воздействия отходов, образующихся в процессе производственной деятельности предприятий (организаций), и твердых бытовых отходов (ТБО). Отходы, обладая инфицирующими, воспламеняющими свойствами, требуют своевременного обезвреживания и утилизации.</w:t>
      </w:r>
    </w:p>
    <w:p w:rsidR="002E0816" w:rsidRPr="009071BB" w:rsidRDefault="002E0816" w:rsidP="009071BB">
      <w:pPr>
        <w:suppressAutoHyphens/>
        <w:spacing w:line="240" w:lineRule="auto"/>
        <w:ind w:firstLine="709"/>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 xml:space="preserve">На территорию МО Кипенское сельское поселение была разработана «Генеральная схема санитарной очистки территории муниципального образования </w:t>
      </w:r>
      <w:r w:rsidRPr="009071BB">
        <w:rPr>
          <w:rFonts w:ascii="Times New Roman" w:eastAsia="Lucida Sans Unicode" w:hAnsi="Times New Roman"/>
          <w:kern w:val="1"/>
          <w:sz w:val="28"/>
          <w:szCs w:val="28"/>
          <w:lang w:eastAsia="hi-IN" w:bidi="hi-IN"/>
        </w:rPr>
        <w:lastRenderedPageBreak/>
        <w:t>Кипенское сельское поселение Ломоносовского муниципального района Ленинградской области».</w:t>
      </w:r>
    </w:p>
    <w:p w:rsidR="002E0816" w:rsidRPr="009071BB" w:rsidRDefault="002E0816" w:rsidP="009071BB">
      <w:pPr>
        <w:suppressAutoHyphens/>
        <w:spacing w:line="240" w:lineRule="auto"/>
        <w:ind w:firstLine="709"/>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Ответственность за организацию санитарной очистки территории рассматриваемого муниципального образования несет Администра</w:t>
      </w:r>
      <w:r w:rsidRPr="009071BB">
        <w:rPr>
          <w:rFonts w:ascii="Times New Roman" w:eastAsia="Lucida Sans Unicode" w:hAnsi="Times New Roman"/>
          <w:kern w:val="1"/>
          <w:sz w:val="28"/>
          <w:szCs w:val="28"/>
          <w:lang w:eastAsia="hi-IN" w:bidi="hi-IN"/>
        </w:rPr>
        <w:softHyphen/>
        <w:t>ция МО Кипенское сельское поселение. На территории МО Кипенское сельское поселение сбор и транспортировку твердых бытовых отходов осуществляют следующие предприятия и организации:</w:t>
      </w:r>
    </w:p>
    <w:p w:rsidR="002E0816" w:rsidRPr="009071BB" w:rsidRDefault="002E0816" w:rsidP="00337B4A">
      <w:pPr>
        <w:widowControl w:val="0"/>
        <w:numPr>
          <w:ilvl w:val="0"/>
          <w:numId w:val="36"/>
        </w:numPr>
        <w:tabs>
          <w:tab w:val="left" w:pos="1080"/>
        </w:tabs>
        <w:suppressAutoHyphens/>
        <w:spacing w:after="0" w:line="240" w:lineRule="auto"/>
        <w:ind w:left="0" w:firstLine="840"/>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ООО «Сервис-плюс» (вывоз ТБО с территории многоквартирных жилых домов);</w:t>
      </w:r>
    </w:p>
    <w:p w:rsidR="002E0816" w:rsidRPr="009071BB" w:rsidRDefault="002E0816" w:rsidP="00337B4A">
      <w:pPr>
        <w:widowControl w:val="0"/>
        <w:numPr>
          <w:ilvl w:val="0"/>
          <w:numId w:val="36"/>
        </w:numPr>
        <w:tabs>
          <w:tab w:val="left" w:pos="1080"/>
        </w:tabs>
        <w:suppressAutoHyphens/>
        <w:spacing w:after="0" w:line="240" w:lineRule="auto"/>
        <w:ind w:left="0" w:firstLine="840"/>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ООО «</w:t>
      </w:r>
      <w:proofErr w:type="spellStart"/>
      <w:r w:rsidRPr="009071BB">
        <w:rPr>
          <w:rFonts w:ascii="Times New Roman" w:eastAsia="Lucida Sans Unicode" w:hAnsi="Times New Roman"/>
          <w:kern w:val="1"/>
          <w:sz w:val="28"/>
          <w:szCs w:val="28"/>
          <w:lang w:eastAsia="hi-IN" w:bidi="hi-IN"/>
        </w:rPr>
        <w:t>Экоточка</w:t>
      </w:r>
      <w:proofErr w:type="spellEnd"/>
      <w:r w:rsidRPr="009071BB">
        <w:rPr>
          <w:rFonts w:ascii="Times New Roman" w:eastAsia="Lucida Sans Unicode" w:hAnsi="Times New Roman"/>
          <w:kern w:val="1"/>
          <w:sz w:val="28"/>
          <w:szCs w:val="28"/>
          <w:lang w:eastAsia="hi-IN" w:bidi="hi-IN"/>
        </w:rPr>
        <w:t>» (вывоз ТБО с территории частного сектора);</w:t>
      </w:r>
    </w:p>
    <w:p w:rsidR="002E0816" w:rsidRPr="009071BB" w:rsidRDefault="002E0816" w:rsidP="00337B4A">
      <w:pPr>
        <w:widowControl w:val="0"/>
        <w:numPr>
          <w:ilvl w:val="0"/>
          <w:numId w:val="36"/>
        </w:numPr>
        <w:tabs>
          <w:tab w:val="left" w:pos="1080"/>
        </w:tabs>
        <w:suppressAutoHyphens/>
        <w:spacing w:after="0" w:line="240" w:lineRule="auto"/>
        <w:ind w:left="0" w:firstLine="840"/>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 xml:space="preserve">ООО «ЛР ТЭК» (вывоз жидких бытовых отходов с </w:t>
      </w:r>
      <w:proofErr w:type="spellStart"/>
      <w:r w:rsidRPr="009071BB">
        <w:rPr>
          <w:rFonts w:ascii="Times New Roman" w:eastAsia="Lucida Sans Unicode" w:hAnsi="Times New Roman"/>
          <w:kern w:val="1"/>
          <w:sz w:val="28"/>
          <w:szCs w:val="28"/>
          <w:lang w:eastAsia="hi-IN" w:bidi="hi-IN"/>
        </w:rPr>
        <w:t>неканализируемого</w:t>
      </w:r>
      <w:proofErr w:type="spellEnd"/>
      <w:r w:rsidRPr="009071BB">
        <w:rPr>
          <w:rFonts w:ascii="Times New Roman" w:eastAsia="Lucida Sans Unicode" w:hAnsi="Times New Roman"/>
          <w:kern w:val="1"/>
          <w:sz w:val="28"/>
          <w:szCs w:val="28"/>
          <w:lang w:eastAsia="hi-IN" w:bidi="hi-IN"/>
        </w:rPr>
        <w:t xml:space="preserve"> сектора)</w:t>
      </w:r>
    </w:p>
    <w:p w:rsidR="002E0816" w:rsidRPr="009071BB" w:rsidRDefault="002E0816" w:rsidP="009071BB">
      <w:pPr>
        <w:suppressAutoHyphens/>
        <w:spacing w:line="240" w:lineRule="auto"/>
        <w:ind w:firstLine="709"/>
        <w:jc w:val="both"/>
        <w:rPr>
          <w:rFonts w:ascii="Times New Roman" w:eastAsia="Lucida Sans Unicode" w:hAnsi="Times New Roman"/>
          <w:i/>
          <w:iCs/>
          <w:kern w:val="1"/>
          <w:sz w:val="28"/>
          <w:szCs w:val="28"/>
          <w:highlight w:val="yellow"/>
          <w:lang w:eastAsia="hi-IN" w:bidi="hi-IN"/>
        </w:rPr>
      </w:pPr>
    </w:p>
    <w:p w:rsidR="002E0816" w:rsidRPr="009071BB" w:rsidRDefault="0078460C" w:rsidP="0078460C">
      <w:pPr>
        <w:widowControl w:val="0"/>
        <w:suppressAutoHyphens/>
        <w:spacing w:after="0" w:line="240" w:lineRule="auto"/>
        <w:jc w:val="both"/>
        <w:rPr>
          <w:rFonts w:ascii="Times New Roman" w:eastAsia="Lucida Sans Unicode" w:hAnsi="Times New Roman"/>
          <w:iCs/>
          <w:kern w:val="1"/>
          <w:sz w:val="28"/>
          <w:szCs w:val="28"/>
          <w:lang w:eastAsia="hi-IN" w:bidi="hi-IN"/>
        </w:rPr>
      </w:pPr>
      <w:r>
        <w:rPr>
          <w:rFonts w:ascii="Times New Roman" w:eastAsia="Lucida Sans Unicode" w:hAnsi="Times New Roman"/>
          <w:iCs/>
          <w:kern w:val="1"/>
          <w:sz w:val="28"/>
          <w:szCs w:val="28"/>
          <w:lang w:eastAsia="hi-IN" w:bidi="hi-IN"/>
        </w:rPr>
        <w:t xml:space="preserve">          </w:t>
      </w:r>
      <w:r w:rsidR="002E0816" w:rsidRPr="009071BB">
        <w:rPr>
          <w:rFonts w:ascii="Times New Roman" w:eastAsia="Lucida Sans Unicode" w:hAnsi="Times New Roman"/>
          <w:iCs/>
          <w:kern w:val="1"/>
          <w:sz w:val="28"/>
          <w:szCs w:val="28"/>
          <w:lang w:eastAsia="hi-IN" w:bidi="hi-IN"/>
        </w:rPr>
        <w:t>Бытовые отходы</w:t>
      </w:r>
    </w:p>
    <w:p w:rsidR="002E0816" w:rsidRPr="009071BB" w:rsidRDefault="002E0816" w:rsidP="009071BB">
      <w:pPr>
        <w:suppressAutoHyphens/>
        <w:spacing w:line="240" w:lineRule="auto"/>
        <w:ind w:firstLine="709"/>
        <w:jc w:val="both"/>
        <w:rPr>
          <w:rFonts w:ascii="Times New Roman" w:eastAsia="Lucida Sans Unicode" w:hAnsi="Times New Roman"/>
          <w:i/>
          <w:iCs/>
          <w:kern w:val="1"/>
          <w:sz w:val="28"/>
          <w:szCs w:val="28"/>
          <w:lang w:eastAsia="hi-IN" w:bidi="hi-IN"/>
        </w:rPr>
      </w:pPr>
    </w:p>
    <w:p w:rsidR="002E0816" w:rsidRPr="009071BB" w:rsidRDefault="002E0816" w:rsidP="009071BB">
      <w:pPr>
        <w:suppressAutoHyphens/>
        <w:spacing w:line="240" w:lineRule="auto"/>
        <w:ind w:firstLine="709"/>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 xml:space="preserve">В поселении действует планово-регулярная система сбора твердых бытовых отходов (ТБО). </w:t>
      </w:r>
    </w:p>
    <w:p w:rsidR="002E0816" w:rsidRPr="009071BB" w:rsidRDefault="002E0816" w:rsidP="009071BB">
      <w:pPr>
        <w:suppressAutoHyphens/>
        <w:spacing w:line="240" w:lineRule="auto"/>
        <w:ind w:firstLine="709"/>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 xml:space="preserve">На территории четырех населенных пунктов (дер. </w:t>
      </w:r>
      <w:proofErr w:type="gramStart"/>
      <w:r w:rsidRPr="009071BB">
        <w:rPr>
          <w:rFonts w:ascii="Times New Roman" w:eastAsia="Lucida Sans Unicode" w:hAnsi="Times New Roman"/>
          <w:kern w:val="1"/>
          <w:sz w:val="28"/>
          <w:szCs w:val="28"/>
          <w:lang w:eastAsia="hi-IN" w:bidi="hi-IN"/>
        </w:rPr>
        <w:t>Витино</w:t>
      </w:r>
      <w:proofErr w:type="gramEnd"/>
      <w:r w:rsidRPr="009071BB">
        <w:rPr>
          <w:rFonts w:ascii="Times New Roman" w:eastAsia="Lucida Sans Unicode" w:hAnsi="Times New Roman"/>
          <w:kern w:val="1"/>
          <w:sz w:val="28"/>
          <w:szCs w:val="28"/>
          <w:lang w:eastAsia="hi-IN" w:bidi="hi-IN"/>
        </w:rPr>
        <w:t xml:space="preserve">, дер. Глухово, дер. </w:t>
      </w:r>
      <w:proofErr w:type="spellStart"/>
      <w:r w:rsidRPr="009071BB">
        <w:rPr>
          <w:rFonts w:ascii="Times New Roman" w:eastAsia="Lucida Sans Unicode" w:hAnsi="Times New Roman"/>
          <w:kern w:val="1"/>
          <w:sz w:val="28"/>
          <w:szCs w:val="28"/>
          <w:lang w:eastAsia="hi-IN" w:bidi="hi-IN"/>
        </w:rPr>
        <w:t>Келози</w:t>
      </w:r>
      <w:proofErr w:type="spellEnd"/>
      <w:r w:rsidRPr="009071BB">
        <w:rPr>
          <w:rFonts w:ascii="Times New Roman" w:eastAsia="Lucida Sans Unicode" w:hAnsi="Times New Roman"/>
          <w:kern w:val="1"/>
          <w:sz w:val="28"/>
          <w:szCs w:val="28"/>
          <w:lang w:eastAsia="hi-IN" w:bidi="hi-IN"/>
        </w:rPr>
        <w:t xml:space="preserve"> и дер. Кипень), в которых проживает порядка 90 % населения, действует планово-регулярная система сбора и транспортировки твердых бытовых отходов (ТБО). </w:t>
      </w:r>
    </w:p>
    <w:p w:rsidR="002E0816" w:rsidRPr="009071BB" w:rsidRDefault="002E0816" w:rsidP="009071BB">
      <w:pPr>
        <w:suppressAutoHyphens/>
        <w:spacing w:line="240" w:lineRule="auto"/>
        <w:ind w:firstLine="709"/>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Утилизация бытовых отходов с остальных 7 населенных пунктов осуществляется населением самостоятельно: вывозится на ближайшую контейнерную площадку, либо сжигается.</w:t>
      </w:r>
    </w:p>
    <w:p w:rsidR="002E0816" w:rsidRPr="009071BB" w:rsidRDefault="002E0816" w:rsidP="00556AE6">
      <w:pPr>
        <w:suppressAutoHyphens/>
        <w:spacing w:line="240" w:lineRule="auto"/>
        <w:ind w:firstLine="709"/>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Для сбора и временного хранения ТБО в перечисленных выше населенных пунктах установлены 57 контейнеров, характеристика которых приведена в таблице ниже.</w:t>
      </w:r>
      <w:r w:rsidR="00556AE6">
        <w:rPr>
          <w:rFonts w:ascii="Times New Roman" w:eastAsia="Lucida Sans Unicode" w:hAnsi="Times New Roman"/>
          <w:kern w:val="1"/>
          <w:sz w:val="28"/>
          <w:szCs w:val="28"/>
          <w:lang w:eastAsia="hi-IN" w:bidi="hi-IN"/>
        </w:rPr>
        <w:t xml:space="preserve"> </w:t>
      </w:r>
    </w:p>
    <w:p w:rsidR="002E0816" w:rsidRPr="00556AE6" w:rsidRDefault="002E0816" w:rsidP="00556AE6">
      <w:pPr>
        <w:spacing w:line="240" w:lineRule="auto"/>
        <w:ind w:firstLine="709"/>
        <w:jc w:val="both"/>
        <w:rPr>
          <w:rFonts w:ascii="Times New Roman" w:hAnsi="Times New Roman"/>
          <w:iCs/>
          <w:color w:val="000000"/>
          <w:kern w:val="1"/>
          <w:sz w:val="28"/>
          <w:szCs w:val="28"/>
          <w:lang w:eastAsia="hi-IN" w:bidi="hi-IN"/>
        </w:rPr>
      </w:pPr>
      <w:r w:rsidRPr="009071BB">
        <w:rPr>
          <w:rFonts w:ascii="Times New Roman" w:hAnsi="Times New Roman"/>
          <w:iCs/>
          <w:color w:val="000000"/>
          <w:kern w:val="1"/>
          <w:sz w:val="28"/>
          <w:szCs w:val="28"/>
          <w:lang w:eastAsia="hi-IN" w:bidi="hi-IN"/>
        </w:rPr>
        <w:t>Таблица 29.</w:t>
      </w:r>
    </w:p>
    <w:p w:rsidR="002E0816" w:rsidRPr="009071BB" w:rsidRDefault="002E0816" w:rsidP="009071BB">
      <w:pPr>
        <w:suppressAutoHyphens/>
        <w:spacing w:line="240" w:lineRule="auto"/>
        <w:jc w:val="both"/>
        <w:rPr>
          <w:rFonts w:ascii="Times New Roman" w:hAnsi="Times New Roman"/>
          <w:iCs/>
          <w:color w:val="000000"/>
          <w:kern w:val="1"/>
          <w:sz w:val="28"/>
          <w:szCs w:val="28"/>
          <w:lang w:eastAsia="hi-IN" w:bidi="hi-IN"/>
        </w:rPr>
      </w:pPr>
      <w:r w:rsidRPr="009071BB">
        <w:rPr>
          <w:rFonts w:ascii="Times New Roman" w:hAnsi="Times New Roman"/>
          <w:iCs/>
          <w:color w:val="000000"/>
          <w:kern w:val="1"/>
          <w:sz w:val="28"/>
          <w:szCs w:val="28"/>
          <w:lang w:eastAsia="hi-IN" w:bidi="hi-IN"/>
        </w:rPr>
        <w:t>Характеристика установленных контейнеров ТБО на территории МО Кипенское сельское поселение</w:t>
      </w:r>
    </w:p>
    <w:tbl>
      <w:tblPr>
        <w:tblW w:w="0" w:type="auto"/>
        <w:jc w:val="center"/>
        <w:tblInd w:w="-1836" w:type="dxa"/>
        <w:tblLayout w:type="fixed"/>
        <w:tblLook w:val="0000"/>
      </w:tblPr>
      <w:tblGrid>
        <w:gridCol w:w="4418"/>
        <w:gridCol w:w="3610"/>
      </w:tblGrid>
      <w:tr w:rsidR="002E0816" w:rsidRPr="009071BB">
        <w:trPr>
          <w:trHeight w:hRule="exact" w:val="547"/>
          <w:jc w:val="center"/>
        </w:trPr>
        <w:tc>
          <w:tcPr>
            <w:tcW w:w="4418" w:type="dxa"/>
            <w:tcBorders>
              <w:top w:val="single" w:sz="4" w:space="0" w:color="000000"/>
              <w:left w:val="single" w:sz="4" w:space="0" w:color="000000"/>
              <w:bottom w:val="single" w:sz="4" w:space="0" w:color="000000"/>
            </w:tcBorders>
            <w:shd w:val="clear" w:color="auto" w:fill="auto"/>
            <w:vAlign w:val="center"/>
          </w:tcPr>
          <w:p w:rsidR="002E0816" w:rsidRPr="00556AE6" w:rsidRDefault="002E0816" w:rsidP="009071BB">
            <w:pPr>
              <w:suppressAutoHyphens/>
              <w:snapToGrid w:val="0"/>
              <w:spacing w:line="240" w:lineRule="auto"/>
              <w:jc w:val="both"/>
              <w:rPr>
                <w:rFonts w:ascii="Times New Roman" w:eastAsia="Lucida Sans Unicode" w:hAnsi="Times New Roman"/>
                <w:color w:val="000000"/>
                <w:kern w:val="1"/>
                <w:sz w:val="24"/>
                <w:szCs w:val="24"/>
                <w:lang w:eastAsia="hi-IN" w:bidi="hi-IN"/>
              </w:rPr>
            </w:pPr>
            <w:r w:rsidRPr="00556AE6">
              <w:rPr>
                <w:rFonts w:ascii="Times New Roman" w:eastAsia="Lucida Sans Unicode" w:hAnsi="Times New Roman"/>
                <w:color w:val="000000"/>
                <w:kern w:val="1"/>
                <w:sz w:val="24"/>
                <w:szCs w:val="24"/>
                <w:lang w:eastAsia="hi-IN" w:bidi="hi-IN"/>
              </w:rPr>
              <w:t xml:space="preserve">Объем контейнера, </w:t>
            </w:r>
            <w:proofErr w:type="gramStart"/>
            <w:r w:rsidRPr="00556AE6">
              <w:rPr>
                <w:rFonts w:ascii="Times New Roman" w:eastAsia="Lucida Sans Unicode" w:hAnsi="Times New Roman"/>
                <w:color w:val="000000"/>
                <w:kern w:val="1"/>
                <w:sz w:val="24"/>
                <w:szCs w:val="24"/>
                <w:lang w:eastAsia="hi-IN" w:bidi="hi-IN"/>
              </w:rPr>
              <w:t>м</w:t>
            </w:r>
            <w:proofErr w:type="gramEnd"/>
            <w:r w:rsidRPr="00556AE6">
              <w:rPr>
                <w:rFonts w:ascii="Times New Roman" w:eastAsia="Lucida Sans Unicode" w:hAnsi="Times New Roman"/>
                <w:color w:val="000000"/>
                <w:kern w:val="1"/>
                <w:sz w:val="24"/>
                <w:szCs w:val="24"/>
                <w:lang w:eastAsia="hi-IN" w:bidi="hi-IN"/>
              </w:rPr>
              <w:t>³</w:t>
            </w:r>
          </w:p>
        </w:tc>
        <w:tc>
          <w:tcPr>
            <w:tcW w:w="3610" w:type="dxa"/>
            <w:tcBorders>
              <w:top w:val="single" w:sz="4" w:space="0" w:color="000000"/>
              <w:left w:val="single" w:sz="4" w:space="0" w:color="000000"/>
              <w:bottom w:val="single" w:sz="4" w:space="0" w:color="000000"/>
              <w:right w:val="single" w:sz="4" w:space="0" w:color="auto"/>
            </w:tcBorders>
            <w:shd w:val="clear" w:color="auto" w:fill="auto"/>
            <w:vAlign w:val="center"/>
          </w:tcPr>
          <w:p w:rsidR="002E0816" w:rsidRPr="00556AE6" w:rsidRDefault="002E0816" w:rsidP="009071BB">
            <w:pPr>
              <w:suppressAutoHyphens/>
              <w:snapToGrid w:val="0"/>
              <w:spacing w:line="240" w:lineRule="auto"/>
              <w:jc w:val="both"/>
              <w:rPr>
                <w:rFonts w:ascii="Times New Roman" w:eastAsia="Lucida Sans Unicode" w:hAnsi="Times New Roman"/>
                <w:color w:val="000000"/>
                <w:kern w:val="1"/>
                <w:sz w:val="24"/>
                <w:szCs w:val="24"/>
                <w:lang w:eastAsia="hi-IN" w:bidi="hi-IN"/>
              </w:rPr>
            </w:pPr>
            <w:r w:rsidRPr="00556AE6">
              <w:rPr>
                <w:rFonts w:ascii="Times New Roman" w:eastAsia="Lucida Sans Unicode" w:hAnsi="Times New Roman"/>
                <w:color w:val="000000"/>
                <w:kern w:val="1"/>
                <w:sz w:val="24"/>
                <w:szCs w:val="24"/>
                <w:lang w:eastAsia="hi-IN" w:bidi="hi-IN"/>
              </w:rPr>
              <w:t>Количество, шт.</w:t>
            </w:r>
          </w:p>
        </w:tc>
      </w:tr>
      <w:tr w:rsidR="002E0816" w:rsidRPr="009071BB">
        <w:trPr>
          <w:trHeight w:hRule="exact" w:val="403"/>
          <w:jc w:val="center"/>
        </w:trPr>
        <w:tc>
          <w:tcPr>
            <w:tcW w:w="4418" w:type="dxa"/>
            <w:tcBorders>
              <w:top w:val="single" w:sz="4" w:space="0" w:color="000000"/>
              <w:left w:val="single" w:sz="4" w:space="0" w:color="000000"/>
              <w:bottom w:val="single" w:sz="4" w:space="0" w:color="000000"/>
            </w:tcBorders>
            <w:shd w:val="clear" w:color="auto" w:fill="auto"/>
            <w:vAlign w:val="center"/>
          </w:tcPr>
          <w:p w:rsidR="002E0816" w:rsidRPr="00556AE6" w:rsidRDefault="002E0816" w:rsidP="009071BB">
            <w:pPr>
              <w:suppressAutoHyphens/>
              <w:snapToGrid w:val="0"/>
              <w:spacing w:line="240" w:lineRule="auto"/>
              <w:jc w:val="both"/>
              <w:rPr>
                <w:rFonts w:ascii="Times New Roman" w:eastAsia="Lucida Sans Unicode" w:hAnsi="Times New Roman"/>
                <w:color w:val="000000"/>
                <w:kern w:val="1"/>
                <w:sz w:val="24"/>
                <w:szCs w:val="24"/>
                <w:lang w:eastAsia="hi-IN" w:bidi="hi-IN"/>
              </w:rPr>
            </w:pPr>
            <w:r w:rsidRPr="00556AE6">
              <w:rPr>
                <w:rFonts w:ascii="Times New Roman" w:eastAsia="Lucida Sans Unicode" w:hAnsi="Times New Roman"/>
                <w:color w:val="000000"/>
                <w:kern w:val="1"/>
                <w:sz w:val="24"/>
                <w:szCs w:val="24"/>
                <w:lang w:eastAsia="hi-IN" w:bidi="hi-IN"/>
              </w:rPr>
              <w:t>0,75</w:t>
            </w:r>
          </w:p>
        </w:tc>
        <w:tc>
          <w:tcPr>
            <w:tcW w:w="3610" w:type="dxa"/>
            <w:tcBorders>
              <w:top w:val="single" w:sz="4" w:space="0" w:color="000000"/>
              <w:left w:val="single" w:sz="4" w:space="0" w:color="000000"/>
              <w:bottom w:val="single" w:sz="4" w:space="0" w:color="000000"/>
              <w:right w:val="single" w:sz="4" w:space="0" w:color="auto"/>
            </w:tcBorders>
            <w:shd w:val="clear" w:color="auto" w:fill="auto"/>
            <w:vAlign w:val="center"/>
          </w:tcPr>
          <w:p w:rsidR="002E0816" w:rsidRPr="00556AE6" w:rsidRDefault="002E0816" w:rsidP="009071BB">
            <w:pPr>
              <w:suppressAutoHyphens/>
              <w:snapToGrid w:val="0"/>
              <w:spacing w:line="240" w:lineRule="auto"/>
              <w:jc w:val="both"/>
              <w:rPr>
                <w:rFonts w:ascii="Times New Roman" w:eastAsia="Lucida Sans Unicode" w:hAnsi="Times New Roman"/>
                <w:color w:val="000000"/>
                <w:kern w:val="1"/>
                <w:sz w:val="24"/>
                <w:szCs w:val="24"/>
                <w:lang w:eastAsia="hi-IN" w:bidi="hi-IN"/>
              </w:rPr>
            </w:pPr>
            <w:r w:rsidRPr="00556AE6">
              <w:rPr>
                <w:rFonts w:ascii="Times New Roman" w:eastAsia="Lucida Sans Unicode" w:hAnsi="Times New Roman"/>
                <w:color w:val="000000"/>
                <w:kern w:val="1"/>
                <w:sz w:val="24"/>
                <w:szCs w:val="24"/>
                <w:lang w:eastAsia="hi-IN" w:bidi="hi-IN"/>
              </w:rPr>
              <w:t>57</w:t>
            </w:r>
          </w:p>
        </w:tc>
      </w:tr>
      <w:tr w:rsidR="002E0816" w:rsidRPr="009071BB">
        <w:trPr>
          <w:trHeight w:hRule="exact" w:val="358"/>
          <w:jc w:val="center"/>
        </w:trPr>
        <w:tc>
          <w:tcPr>
            <w:tcW w:w="4418" w:type="dxa"/>
            <w:tcBorders>
              <w:top w:val="single" w:sz="4" w:space="0" w:color="000000"/>
              <w:left w:val="single" w:sz="4" w:space="0" w:color="000000"/>
              <w:bottom w:val="single" w:sz="4" w:space="0" w:color="000000"/>
            </w:tcBorders>
            <w:shd w:val="clear" w:color="auto" w:fill="auto"/>
            <w:vAlign w:val="center"/>
          </w:tcPr>
          <w:p w:rsidR="002E0816" w:rsidRPr="00556AE6" w:rsidRDefault="002E0816" w:rsidP="009071BB">
            <w:pPr>
              <w:suppressAutoHyphens/>
              <w:snapToGrid w:val="0"/>
              <w:spacing w:line="240" w:lineRule="auto"/>
              <w:jc w:val="both"/>
              <w:rPr>
                <w:rFonts w:ascii="Times New Roman" w:eastAsia="Lucida Sans Unicode" w:hAnsi="Times New Roman"/>
                <w:color w:val="000000"/>
                <w:kern w:val="1"/>
                <w:sz w:val="24"/>
                <w:szCs w:val="24"/>
                <w:lang w:eastAsia="hi-IN" w:bidi="hi-IN"/>
              </w:rPr>
            </w:pPr>
            <w:r w:rsidRPr="00556AE6">
              <w:rPr>
                <w:rFonts w:ascii="Times New Roman" w:eastAsia="Lucida Sans Unicode" w:hAnsi="Times New Roman"/>
                <w:color w:val="000000"/>
                <w:kern w:val="1"/>
                <w:sz w:val="24"/>
                <w:szCs w:val="24"/>
                <w:lang w:eastAsia="hi-IN" w:bidi="hi-IN"/>
              </w:rPr>
              <w:t>Всего:</w:t>
            </w:r>
          </w:p>
        </w:tc>
        <w:tc>
          <w:tcPr>
            <w:tcW w:w="3610" w:type="dxa"/>
            <w:tcBorders>
              <w:top w:val="single" w:sz="4" w:space="0" w:color="000000"/>
              <w:left w:val="single" w:sz="4" w:space="0" w:color="000000"/>
              <w:bottom w:val="single" w:sz="4" w:space="0" w:color="000000"/>
              <w:right w:val="single" w:sz="4" w:space="0" w:color="auto"/>
            </w:tcBorders>
            <w:shd w:val="clear" w:color="auto" w:fill="auto"/>
            <w:vAlign w:val="center"/>
          </w:tcPr>
          <w:p w:rsidR="002E0816" w:rsidRPr="00556AE6" w:rsidRDefault="002E0816" w:rsidP="009071BB">
            <w:pPr>
              <w:suppressAutoHyphens/>
              <w:snapToGrid w:val="0"/>
              <w:spacing w:line="240" w:lineRule="auto"/>
              <w:jc w:val="both"/>
              <w:rPr>
                <w:rFonts w:ascii="Times New Roman" w:eastAsia="Lucida Sans Unicode" w:hAnsi="Times New Roman"/>
                <w:color w:val="000000"/>
                <w:kern w:val="1"/>
                <w:sz w:val="24"/>
                <w:szCs w:val="24"/>
                <w:lang w:eastAsia="hi-IN" w:bidi="hi-IN"/>
              </w:rPr>
            </w:pPr>
            <w:r w:rsidRPr="00556AE6">
              <w:rPr>
                <w:rFonts w:ascii="Times New Roman" w:eastAsia="Lucida Sans Unicode" w:hAnsi="Times New Roman"/>
                <w:color w:val="000000"/>
                <w:kern w:val="1"/>
                <w:sz w:val="24"/>
                <w:szCs w:val="24"/>
                <w:lang w:eastAsia="hi-IN" w:bidi="hi-IN"/>
              </w:rPr>
              <w:t>57</w:t>
            </w:r>
          </w:p>
        </w:tc>
      </w:tr>
    </w:tbl>
    <w:p w:rsidR="002E0816" w:rsidRPr="009071BB" w:rsidRDefault="002E0816" w:rsidP="009071BB">
      <w:pPr>
        <w:suppressAutoHyphens/>
        <w:spacing w:line="240" w:lineRule="auto"/>
        <w:ind w:firstLine="709"/>
        <w:jc w:val="both"/>
        <w:rPr>
          <w:rFonts w:ascii="Times New Roman" w:eastAsia="Lucida Sans Unicode" w:hAnsi="Times New Roman"/>
          <w:kern w:val="1"/>
          <w:sz w:val="28"/>
          <w:szCs w:val="28"/>
          <w:highlight w:val="yellow"/>
          <w:lang w:eastAsia="hi-IN" w:bidi="hi-IN"/>
        </w:rPr>
      </w:pPr>
    </w:p>
    <w:p w:rsidR="002E0816" w:rsidRPr="009071BB" w:rsidRDefault="002E0816" w:rsidP="009071BB">
      <w:pPr>
        <w:suppressAutoHyphens/>
        <w:spacing w:line="240" w:lineRule="auto"/>
        <w:ind w:firstLine="709"/>
        <w:jc w:val="both"/>
        <w:rPr>
          <w:rFonts w:ascii="Times New Roman" w:eastAsia="Lucida Sans Unicode" w:hAnsi="Times New Roman"/>
          <w:kern w:val="1"/>
          <w:sz w:val="28"/>
          <w:szCs w:val="28"/>
          <w:highlight w:val="yellow"/>
          <w:lang w:eastAsia="hi-IN" w:bidi="hi-IN"/>
        </w:rPr>
      </w:pPr>
    </w:p>
    <w:p w:rsidR="002E0816" w:rsidRPr="00556AE6" w:rsidRDefault="002E0816" w:rsidP="009071BB">
      <w:pPr>
        <w:suppressAutoHyphens/>
        <w:spacing w:line="240" w:lineRule="auto"/>
        <w:ind w:firstLine="709"/>
        <w:jc w:val="both"/>
        <w:rPr>
          <w:rFonts w:ascii="Times New Roman" w:eastAsia="Lucida Sans Unicode" w:hAnsi="Times New Roman"/>
          <w:kern w:val="1"/>
          <w:sz w:val="28"/>
          <w:szCs w:val="28"/>
          <w:lang w:eastAsia="hi-IN" w:bidi="hi-IN"/>
        </w:rPr>
      </w:pPr>
      <w:r w:rsidRPr="00556AE6">
        <w:rPr>
          <w:rFonts w:ascii="Times New Roman" w:eastAsia="Lucida Sans Unicode" w:hAnsi="Times New Roman"/>
          <w:kern w:val="1"/>
          <w:sz w:val="28"/>
          <w:szCs w:val="28"/>
          <w:lang w:eastAsia="hi-IN" w:bidi="hi-IN"/>
        </w:rPr>
        <w:t>Таблица 30.</w:t>
      </w:r>
    </w:p>
    <w:p w:rsidR="002E0816" w:rsidRPr="00556AE6" w:rsidRDefault="002E0816" w:rsidP="009071BB">
      <w:pPr>
        <w:shd w:val="clear" w:color="auto" w:fill="FFFFFF"/>
        <w:spacing w:line="288" w:lineRule="exact"/>
        <w:ind w:left="1862" w:right="845"/>
        <w:jc w:val="both"/>
        <w:rPr>
          <w:rFonts w:ascii="Times New Roman" w:hAnsi="Times New Roman"/>
          <w:sz w:val="28"/>
          <w:szCs w:val="28"/>
        </w:rPr>
      </w:pPr>
      <w:r w:rsidRPr="00556AE6">
        <w:rPr>
          <w:rFonts w:ascii="Times New Roman" w:hAnsi="Times New Roman"/>
          <w:bCs/>
          <w:spacing w:val="3"/>
          <w:sz w:val="28"/>
          <w:szCs w:val="28"/>
        </w:rPr>
        <w:lastRenderedPageBreak/>
        <w:t>Характеристика конт</w:t>
      </w:r>
      <w:r w:rsidR="00556AE6">
        <w:rPr>
          <w:rFonts w:ascii="Times New Roman" w:hAnsi="Times New Roman"/>
          <w:bCs/>
          <w:spacing w:val="3"/>
          <w:sz w:val="28"/>
          <w:szCs w:val="28"/>
        </w:rPr>
        <w:t>ейнерных площадок для сбора ТБО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
        <w:gridCol w:w="1818"/>
        <w:gridCol w:w="1600"/>
        <w:gridCol w:w="1243"/>
        <w:gridCol w:w="1622"/>
        <w:gridCol w:w="706"/>
        <w:gridCol w:w="706"/>
        <w:gridCol w:w="1314"/>
        <w:gridCol w:w="706"/>
      </w:tblGrid>
      <w:tr w:rsidR="002E0816" w:rsidRPr="00556AE6">
        <w:trPr>
          <w:cantSplit/>
          <w:trHeight w:val="2118"/>
          <w:jc w:val="center"/>
        </w:trPr>
        <w:tc>
          <w:tcPr>
            <w:tcW w:w="241" w:type="pct"/>
            <w:tcBorders>
              <w:top w:val="single" w:sz="4" w:space="0" w:color="auto"/>
              <w:left w:val="single" w:sz="4" w:space="0" w:color="auto"/>
              <w:bottom w:val="single" w:sz="4" w:space="0" w:color="auto"/>
              <w:right w:val="single" w:sz="4" w:space="0" w:color="auto"/>
            </w:tcBorders>
            <w:textDirection w:val="btLr"/>
            <w:vAlign w:val="center"/>
          </w:tcPr>
          <w:p w:rsidR="002E0816" w:rsidRPr="00556AE6" w:rsidRDefault="002E0816" w:rsidP="009071BB">
            <w:pPr>
              <w:spacing w:line="240" w:lineRule="auto"/>
              <w:ind w:left="113" w:right="113"/>
              <w:jc w:val="both"/>
              <w:rPr>
                <w:rFonts w:ascii="Times New Roman" w:hAnsi="Times New Roman"/>
                <w:sz w:val="24"/>
                <w:szCs w:val="24"/>
              </w:rPr>
            </w:pPr>
            <w:r w:rsidRPr="00556AE6">
              <w:rPr>
                <w:rFonts w:ascii="Times New Roman" w:hAnsi="Times New Roman"/>
                <w:sz w:val="24"/>
                <w:szCs w:val="24"/>
              </w:rPr>
              <w:t xml:space="preserve">№ </w:t>
            </w:r>
            <w:proofErr w:type="spellStart"/>
            <w:proofErr w:type="gramStart"/>
            <w:r w:rsidRPr="00556AE6">
              <w:rPr>
                <w:rFonts w:ascii="Times New Roman" w:hAnsi="Times New Roman"/>
                <w:sz w:val="24"/>
                <w:szCs w:val="24"/>
              </w:rPr>
              <w:t>п</w:t>
            </w:r>
            <w:proofErr w:type="spellEnd"/>
            <w:proofErr w:type="gramEnd"/>
            <w:r w:rsidRPr="00556AE6">
              <w:rPr>
                <w:rFonts w:ascii="Times New Roman" w:hAnsi="Times New Roman"/>
                <w:sz w:val="24"/>
                <w:szCs w:val="24"/>
              </w:rPr>
              <w:t>/</w:t>
            </w:r>
            <w:proofErr w:type="spellStart"/>
            <w:r w:rsidRPr="00556AE6">
              <w:rPr>
                <w:rFonts w:ascii="Times New Roman" w:hAnsi="Times New Roman"/>
                <w:sz w:val="24"/>
                <w:szCs w:val="24"/>
              </w:rPr>
              <w:t>п</w:t>
            </w:r>
            <w:proofErr w:type="spellEnd"/>
          </w:p>
        </w:tc>
        <w:tc>
          <w:tcPr>
            <w:tcW w:w="934" w:type="pct"/>
            <w:tcBorders>
              <w:top w:val="single" w:sz="4" w:space="0" w:color="auto"/>
              <w:left w:val="single" w:sz="4" w:space="0" w:color="auto"/>
              <w:bottom w:val="single" w:sz="4" w:space="0" w:color="auto"/>
              <w:right w:val="single" w:sz="4" w:space="0" w:color="auto"/>
            </w:tcBorders>
            <w:textDirection w:val="btLr"/>
            <w:vAlign w:val="center"/>
          </w:tcPr>
          <w:p w:rsidR="002E0816" w:rsidRPr="00556AE6" w:rsidRDefault="002E0816" w:rsidP="009071BB">
            <w:pPr>
              <w:spacing w:line="240" w:lineRule="auto"/>
              <w:ind w:left="113" w:right="113"/>
              <w:jc w:val="both"/>
              <w:rPr>
                <w:rFonts w:ascii="Times New Roman" w:hAnsi="Times New Roman"/>
                <w:sz w:val="24"/>
                <w:szCs w:val="24"/>
              </w:rPr>
            </w:pPr>
            <w:r w:rsidRPr="00556AE6">
              <w:rPr>
                <w:rFonts w:ascii="Times New Roman" w:hAnsi="Times New Roman"/>
                <w:sz w:val="24"/>
                <w:szCs w:val="24"/>
              </w:rPr>
              <w:t>Населенный пункт</w:t>
            </w:r>
          </w:p>
        </w:tc>
        <w:tc>
          <w:tcPr>
            <w:tcW w:w="829" w:type="pct"/>
            <w:tcBorders>
              <w:top w:val="single" w:sz="4" w:space="0" w:color="auto"/>
              <w:left w:val="single" w:sz="4" w:space="0" w:color="auto"/>
              <w:bottom w:val="single" w:sz="4" w:space="0" w:color="auto"/>
              <w:right w:val="single" w:sz="4" w:space="0" w:color="auto"/>
            </w:tcBorders>
            <w:textDirection w:val="btLr"/>
            <w:vAlign w:val="center"/>
          </w:tcPr>
          <w:p w:rsidR="002E0816" w:rsidRPr="00556AE6" w:rsidRDefault="002E0816" w:rsidP="009071BB">
            <w:pPr>
              <w:spacing w:line="240" w:lineRule="auto"/>
              <w:ind w:left="113" w:right="113"/>
              <w:jc w:val="both"/>
              <w:rPr>
                <w:rFonts w:ascii="Times New Roman" w:hAnsi="Times New Roman"/>
                <w:sz w:val="24"/>
                <w:szCs w:val="24"/>
              </w:rPr>
            </w:pPr>
          </w:p>
          <w:p w:rsidR="002E0816" w:rsidRPr="00556AE6" w:rsidRDefault="002E0816" w:rsidP="009071BB">
            <w:pPr>
              <w:spacing w:line="240" w:lineRule="auto"/>
              <w:ind w:left="113" w:right="113"/>
              <w:jc w:val="both"/>
              <w:rPr>
                <w:rFonts w:ascii="Times New Roman" w:hAnsi="Times New Roman"/>
                <w:sz w:val="24"/>
                <w:szCs w:val="24"/>
              </w:rPr>
            </w:pPr>
            <w:r w:rsidRPr="00556AE6">
              <w:rPr>
                <w:rFonts w:ascii="Times New Roman" w:hAnsi="Times New Roman"/>
                <w:sz w:val="24"/>
                <w:szCs w:val="24"/>
              </w:rPr>
              <w:t>Адрес</w:t>
            </w:r>
          </w:p>
        </w:tc>
        <w:tc>
          <w:tcPr>
            <w:tcW w:w="618" w:type="pct"/>
            <w:tcBorders>
              <w:top w:val="single" w:sz="4" w:space="0" w:color="auto"/>
              <w:left w:val="single" w:sz="4" w:space="0" w:color="auto"/>
              <w:bottom w:val="single" w:sz="4" w:space="0" w:color="auto"/>
              <w:right w:val="single" w:sz="4" w:space="0" w:color="auto"/>
            </w:tcBorders>
            <w:textDirection w:val="btLr"/>
            <w:vAlign w:val="center"/>
          </w:tcPr>
          <w:p w:rsidR="002E0816" w:rsidRPr="00556AE6" w:rsidRDefault="002E0816" w:rsidP="009071BB">
            <w:pPr>
              <w:spacing w:line="240" w:lineRule="auto"/>
              <w:ind w:left="113" w:right="113"/>
              <w:jc w:val="both"/>
              <w:rPr>
                <w:rFonts w:ascii="Times New Roman" w:hAnsi="Times New Roman"/>
                <w:sz w:val="24"/>
                <w:szCs w:val="24"/>
              </w:rPr>
            </w:pPr>
            <w:r w:rsidRPr="00556AE6">
              <w:rPr>
                <w:rFonts w:ascii="Times New Roman" w:hAnsi="Times New Roman"/>
                <w:sz w:val="24"/>
                <w:szCs w:val="24"/>
              </w:rPr>
              <w:t>Количество установленных контейнеров, шт.</w:t>
            </w:r>
          </w:p>
        </w:tc>
        <w:tc>
          <w:tcPr>
            <w:tcW w:w="746" w:type="pct"/>
            <w:tcBorders>
              <w:top w:val="single" w:sz="4" w:space="0" w:color="auto"/>
              <w:left w:val="single" w:sz="4" w:space="0" w:color="auto"/>
              <w:bottom w:val="single" w:sz="4" w:space="0" w:color="auto"/>
              <w:right w:val="single" w:sz="4" w:space="0" w:color="auto"/>
            </w:tcBorders>
            <w:textDirection w:val="btLr"/>
            <w:vAlign w:val="center"/>
          </w:tcPr>
          <w:p w:rsidR="002E0816" w:rsidRPr="00556AE6" w:rsidRDefault="002E0816" w:rsidP="009071BB">
            <w:pPr>
              <w:spacing w:line="240" w:lineRule="auto"/>
              <w:ind w:left="113" w:right="113"/>
              <w:jc w:val="both"/>
              <w:rPr>
                <w:rFonts w:ascii="Times New Roman" w:hAnsi="Times New Roman"/>
                <w:sz w:val="24"/>
                <w:szCs w:val="24"/>
              </w:rPr>
            </w:pPr>
            <w:r w:rsidRPr="00556AE6">
              <w:rPr>
                <w:rFonts w:ascii="Times New Roman" w:hAnsi="Times New Roman"/>
                <w:sz w:val="24"/>
                <w:szCs w:val="24"/>
              </w:rPr>
              <w:t xml:space="preserve">Объем  </w:t>
            </w:r>
            <w:r w:rsidRPr="00556AE6">
              <w:rPr>
                <w:rFonts w:ascii="Times New Roman" w:hAnsi="Times New Roman"/>
                <w:b/>
                <w:bCs/>
                <w:sz w:val="24"/>
                <w:szCs w:val="24"/>
              </w:rPr>
              <w:t>каждого</w:t>
            </w:r>
            <w:r w:rsidRPr="00556AE6">
              <w:rPr>
                <w:rFonts w:ascii="Times New Roman" w:hAnsi="Times New Roman"/>
                <w:sz w:val="24"/>
                <w:szCs w:val="24"/>
              </w:rPr>
              <w:t xml:space="preserve"> из установленных контейнеров, м</w:t>
            </w:r>
            <w:r w:rsidRPr="00556AE6">
              <w:rPr>
                <w:rFonts w:ascii="Times New Roman" w:hAnsi="Times New Roman"/>
                <w:sz w:val="24"/>
                <w:szCs w:val="24"/>
                <w:vertAlign w:val="superscript"/>
              </w:rPr>
              <w:t>3</w:t>
            </w:r>
          </w:p>
        </w:tc>
        <w:tc>
          <w:tcPr>
            <w:tcW w:w="380" w:type="pct"/>
            <w:tcBorders>
              <w:top w:val="single" w:sz="4" w:space="0" w:color="auto"/>
              <w:left w:val="single" w:sz="4" w:space="0" w:color="auto"/>
              <w:bottom w:val="single" w:sz="4" w:space="0" w:color="auto"/>
              <w:right w:val="single" w:sz="4" w:space="0" w:color="auto"/>
            </w:tcBorders>
            <w:textDirection w:val="btLr"/>
            <w:vAlign w:val="center"/>
          </w:tcPr>
          <w:p w:rsidR="002E0816" w:rsidRPr="00556AE6" w:rsidRDefault="002E0816" w:rsidP="009071BB">
            <w:pPr>
              <w:spacing w:line="240" w:lineRule="auto"/>
              <w:ind w:left="113" w:right="113"/>
              <w:jc w:val="both"/>
              <w:rPr>
                <w:rFonts w:ascii="Times New Roman" w:hAnsi="Times New Roman"/>
                <w:sz w:val="24"/>
                <w:szCs w:val="24"/>
              </w:rPr>
            </w:pPr>
            <w:r w:rsidRPr="00556AE6">
              <w:rPr>
                <w:rFonts w:ascii="Times New Roman" w:hAnsi="Times New Roman"/>
                <w:sz w:val="24"/>
                <w:szCs w:val="24"/>
              </w:rPr>
              <w:t>Наличие водонепроницаемого покрытия</w:t>
            </w:r>
          </w:p>
        </w:tc>
        <w:tc>
          <w:tcPr>
            <w:tcW w:w="320" w:type="pct"/>
            <w:tcBorders>
              <w:top w:val="single" w:sz="4" w:space="0" w:color="auto"/>
              <w:left w:val="single" w:sz="4" w:space="0" w:color="auto"/>
              <w:bottom w:val="single" w:sz="4" w:space="0" w:color="auto"/>
              <w:right w:val="single" w:sz="4" w:space="0" w:color="auto"/>
            </w:tcBorders>
            <w:textDirection w:val="btLr"/>
            <w:vAlign w:val="center"/>
          </w:tcPr>
          <w:p w:rsidR="002E0816" w:rsidRPr="00556AE6" w:rsidRDefault="002E0816" w:rsidP="009071BB">
            <w:pPr>
              <w:spacing w:line="240" w:lineRule="auto"/>
              <w:ind w:left="113" w:right="113"/>
              <w:jc w:val="both"/>
              <w:rPr>
                <w:rFonts w:ascii="Times New Roman" w:hAnsi="Times New Roman"/>
                <w:sz w:val="24"/>
                <w:szCs w:val="24"/>
              </w:rPr>
            </w:pPr>
            <w:r w:rsidRPr="00556AE6">
              <w:rPr>
                <w:rFonts w:ascii="Times New Roman" w:hAnsi="Times New Roman"/>
                <w:sz w:val="24"/>
                <w:szCs w:val="24"/>
              </w:rPr>
              <w:t>Наличие ограждения</w:t>
            </w:r>
          </w:p>
        </w:tc>
        <w:tc>
          <w:tcPr>
            <w:tcW w:w="653" w:type="pct"/>
            <w:tcBorders>
              <w:top w:val="single" w:sz="4" w:space="0" w:color="auto"/>
              <w:left w:val="single" w:sz="4" w:space="0" w:color="auto"/>
              <w:bottom w:val="single" w:sz="4" w:space="0" w:color="auto"/>
              <w:right w:val="single" w:sz="4" w:space="0" w:color="auto"/>
            </w:tcBorders>
            <w:textDirection w:val="btLr"/>
            <w:vAlign w:val="center"/>
          </w:tcPr>
          <w:p w:rsidR="002E0816" w:rsidRPr="00556AE6" w:rsidRDefault="002E0816" w:rsidP="009071BB">
            <w:pPr>
              <w:spacing w:line="240" w:lineRule="auto"/>
              <w:ind w:left="113" w:right="113"/>
              <w:jc w:val="both"/>
              <w:rPr>
                <w:rFonts w:ascii="Times New Roman" w:hAnsi="Times New Roman"/>
                <w:sz w:val="24"/>
                <w:szCs w:val="24"/>
              </w:rPr>
            </w:pPr>
            <w:r w:rsidRPr="00556AE6">
              <w:rPr>
                <w:rFonts w:ascii="Times New Roman" w:hAnsi="Times New Roman"/>
                <w:sz w:val="24"/>
                <w:szCs w:val="24"/>
              </w:rPr>
              <w:t>Периодичность уборки</w:t>
            </w:r>
          </w:p>
        </w:tc>
        <w:tc>
          <w:tcPr>
            <w:tcW w:w="279" w:type="pct"/>
            <w:tcBorders>
              <w:top w:val="single" w:sz="4" w:space="0" w:color="auto"/>
              <w:left w:val="single" w:sz="4" w:space="0" w:color="auto"/>
              <w:bottom w:val="single" w:sz="4" w:space="0" w:color="auto"/>
              <w:right w:val="single" w:sz="4" w:space="0" w:color="auto"/>
            </w:tcBorders>
            <w:textDirection w:val="btLr"/>
            <w:vAlign w:val="center"/>
          </w:tcPr>
          <w:p w:rsidR="002E0816" w:rsidRPr="00556AE6" w:rsidRDefault="002E0816" w:rsidP="009071BB">
            <w:pPr>
              <w:spacing w:line="240" w:lineRule="auto"/>
              <w:ind w:left="113" w:right="113"/>
              <w:jc w:val="both"/>
              <w:rPr>
                <w:rFonts w:ascii="Times New Roman" w:hAnsi="Times New Roman"/>
                <w:sz w:val="24"/>
                <w:szCs w:val="24"/>
              </w:rPr>
            </w:pPr>
            <w:r w:rsidRPr="00556AE6">
              <w:rPr>
                <w:rFonts w:ascii="Times New Roman" w:hAnsi="Times New Roman"/>
                <w:sz w:val="24"/>
                <w:szCs w:val="24"/>
              </w:rPr>
              <w:t>Требуется ли ремонт</w:t>
            </w:r>
          </w:p>
        </w:tc>
      </w:tr>
      <w:tr w:rsidR="002E0816" w:rsidRPr="00556AE6">
        <w:trPr>
          <w:cantSplit/>
          <w:trHeight w:val="203"/>
          <w:jc w:val="center"/>
        </w:trPr>
        <w:tc>
          <w:tcPr>
            <w:tcW w:w="5000" w:type="pct"/>
            <w:gridSpan w:val="9"/>
            <w:tcBorders>
              <w:top w:val="single" w:sz="4" w:space="0" w:color="auto"/>
              <w:left w:val="single" w:sz="4" w:space="0" w:color="auto"/>
              <w:bottom w:val="single" w:sz="4" w:space="0" w:color="auto"/>
              <w:right w:val="single" w:sz="4" w:space="0" w:color="auto"/>
            </w:tcBorders>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color w:val="000000"/>
                <w:sz w:val="24"/>
                <w:szCs w:val="24"/>
              </w:rPr>
              <w:t>Для сбора твердых бытовых отходов (ТБО)</w:t>
            </w:r>
          </w:p>
        </w:tc>
      </w:tr>
      <w:tr w:rsidR="002E0816" w:rsidRPr="00556AE6">
        <w:trPr>
          <w:trHeight w:val="20"/>
          <w:jc w:val="center"/>
        </w:trPr>
        <w:tc>
          <w:tcPr>
            <w:tcW w:w="241"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1</w:t>
            </w:r>
          </w:p>
        </w:tc>
        <w:tc>
          <w:tcPr>
            <w:tcW w:w="934" w:type="pct"/>
            <w:vMerge w:val="restart"/>
            <w:tcBorders>
              <w:top w:val="single" w:sz="4" w:space="0" w:color="auto"/>
              <w:left w:val="single" w:sz="4" w:space="0" w:color="auto"/>
              <w:right w:val="single" w:sz="4" w:space="0" w:color="auto"/>
            </w:tcBorders>
            <w:shd w:val="clear" w:color="auto" w:fill="auto"/>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дер. Кипень</w:t>
            </w:r>
          </w:p>
        </w:tc>
        <w:tc>
          <w:tcPr>
            <w:tcW w:w="82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proofErr w:type="spellStart"/>
            <w:r w:rsidRPr="00556AE6">
              <w:rPr>
                <w:rFonts w:ascii="Times New Roman" w:hAnsi="Times New Roman"/>
                <w:sz w:val="24"/>
                <w:szCs w:val="24"/>
              </w:rPr>
              <w:t>Ропшинское</w:t>
            </w:r>
            <w:proofErr w:type="spellEnd"/>
            <w:r w:rsidRPr="00556AE6">
              <w:rPr>
                <w:rFonts w:ascii="Times New Roman" w:hAnsi="Times New Roman"/>
                <w:sz w:val="24"/>
                <w:szCs w:val="24"/>
              </w:rPr>
              <w:t xml:space="preserve"> шоссе, д. 15</w:t>
            </w:r>
          </w:p>
        </w:tc>
        <w:tc>
          <w:tcPr>
            <w:tcW w:w="618"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5</w:t>
            </w:r>
          </w:p>
        </w:tc>
        <w:tc>
          <w:tcPr>
            <w:tcW w:w="746"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0,75</w:t>
            </w:r>
          </w:p>
        </w:tc>
        <w:tc>
          <w:tcPr>
            <w:tcW w:w="38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32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653"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ежедневно</w:t>
            </w:r>
          </w:p>
        </w:tc>
        <w:tc>
          <w:tcPr>
            <w:tcW w:w="27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нет</w:t>
            </w:r>
          </w:p>
        </w:tc>
      </w:tr>
      <w:tr w:rsidR="002E0816" w:rsidRPr="00556AE6">
        <w:trPr>
          <w:trHeight w:val="20"/>
          <w:jc w:val="center"/>
        </w:trPr>
        <w:tc>
          <w:tcPr>
            <w:tcW w:w="241"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2</w:t>
            </w:r>
          </w:p>
        </w:tc>
        <w:tc>
          <w:tcPr>
            <w:tcW w:w="934" w:type="pct"/>
            <w:vMerge/>
            <w:tcBorders>
              <w:left w:val="single" w:sz="4" w:space="0" w:color="auto"/>
              <w:right w:val="single" w:sz="4" w:space="0" w:color="auto"/>
            </w:tcBorders>
            <w:shd w:val="clear" w:color="auto" w:fill="auto"/>
            <w:vAlign w:val="center"/>
          </w:tcPr>
          <w:p w:rsidR="002E0816" w:rsidRPr="00556AE6" w:rsidRDefault="002E0816" w:rsidP="009071BB">
            <w:pPr>
              <w:spacing w:line="240" w:lineRule="auto"/>
              <w:jc w:val="both"/>
              <w:rPr>
                <w:rFonts w:ascii="Times New Roman" w:hAnsi="Times New Roman"/>
                <w:sz w:val="24"/>
                <w:szCs w:val="24"/>
              </w:rPr>
            </w:pPr>
          </w:p>
        </w:tc>
        <w:tc>
          <w:tcPr>
            <w:tcW w:w="82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proofErr w:type="spellStart"/>
            <w:r w:rsidRPr="00556AE6">
              <w:rPr>
                <w:rFonts w:ascii="Times New Roman" w:hAnsi="Times New Roman"/>
                <w:sz w:val="24"/>
                <w:szCs w:val="24"/>
              </w:rPr>
              <w:t>Ропшинское</w:t>
            </w:r>
            <w:proofErr w:type="spellEnd"/>
            <w:r w:rsidRPr="00556AE6">
              <w:rPr>
                <w:rFonts w:ascii="Times New Roman" w:hAnsi="Times New Roman"/>
                <w:sz w:val="24"/>
                <w:szCs w:val="24"/>
              </w:rPr>
              <w:t xml:space="preserve"> шоссе, д. 19</w:t>
            </w:r>
          </w:p>
        </w:tc>
        <w:tc>
          <w:tcPr>
            <w:tcW w:w="618"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3</w:t>
            </w:r>
          </w:p>
        </w:tc>
        <w:tc>
          <w:tcPr>
            <w:tcW w:w="746"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0,75</w:t>
            </w:r>
          </w:p>
        </w:tc>
        <w:tc>
          <w:tcPr>
            <w:tcW w:w="38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32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653"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ежедневно</w:t>
            </w:r>
          </w:p>
        </w:tc>
        <w:tc>
          <w:tcPr>
            <w:tcW w:w="27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нет</w:t>
            </w:r>
          </w:p>
        </w:tc>
      </w:tr>
      <w:tr w:rsidR="002E0816" w:rsidRPr="00556AE6">
        <w:trPr>
          <w:trHeight w:val="20"/>
          <w:jc w:val="center"/>
        </w:trPr>
        <w:tc>
          <w:tcPr>
            <w:tcW w:w="241"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3</w:t>
            </w:r>
          </w:p>
        </w:tc>
        <w:tc>
          <w:tcPr>
            <w:tcW w:w="934" w:type="pct"/>
            <w:vMerge/>
            <w:tcBorders>
              <w:left w:val="single" w:sz="4" w:space="0" w:color="auto"/>
              <w:right w:val="single" w:sz="4" w:space="0" w:color="auto"/>
            </w:tcBorders>
            <w:shd w:val="clear" w:color="auto" w:fill="auto"/>
            <w:vAlign w:val="center"/>
          </w:tcPr>
          <w:p w:rsidR="002E0816" w:rsidRPr="00556AE6" w:rsidRDefault="002E0816" w:rsidP="009071BB">
            <w:pPr>
              <w:spacing w:line="240" w:lineRule="auto"/>
              <w:jc w:val="both"/>
              <w:rPr>
                <w:rFonts w:ascii="Times New Roman" w:hAnsi="Times New Roman"/>
                <w:sz w:val="24"/>
                <w:szCs w:val="24"/>
              </w:rPr>
            </w:pPr>
          </w:p>
        </w:tc>
        <w:tc>
          <w:tcPr>
            <w:tcW w:w="82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proofErr w:type="spellStart"/>
            <w:r w:rsidRPr="00556AE6">
              <w:rPr>
                <w:rFonts w:ascii="Times New Roman" w:hAnsi="Times New Roman"/>
                <w:sz w:val="24"/>
                <w:szCs w:val="24"/>
              </w:rPr>
              <w:t>Ропшинское</w:t>
            </w:r>
            <w:proofErr w:type="spellEnd"/>
            <w:r w:rsidRPr="00556AE6">
              <w:rPr>
                <w:rFonts w:ascii="Times New Roman" w:hAnsi="Times New Roman"/>
                <w:sz w:val="24"/>
                <w:szCs w:val="24"/>
              </w:rPr>
              <w:t xml:space="preserve"> шоссе, д. 21</w:t>
            </w:r>
          </w:p>
        </w:tc>
        <w:tc>
          <w:tcPr>
            <w:tcW w:w="618"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6</w:t>
            </w:r>
          </w:p>
        </w:tc>
        <w:tc>
          <w:tcPr>
            <w:tcW w:w="746"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0,75</w:t>
            </w:r>
          </w:p>
        </w:tc>
        <w:tc>
          <w:tcPr>
            <w:tcW w:w="38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32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653"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ежедневно</w:t>
            </w:r>
          </w:p>
        </w:tc>
        <w:tc>
          <w:tcPr>
            <w:tcW w:w="27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нет</w:t>
            </w:r>
          </w:p>
        </w:tc>
      </w:tr>
      <w:tr w:rsidR="002E0816" w:rsidRPr="00556AE6">
        <w:trPr>
          <w:trHeight w:val="20"/>
          <w:jc w:val="center"/>
        </w:trPr>
        <w:tc>
          <w:tcPr>
            <w:tcW w:w="241"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4</w:t>
            </w:r>
          </w:p>
        </w:tc>
        <w:tc>
          <w:tcPr>
            <w:tcW w:w="934" w:type="pct"/>
            <w:vMerge/>
            <w:tcBorders>
              <w:left w:val="single" w:sz="4" w:space="0" w:color="auto"/>
              <w:right w:val="single" w:sz="4" w:space="0" w:color="auto"/>
            </w:tcBorders>
            <w:shd w:val="clear" w:color="auto" w:fill="auto"/>
            <w:vAlign w:val="center"/>
          </w:tcPr>
          <w:p w:rsidR="002E0816" w:rsidRPr="00556AE6" w:rsidRDefault="002E0816" w:rsidP="009071BB">
            <w:pPr>
              <w:spacing w:line="240" w:lineRule="auto"/>
              <w:jc w:val="both"/>
              <w:rPr>
                <w:rFonts w:ascii="Times New Roman" w:hAnsi="Times New Roman"/>
                <w:sz w:val="24"/>
                <w:szCs w:val="24"/>
              </w:rPr>
            </w:pPr>
          </w:p>
        </w:tc>
        <w:tc>
          <w:tcPr>
            <w:tcW w:w="82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proofErr w:type="spellStart"/>
            <w:r w:rsidRPr="00556AE6">
              <w:rPr>
                <w:rFonts w:ascii="Times New Roman" w:hAnsi="Times New Roman"/>
                <w:sz w:val="24"/>
                <w:szCs w:val="24"/>
              </w:rPr>
              <w:t>Ропшинское</w:t>
            </w:r>
            <w:proofErr w:type="spellEnd"/>
            <w:r w:rsidRPr="00556AE6">
              <w:rPr>
                <w:rFonts w:ascii="Times New Roman" w:hAnsi="Times New Roman"/>
                <w:sz w:val="24"/>
                <w:szCs w:val="24"/>
              </w:rPr>
              <w:t xml:space="preserve"> шоссе, д. 11</w:t>
            </w:r>
          </w:p>
        </w:tc>
        <w:tc>
          <w:tcPr>
            <w:tcW w:w="618"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4</w:t>
            </w:r>
          </w:p>
        </w:tc>
        <w:tc>
          <w:tcPr>
            <w:tcW w:w="746"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0,75</w:t>
            </w:r>
          </w:p>
        </w:tc>
        <w:tc>
          <w:tcPr>
            <w:tcW w:w="38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32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653"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ежедневно</w:t>
            </w:r>
          </w:p>
        </w:tc>
        <w:tc>
          <w:tcPr>
            <w:tcW w:w="27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нет</w:t>
            </w:r>
          </w:p>
        </w:tc>
      </w:tr>
      <w:tr w:rsidR="002E0816" w:rsidRPr="00556AE6">
        <w:trPr>
          <w:trHeight w:val="20"/>
          <w:jc w:val="center"/>
        </w:trPr>
        <w:tc>
          <w:tcPr>
            <w:tcW w:w="241"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5</w:t>
            </w:r>
          </w:p>
        </w:tc>
        <w:tc>
          <w:tcPr>
            <w:tcW w:w="934" w:type="pct"/>
            <w:vMerge/>
            <w:tcBorders>
              <w:left w:val="single" w:sz="4" w:space="0" w:color="auto"/>
              <w:right w:val="single" w:sz="4" w:space="0" w:color="auto"/>
            </w:tcBorders>
            <w:shd w:val="clear" w:color="auto" w:fill="auto"/>
            <w:vAlign w:val="center"/>
          </w:tcPr>
          <w:p w:rsidR="002E0816" w:rsidRPr="00556AE6" w:rsidRDefault="002E0816" w:rsidP="009071BB">
            <w:pPr>
              <w:spacing w:line="240" w:lineRule="auto"/>
              <w:jc w:val="both"/>
              <w:rPr>
                <w:rFonts w:ascii="Times New Roman" w:hAnsi="Times New Roman"/>
                <w:sz w:val="24"/>
                <w:szCs w:val="24"/>
              </w:rPr>
            </w:pPr>
          </w:p>
        </w:tc>
        <w:tc>
          <w:tcPr>
            <w:tcW w:w="82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proofErr w:type="spellStart"/>
            <w:r w:rsidRPr="00556AE6">
              <w:rPr>
                <w:rFonts w:ascii="Times New Roman" w:hAnsi="Times New Roman"/>
                <w:sz w:val="24"/>
                <w:szCs w:val="24"/>
              </w:rPr>
              <w:t>Ропшинское</w:t>
            </w:r>
            <w:proofErr w:type="spellEnd"/>
            <w:r w:rsidRPr="00556AE6">
              <w:rPr>
                <w:rFonts w:ascii="Times New Roman" w:hAnsi="Times New Roman"/>
                <w:sz w:val="24"/>
                <w:szCs w:val="24"/>
              </w:rPr>
              <w:t xml:space="preserve"> шоссе, д. 3а</w:t>
            </w:r>
          </w:p>
        </w:tc>
        <w:tc>
          <w:tcPr>
            <w:tcW w:w="618"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6</w:t>
            </w:r>
          </w:p>
        </w:tc>
        <w:tc>
          <w:tcPr>
            <w:tcW w:w="746"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0,75</w:t>
            </w:r>
          </w:p>
        </w:tc>
        <w:tc>
          <w:tcPr>
            <w:tcW w:w="38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32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653"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ежедневно</w:t>
            </w:r>
          </w:p>
        </w:tc>
        <w:tc>
          <w:tcPr>
            <w:tcW w:w="27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нет</w:t>
            </w:r>
          </w:p>
        </w:tc>
      </w:tr>
      <w:tr w:rsidR="002E0816" w:rsidRPr="00556AE6">
        <w:trPr>
          <w:trHeight w:val="20"/>
          <w:jc w:val="center"/>
        </w:trPr>
        <w:tc>
          <w:tcPr>
            <w:tcW w:w="241"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6</w:t>
            </w:r>
          </w:p>
        </w:tc>
        <w:tc>
          <w:tcPr>
            <w:tcW w:w="934" w:type="pct"/>
            <w:vMerge/>
            <w:tcBorders>
              <w:left w:val="single" w:sz="4" w:space="0" w:color="auto"/>
              <w:right w:val="single" w:sz="4" w:space="0" w:color="auto"/>
            </w:tcBorders>
            <w:shd w:val="clear" w:color="auto" w:fill="auto"/>
            <w:vAlign w:val="center"/>
          </w:tcPr>
          <w:p w:rsidR="002E0816" w:rsidRPr="00556AE6" w:rsidRDefault="002E0816" w:rsidP="009071BB">
            <w:pPr>
              <w:spacing w:line="240" w:lineRule="auto"/>
              <w:jc w:val="both"/>
              <w:rPr>
                <w:rFonts w:ascii="Times New Roman" w:hAnsi="Times New Roman"/>
                <w:sz w:val="24"/>
                <w:szCs w:val="24"/>
              </w:rPr>
            </w:pPr>
          </w:p>
        </w:tc>
        <w:tc>
          <w:tcPr>
            <w:tcW w:w="82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Нарвское шоссе, д. 39</w:t>
            </w:r>
          </w:p>
        </w:tc>
        <w:tc>
          <w:tcPr>
            <w:tcW w:w="618"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3</w:t>
            </w:r>
          </w:p>
        </w:tc>
        <w:tc>
          <w:tcPr>
            <w:tcW w:w="746"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0,75</w:t>
            </w:r>
          </w:p>
        </w:tc>
        <w:tc>
          <w:tcPr>
            <w:tcW w:w="38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32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653"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ежедневно</w:t>
            </w:r>
          </w:p>
        </w:tc>
        <w:tc>
          <w:tcPr>
            <w:tcW w:w="27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нет</w:t>
            </w:r>
          </w:p>
        </w:tc>
      </w:tr>
      <w:tr w:rsidR="002E0816" w:rsidRPr="00556AE6">
        <w:trPr>
          <w:trHeight w:val="20"/>
          <w:jc w:val="center"/>
        </w:trPr>
        <w:tc>
          <w:tcPr>
            <w:tcW w:w="241"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7</w:t>
            </w:r>
          </w:p>
        </w:tc>
        <w:tc>
          <w:tcPr>
            <w:tcW w:w="934" w:type="pct"/>
            <w:vMerge/>
            <w:tcBorders>
              <w:left w:val="single" w:sz="4" w:space="0" w:color="auto"/>
              <w:right w:val="single" w:sz="4" w:space="0" w:color="auto"/>
            </w:tcBorders>
            <w:shd w:val="clear" w:color="auto" w:fill="auto"/>
            <w:vAlign w:val="center"/>
          </w:tcPr>
          <w:p w:rsidR="002E0816" w:rsidRPr="00556AE6" w:rsidRDefault="002E0816" w:rsidP="009071BB">
            <w:pPr>
              <w:spacing w:line="240" w:lineRule="auto"/>
              <w:jc w:val="both"/>
              <w:rPr>
                <w:rFonts w:ascii="Times New Roman" w:hAnsi="Times New Roman"/>
                <w:sz w:val="24"/>
                <w:szCs w:val="24"/>
              </w:rPr>
            </w:pPr>
          </w:p>
        </w:tc>
        <w:tc>
          <w:tcPr>
            <w:tcW w:w="82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proofErr w:type="spellStart"/>
            <w:r w:rsidRPr="00556AE6">
              <w:rPr>
                <w:rFonts w:ascii="Times New Roman" w:hAnsi="Times New Roman"/>
                <w:sz w:val="24"/>
                <w:szCs w:val="24"/>
              </w:rPr>
              <w:t>Ропшинское</w:t>
            </w:r>
            <w:proofErr w:type="spellEnd"/>
            <w:r w:rsidRPr="00556AE6">
              <w:rPr>
                <w:rFonts w:ascii="Times New Roman" w:hAnsi="Times New Roman"/>
                <w:sz w:val="24"/>
                <w:szCs w:val="24"/>
              </w:rPr>
              <w:t xml:space="preserve"> шоссе, д. 22</w:t>
            </w:r>
          </w:p>
        </w:tc>
        <w:tc>
          <w:tcPr>
            <w:tcW w:w="618"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1</w:t>
            </w:r>
          </w:p>
        </w:tc>
        <w:tc>
          <w:tcPr>
            <w:tcW w:w="746"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0,75</w:t>
            </w:r>
          </w:p>
        </w:tc>
        <w:tc>
          <w:tcPr>
            <w:tcW w:w="38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32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653"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ежедневно</w:t>
            </w:r>
          </w:p>
        </w:tc>
        <w:tc>
          <w:tcPr>
            <w:tcW w:w="27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нет</w:t>
            </w:r>
          </w:p>
        </w:tc>
      </w:tr>
      <w:tr w:rsidR="002E0816" w:rsidRPr="00556AE6">
        <w:trPr>
          <w:trHeight w:val="20"/>
          <w:jc w:val="center"/>
        </w:trPr>
        <w:tc>
          <w:tcPr>
            <w:tcW w:w="241"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8</w:t>
            </w:r>
          </w:p>
        </w:tc>
        <w:tc>
          <w:tcPr>
            <w:tcW w:w="934" w:type="pct"/>
            <w:vMerge/>
            <w:tcBorders>
              <w:left w:val="single" w:sz="4" w:space="0" w:color="auto"/>
              <w:right w:val="single" w:sz="4" w:space="0" w:color="auto"/>
            </w:tcBorders>
            <w:shd w:val="clear" w:color="auto" w:fill="auto"/>
            <w:vAlign w:val="center"/>
          </w:tcPr>
          <w:p w:rsidR="002E0816" w:rsidRPr="00556AE6" w:rsidRDefault="002E0816" w:rsidP="009071BB">
            <w:pPr>
              <w:spacing w:line="240" w:lineRule="auto"/>
              <w:jc w:val="both"/>
              <w:rPr>
                <w:rFonts w:ascii="Times New Roman" w:hAnsi="Times New Roman"/>
                <w:sz w:val="24"/>
                <w:szCs w:val="24"/>
              </w:rPr>
            </w:pPr>
          </w:p>
        </w:tc>
        <w:tc>
          <w:tcPr>
            <w:tcW w:w="82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proofErr w:type="spellStart"/>
            <w:r w:rsidRPr="00556AE6">
              <w:rPr>
                <w:rFonts w:ascii="Times New Roman" w:hAnsi="Times New Roman"/>
                <w:sz w:val="24"/>
                <w:szCs w:val="24"/>
              </w:rPr>
              <w:t>Ропшинское</w:t>
            </w:r>
            <w:proofErr w:type="spellEnd"/>
            <w:r w:rsidRPr="00556AE6">
              <w:rPr>
                <w:rFonts w:ascii="Times New Roman" w:hAnsi="Times New Roman"/>
                <w:sz w:val="24"/>
                <w:szCs w:val="24"/>
              </w:rPr>
              <w:t xml:space="preserve"> шоссе, д. 88</w:t>
            </w:r>
          </w:p>
        </w:tc>
        <w:tc>
          <w:tcPr>
            <w:tcW w:w="618"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4</w:t>
            </w:r>
          </w:p>
        </w:tc>
        <w:tc>
          <w:tcPr>
            <w:tcW w:w="746"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0,75</w:t>
            </w:r>
          </w:p>
        </w:tc>
        <w:tc>
          <w:tcPr>
            <w:tcW w:w="38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32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653"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ежедневно</w:t>
            </w:r>
          </w:p>
        </w:tc>
        <w:tc>
          <w:tcPr>
            <w:tcW w:w="27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нет</w:t>
            </w:r>
          </w:p>
        </w:tc>
      </w:tr>
      <w:tr w:rsidR="002E0816" w:rsidRPr="00556AE6">
        <w:trPr>
          <w:trHeight w:val="20"/>
          <w:jc w:val="center"/>
        </w:trPr>
        <w:tc>
          <w:tcPr>
            <w:tcW w:w="241"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9</w:t>
            </w:r>
          </w:p>
        </w:tc>
        <w:tc>
          <w:tcPr>
            <w:tcW w:w="934" w:type="pct"/>
            <w:vMerge/>
            <w:tcBorders>
              <w:left w:val="single" w:sz="4" w:space="0" w:color="auto"/>
              <w:right w:val="single" w:sz="4" w:space="0" w:color="auto"/>
            </w:tcBorders>
            <w:shd w:val="clear" w:color="auto" w:fill="auto"/>
            <w:vAlign w:val="center"/>
          </w:tcPr>
          <w:p w:rsidR="002E0816" w:rsidRPr="00556AE6" w:rsidRDefault="002E0816" w:rsidP="009071BB">
            <w:pPr>
              <w:spacing w:line="240" w:lineRule="auto"/>
              <w:jc w:val="both"/>
              <w:rPr>
                <w:rFonts w:ascii="Times New Roman" w:hAnsi="Times New Roman"/>
                <w:sz w:val="24"/>
                <w:szCs w:val="24"/>
              </w:rPr>
            </w:pPr>
          </w:p>
        </w:tc>
        <w:tc>
          <w:tcPr>
            <w:tcW w:w="82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proofErr w:type="spellStart"/>
            <w:r w:rsidRPr="00556AE6">
              <w:rPr>
                <w:rFonts w:ascii="Times New Roman" w:hAnsi="Times New Roman"/>
                <w:sz w:val="24"/>
                <w:szCs w:val="24"/>
              </w:rPr>
              <w:t>Ропшинское</w:t>
            </w:r>
            <w:proofErr w:type="spellEnd"/>
            <w:r w:rsidRPr="00556AE6">
              <w:rPr>
                <w:rFonts w:ascii="Times New Roman" w:hAnsi="Times New Roman"/>
                <w:sz w:val="24"/>
                <w:szCs w:val="24"/>
              </w:rPr>
              <w:t xml:space="preserve"> шоссе, д. 78</w:t>
            </w:r>
          </w:p>
        </w:tc>
        <w:tc>
          <w:tcPr>
            <w:tcW w:w="618"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2</w:t>
            </w:r>
          </w:p>
        </w:tc>
        <w:tc>
          <w:tcPr>
            <w:tcW w:w="746"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0,75</w:t>
            </w:r>
          </w:p>
        </w:tc>
        <w:tc>
          <w:tcPr>
            <w:tcW w:w="38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32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653"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ежедневно</w:t>
            </w:r>
          </w:p>
        </w:tc>
        <w:tc>
          <w:tcPr>
            <w:tcW w:w="27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нет</w:t>
            </w:r>
          </w:p>
        </w:tc>
      </w:tr>
      <w:tr w:rsidR="002E0816" w:rsidRPr="00556AE6">
        <w:trPr>
          <w:trHeight w:val="20"/>
          <w:jc w:val="center"/>
        </w:trPr>
        <w:tc>
          <w:tcPr>
            <w:tcW w:w="2004" w:type="pct"/>
            <w:gridSpan w:val="3"/>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b/>
                <w:sz w:val="24"/>
                <w:szCs w:val="24"/>
              </w:rPr>
            </w:pPr>
            <w:r w:rsidRPr="00556AE6">
              <w:rPr>
                <w:rFonts w:ascii="Times New Roman" w:hAnsi="Times New Roman"/>
                <w:b/>
                <w:sz w:val="24"/>
                <w:szCs w:val="24"/>
              </w:rPr>
              <w:t>Итого:</w:t>
            </w:r>
          </w:p>
        </w:tc>
        <w:tc>
          <w:tcPr>
            <w:tcW w:w="618"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b/>
                <w:sz w:val="24"/>
                <w:szCs w:val="24"/>
              </w:rPr>
            </w:pPr>
            <w:r w:rsidRPr="00556AE6">
              <w:rPr>
                <w:rFonts w:ascii="Times New Roman" w:hAnsi="Times New Roman"/>
                <w:b/>
                <w:sz w:val="24"/>
                <w:szCs w:val="24"/>
              </w:rPr>
              <w:t>34</w:t>
            </w:r>
          </w:p>
        </w:tc>
        <w:tc>
          <w:tcPr>
            <w:tcW w:w="746"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p>
        </w:tc>
        <w:tc>
          <w:tcPr>
            <w:tcW w:w="32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p>
        </w:tc>
        <w:tc>
          <w:tcPr>
            <w:tcW w:w="27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p>
        </w:tc>
      </w:tr>
      <w:tr w:rsidR="002E0816" w:rsidRPr="00556AE6">
        <w:trPr>
          <w:trHeight w:val="20"/>
          <w:jc w:val="center"/>
        </w:trPr>
        <w:tc>
          <w:tcPr>
            <w:tcW w:w="241"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1</w:t>
            </w:r>
          </w:p>
        </w:tc>
        <w:tc>
          <w:tcPr>
            <w:tcW w:w="934" w:type="pct"/>
            <w:vMerge w:val="restart"/>
            <w:tcBorders>
              <w:left w:val="single" w:sz="4" w:space="0" w:color="auto"/>
              <w:right w:val="single" w:sz="4" w:space="0" w:color="auto"/>
            </w:tcBorders>
            <w:shd w:val="clear" w:color="auto" w:fill="auto"/>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дер. Глухово</w:t>
            </w:r>
          </w:p>
        </w:tc>
        <w:tc>
          <w:tcPr>
            <w:tcW w:w="82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д. 1</w:t>
            </w:r>
          </w:p>
        </w:tc>
        <w:tc>
          <w:tcPr>
            <w:tcW w:w="618"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2</w:t>
            </w:r>
          </w:p>
        </w:tc>
        <w:tc>
          <w:tcPr>
            <w:tcW w:w="746"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0,75</w:t>
            </w:r>
          </w:p>
        </w:tc>
        <w:tc>
          <w:tcPr>
            <w:tcW w:w="38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32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653"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ежедневно</w:t>
            </w:r>
          </w:p>
        </w:tc>
        <w:tc>
          <w:tcPr>
            <w:tcW w:w="27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нет</w:t>
            </w:r>
          </w:p>
        </w:tc>
      </w:tr>
      <w:tr w:rsidR="002E0816" w:rsidRPr="00556AE6">
        <w:trPr>
          <w:trHeight w:val="20"/>
          <w:jc w:val="center"/>
        </w:trPr>
        <w:tc>
          <w:tcPr>
            <w:tcW w:w="241"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2</w:t>
            </w:r>
          </w:p>
        </w:tc>
        <w:tc>
          <w:tcPr>
            <w:tcW w:w="934" w:type="pct"/>
            <w:vMerge/>
            <w:tcBorders>
              <w:left w:val="single" w:sz="4" w:space="0" w:color="auto"/>
              <w:right w:val="single" w:sz="4" w:space="0" w:color="auto"/>
            </w:tcBorders>
            <w:shd w:val="clear" w:color="auto" w:fill="auto"/>
            <w:vAlign w:val="center"/>
          </w:tcPr>
          <w:p w:rsidR="002E0816" w:rsidRPr="00556AE6" w:rsidRDefault="002E0816" w:rsidP="009071BB">
            <w:pPr>
              <w:spacing w:line="240" w:lineRule="auto"/>
              <w:jc w:val="both"/>
              <w:rPr>
                <w:rFonts w:ascii="Times New Roman" w:hAnsi="Times New Roman"/>
                <w:sz w:val="24"/>
                <w:szCs w:val="24"/>
              </w:rPr>
            </w:pPr>
          </w:p>
        </w:tc>
        <w:tc>
          <w:tcPr>
            <w:tcW w:w="82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д. 4</w:t>
            </w:r>
          </w:p>
        </w:tc>
        <w:tc>
          <w:tcPr>
            <w:tcW w:w="618"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1</w:t>
            </w:r>
          </w:p>
        </w:tc>
        <w:tc>
          <w:tcPr>
            <w:tcW w:w="746"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0,75</w:t>
            </w:r>
          </w:p>
        </w:tc>
        <w:tc>
          <w:tcPr>
            <w:tcW w:w="38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32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653"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ежедневно</w:t>
            </w:r>
          </w:p>
        </w:tc>
        <w:tc>
          <w:tcPr>
            <w:tcW w:w="27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нет</w:t>
            </w:r>
          </w:p>
        </w:tc>
      </w:tr>
      <w:tr w:rsidR="002E0816" w:rsidRPr="00556AE6">
        <w:trPr>
          <w:trHeight w:val="20"/>
          <w:jc w:val="center"/>
        </w:trPr>
        <w:tc>
          <w:tcPr>
            <w:tcW w:w="241"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3</w:t>
            </w:r>
          </w:p>
        </w:tc>
        <w:tc>
          <w:tcPr>
            <w:tcW w:w="934" w:type="pct"/>
            <w:vMerge/>
            <w:tcBorders>
              <w:left w:val="single" w:sz="4" w:space="0" w:color="auto"/>
              <w:right w:val="single" w:sz="4" w:space="0" w:color="auto"/>
            </w:tcBorders>
            <w:shd w:val="clear" w:color="auto" w:fill="auto"/>
            <w:vAlign w:val="center"/>
          </w:tcPr>
          <w:p w:rsidR="002E0816" w:rsidRPr="00556AE6" w:rsidRDefault="002E0816" w:rsidP="009071BB">
            <w:pPr>
              <w:spacing w:line="240" w:lineRule="auto"/>
              <w:jc w:val="both"/>
              <w:rPr>
                <w:rFonts w:ascii="Times New Roman" w:hAnsi="Times New Roman"/>
                <w:sz w:val="24"/>
                <w:szCs w:val="24"/>
              </w:rPr>
            </w:pPr>
          </w:p>
        </w:tc>
        <w:tc>
          <w:tcPr>
            <w:tcW w:w="82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д. 13</w:t>
            </w:r>
          </w:p>
        </w:tc>
        <w:tc>
          <w:tcPr>
            <w:tcW w:w="618"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2</w:t>
            </w:r>
          </w:p>
        </w:tc>
        <w:tc>
          <w:tcPr>
            <w:tcW w:w="746"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0,75</w:t>
            </w:r>
          </w:p>
        </w:tc>
        <w:tc>
          <w:tcPr>
            <w:tcW w:w="38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32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653"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ежедневно</w:t>
            </w:r>
          </w:p>
        </w:tc>
        <w:tc>
          <w:tcPr>
            <w:tcW w:w="27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нет</w:t>
            </w:r>
          </w:p>
        </w:tc>
      </w:tr>
      <w:tr w:rsidR="002E0816" w:rsidRPr="00556AE6">
        <w:trPr>
          <w:trHeight w:val="20"/>
          <w:jc w:val="center"/>
        </w:trPr>
        <w:tc>
          <w:tcPr>
            <w:tcW w:w="2004" w:type="pct"/>
            <w:gridSpan w:val="3"/>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b/>
                <w:sz w:val="24"/>
                <w:szCs w:val="24"/>
              </w:rPr>
              <w:t>Итого:</w:t>
            </w:r>
          </w:p>
        </w:tc>
        <w:tc>
          <w:tcPr>
            <w:tcW w:w="618"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b/>
                <w:sz w:val="24"/>
                <w:szCs w:val="24"/>
              </w:rPr>
            </w:pPr>
            <w:r w:rsidRPr="00556AE6">
              <w:rPr>
                <w:rFonts w:ascii="Times New Roman" w:hAnsi="Times New Roman"/>
                <w:b/>
                <w:sz w:val="24"/>
                <w:szCs w:val="24"/>
              </w:rPr>
              <w:t>5</w:t>
            </w:r>
          </w:p>
        </w:tc>
        <w:tc>
          <w:tcPr>
            <w:tcW w:w="746"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p>
        </w:tc>
        <w:tc>
          <w:tcPr>
            <w:tcW w:w="32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p>
        </w:tc>
        <w:tc>
          <w:tcPr>
            <w:tcW w:w="27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p>
        </w:tc>
      </w:tr>
      <w:tr w:rsidR="002E0816" w:rsidRPr="00556AE6">
        <w:trPr>
          <w:trHeight w:val="20"/>
          <w:jc w:val="center"/>
        </w:trPr>
        <w:tc>
          <w:tcPr>
            <w:tcW w:w="241"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1</w:t>
            </w:r>
          </w:p>
        </w:tc>
        <w:tc>
          <w:tcPr>
            <w:tcW w:w="934" w:type="pct"/>
            <w:tcBorders>
              <w:left w:val="single" w:sz="4" w:space="0" w:color="auto"/>
              <w:right w:val="single" w:sz="4" w:space="0" w:color="auto"/>
            </w:tcBorders>
            <w:shd w:val="clear" w:color="auto" w:fill="auto"/>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дер. Витино</w:t>
            </w:r>
          </w:p>
        </w:tc>
        <w:tc>
          <w:tcPr>
            <w:tcW w:w="82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д. 3</w:t>
            </w:r>
          </w:p>
        </w:tc>
        <w:tc>
          <w:tcPr>
            <w:tcW w:w="618"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2</w:t>
            </w:r>
          </w:p>
        </w:tc>
        <w:tc>
          <w:tcPr>
            <w:tcW w:w="746"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0,75</w:t>
            </w:r>
          </w:p>
        </w:tc>
        <w:tc>
          <w:tcPr>
            <w:tcW w:w="38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32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653"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ежедневно</w:t>
            </w:r>
          </w:p>
        </w:tc>
        <w:tc>
          <w:tcPr>
            <w:tcW w:w="27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нет</w:t>
            </w:r>
          </w:p>
        </w:tc>
      </w:tr>
      <w:tr w:rsidR="002E0816" w:rsidRPr="00556AE6">
        <w:trPr>
          <w:trHeight w:val="20"/>
          <w:jc w:val="center"/>
        </w:trPr>
        <w:tc>
          <w:tcPr>
            <w:tcW w:w="2004" w:type="pct"/>
            <w:gridSpan w:val="3"/>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b/>
                <w:sz w:val="24"/>
                <w:szCs w:val="24"/>
              </w:rPr>
            </w:pPr>
            <w:r w:rsidRPr="00556AE6">
              <w:rPr>
                <w:rFonts w:ascii="Times New Roman" w:hAnsi="Times New Roman"/>
                <w:b/>
                <w:sz w:val="24"/>
                <w:szCs w:val="24"/>
              </w:rPr>
              <w:t>Итого:</w:t>
            </w:r>
          </w:p>
        </w:tc>
        <w:tc>
          <w:tcPr>
            <w:tcW w:w="618"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b/>
                <w:sz w:val="24"/>
                <w:szCs w:val="24"/>
              </w:rPr>
            </w:pPr>
            <w:r w:rsidRPr="00556AE6">
              <w:rPr>
                <w:rFonts w:ascii="Times New Roman" w:hAnsi="Times New Roman"/>
                <w:b/>
                <w:sz w:val="24"/>
                <w:szCs w:val="24"/>
              </w:rPr>
              <w:t>2</w:t>
            </w:r>
          </w:p>
        </w:tc>
        <w:tc>
          <w:tcPr>
            <w:tcW w:w="746"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p>
        </w:tc>
        <w:tc>
          <w:tcPr>
            <w:tcW w:w="32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p>
        </w:tc>
        <w:tc>
          <w:tcPr>
            <w:tcW w:w="27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p>
        </w:tc>
      </w:tr>
      <w:tr w:rsidR="002E0816" w:rsidRPr="00556AE6">
        <w:trPr>
          <w:trHeight w:val="20"/>
          <w:jc w:val="center"/>
        </w:trPr>
        <w:tc>
          <w:tcPr>
            <w:tcW w:w="241"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1</w:t>
            </w:r>
          </w:p>
        </w:tc>
        <w:tc>
          <w:tcPr>
            <w:tcW w:w="934" w:type="pct"/>
            <w:vMerge w:val="restart"/>
            <w:tcBorders>
              <w:left w:val="single" w:sz="4" w:space="0" w:color="auto"/>
              <w:right w:val="single" w:sz="4" w:space="0" w:color="auto"/>
            </w:tcBorders>
            <w:shd w:val="clear" w:color="auto" w:fill="auto"/>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 xml:space="preserve">дер. </w:t>
            </w:r>
            <w:proofErr w:type="spellStart"/>
            <w:r w:rsidRPr="00556AE6">
              <w:rPr>
                <w:rFonts w:ascii="Times New Roman" w:hAnsi="Times New Roman"/>
                <w:sz w:val="24"/>
                <w:szCs w:val="24"/>
              </w:rPr>
              <w:t>Келози</w:t>
            </w:r>
            <w:proofErr w:type="spellEnd"/>
          </w:p>
        </w:tc>
        <w:tc>
          <w:tcPr>
            <w:tcW w:w="82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д. 3</w:t>
            </w:r>
          </w:p>
        </w:tc>
        <w:tc>
          <w:tcPr>
            <w:tcW w:w="618"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3</w:t>
            </w:r>
          </w:p>
        </w:tc>
        <w:tc>
          <w:tcPr>
            <w:tcW w:w="746"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0,75</w:t>
            </w:r>
          </w:p>
        </w:tc>
        <w:tc>
          <w:tcPr>
            <w:tcW w:w="38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32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653"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ежедневно</w:t>
            </w:r>
          </w:p>
        </w:tc>
        <w:tc>
          <w:tcPr>
            <w:tcW w:w="27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нет</w:t>
            </w:r>
          </w:p>
        </w:tc>
      </w:tr>
      <w:tr w:rsidR="002E0816" w:rsidRPr="00556AE6">
        <w:trPr>
          <w:trHeight w:val="20"/>
          <w:jc w:val="center"/>
        </w:trPr>
        <w:tc>
          <w:tcPr>
            <w:tcW w:w="241"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2</w:t>
            </w:r>
          </w:p>
        </w:tc>
        <w:tc>
          <w:tcPr>
            <w:tcW w:w="934" w:type="pct"/>
            <w:vMerge/>
            <w:tcBorders>
              <w:left w:val="single" w:sz="4" w:space="0" w:color="auto"/>
              <w:right w:val="single" w:sz="4" w:space="0" w:color="auto"/>
            </w:tcBorders>
            <w:shd w:val="clear" w:color="auto" w:fill="auto"/>
            <w:vAlign w:val="center"/>
          </w:tcPr>
          <w:p w:rsidR="002E0816" w:rsidRPr="00556AE6" w:rsidRDefault="002E0816" w:rsidP="009071BB">
            <w:pPr>
              <w:spacing w:line="240" w:lineRule="auto"/>
              <w:jc w:val="both"/>
              <w:rPr>
                <w:rFonts w:ascii="Times New Roman" w:hAnsi="Times New Roman"/>
                <w:sz w:val="24"/>
                <w:szCs w:val="24"/>
              </w:rPr>
            </w:pPr>
          </w:p>
        </w:tc>
        <w:tc>
          <w:tcPr>
            <w:tcW w:w="82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д.8</w:t>
            </w:r>
          </w:p>
        </w:tc>
        <w:tc>
          <w:tcPr>
            <w:tcW w:w="618"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10</w:t>
            </w:r>
          </w:p>
        </w:tc>
        <w:tc>
          <w:tcPr>
            <w:tcW w:w="746"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0,75</w:t>
            </w:r>
          </w:p>
        </w:tc>
        <w:tc>
          <w:tcPr>
            <w:tcW w:w="38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32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653"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ежедневно</w:t>
            </w:r>
          </w:p>
        </w:tc>
        <w:tc>
          <w:tcPr>
            <w:tcW w:w="27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нет</w:t>
            </w:r>
          </w:p>
        </w:tc>
      </w:tr>
      <w:tr w:rsidR="002E0816" w:rsidRPr="00556AE6">
        <w:trPr>
          <w:trHeight w:val="20"/>
          <w:jc w:val="center"/>
        </w:trPr>
        <w:tc>
          <w:tcPr>
            <w:tcW w:w="241"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lastRenderedPageBreak/>
              <w:t>3</w:t>
            </w:r>
          </w:p>
        </w:tc>
        <w:tc>
          <w:tcPr>
            <w:tcW w:w="934" w:type="pct"/>
            <w:vMerge/>
            <w:tcBorders>
              <w:left w:val="single" w:sz="4" w:space="0" w:color="auto"/>
              <w:right w:val="single" w:sz="4" w:space="0" w:color="auto"/>
            </w:tcBorders>
            <w:shd w:val="clear" w:color="auto" w:fill="auto"/>
            <w:vAlign w:val="center"/>
          </w:tcPr>
          <w:p w:rsidR="002E0816" w:rsidRPr="00556AE6" w:rsidRDefault="002E0816" w:rsidP="009071BB">
            <w:pPr>
              <w:spacing w:line="240" w:lineRule="auto"/>
              <w:jc w:val="both"/>
              <w:rPr>
                <w:rFonts w:ascii="Times New Roman" w:hAnsi="Times New Roman"/>
                <w:sz w:val="24"/>
                <w:szCs w:val="24"/>
              </w:rPr>
            </w:pPr>
          </w:p>
        </w:tc>
        <w:tc>
          <w:tcPr>
            <w:tcW w:w="82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д.10</w:t>
            </w:r>
          </w:p>
        </w:tc>
        <w:tc>
          <w:tcPr>
            <w:tcW w:w="618"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3</w:t>
            </w:r>
          </w:p>
        </w:tc>
        <w:tc>
          <w:tcPr>
            <w:tcW w:w="746"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0,75</w:t>
            </w:r>
          </w:p>
        </w:tc>
        <w:tc>
          <w:tcPr>
            <w:tcW w:w="38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32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653"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ежедневно</w:t>
            </w:r>
          </w:p>
        </w:tc>
        <w:tc>
          <w:tcPr>
            <w:tcW w:w="27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нет</w:t>
            </w:r>
          </w:p>
        </w:tc>
      </w:tr>
      <w:tr w:rsidR="002E0816" w:rsidRPr="00556AE6">
        <w:trPr>
          <w:trHeight w:val="20"/>
          <w:jc w:val="center"/>
        </w:trPr>
        <w:tc>
          <w:tcPr>
            <w:tcW w:w="2004" w:type="pct"/>
            <w:gridSpan w:val="3"/>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b/>
                <w:sz w:val="24"/>
                <w:szCs w:val="24"/>
              </w:rPr>
              <w:t>Итого:</w:t>
            </w:r>
          </w:p>
        </w:tc>
        <w:tc>
          <w:tcPr>
            <w:tcW w:w="618"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b/>
                <w:sz w:val="24"/>
                <w:szCs w:val="24"/>
              </w:rPr>
            </w:pPr>
            <w:r w:rsidRPr="00556AE6">
              <w:rPr>
                <w:rFonts w:ascii="Times New Roman" w:hAnsi="Times New Roman"/>
                <w:b/>
                <w:sz w:val="24"/>
                <w:szCs w:val="24"/>
              </w:rPr>
              <w:t>16</w:t>
            </w:r>
          </w:p>
        </w:tc>
        <w:tc>
          <w:tcPr>
            <w:tcW w:w="746"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p>
        </w:tc>
        <w:tc>
          <w:tcPr>
            <w:tcW w:w="32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p>
        </w:tc>
        <w:tc>
          <w:tcPr>
            <w:tcW w:w="27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p>
        </w:tc>
      </w:tr>
      <w:tr w:rsidR="002E0816" w:rsidRPr="00556AE6">
        <w:trPr>
          <w:trHeight w:val="20"/>
          <w:jc w:val="center"/>
        </w:trPr>
        <w:tc>
          <w:tcPr>
            <w:tcW w:w="2004" w:type="pct"/>
            <w:gridSpan w:val="3"/>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b/>
                <w:sz w:val="24"/>
                <w:szCs w:val="24"/>
              </w:rPr>
            </w:pPr>
            <w:r w:rsidRPr="00556AE6">
              <w:rPr>
                <w:rFonts w:ascii="Times New Roman" w:hAnsi="Times New Roman"/>
                <w:b/>
                <w:sz w:val="24"/>
                <w:szCs w:val="24"/>
              </w:rPr>
              <w:t>Всего:</w:t>
            </w:r>
          </w:p>
        </w:tc>
        <w:tc>
          <w:tcPr>
            <w:tcW w:w="618" w:type="pct"/>
            <w:tcBorders>
              <w:top w:val="single" w:sz="4" w:space="0" w:color="auto"/>
              <w:left w:val="single" w:sz="4" w:space="0" w:color="auto"/>
              <w:bottom w:val="single" w:sz="4" w:space="0" w:color="auto"/>
              <w:right w:val="single" w:sz="4" w:space="0" w:color="auto"/>
            </w:tcBorders>
            <w:vAlign w:val="center"/>
          </w:tcPr>
          <w:p w:rsidR="002E0816" w:rsidRPr="00556AE6" w:rsidRDefault="00934FE7" w:rsidP="009071BB">
            <w:pPr>
              <w:shd w:val="clear" w:color="auto" w:fill="FFFFFF"/>
              <w:autoSpaceDE w:val="0"/>
              <w:autoSpaceDN w:val="0"/>
              <w:adjustRightInd w:val="0"/>
              <w:spacing w:line="240" w:lineRule="auto"/>
              <w:jc w:val="both"/>
              <w:rPr>
                <w:rFonts w:ascii="Times New Roman" w:hAnsi="Times New Roman"/>
                <w:b/>
                <w:sz w:val="24"/>
                <w:szCs w:val="24"/>
              </w:rPr>
            </w:pPr>
            <w:r w:rsidRPr="00556AE6">
              <w:rPr>
                <w:rFonts w:ascii="Times New Roman" w:hAnsi="Times New Roman"/>
                <w:b/>
                <w:sz w:val="24"/>
                <w:szCs w:val="24"/>
              </w:rPr>
              <w:fldChar w:fldCharType="begin"/>
            </w:r>
            <w:r w:rsidR="002E0816" w:rsidRPr="00556AE6">
              <w:rPr>
                <w:rFonts w:ascii="Times New Roman" w:hAnsi="Times New Roman"/>
                <w:b/>
                <w:sz w:val="24"/>
                <w:szCs w:val="24"/>
              </w:rPr>
              <w:instrText xml:space="preserve"> =SUM(ABOVE) </w:instrText>
            </w:r>
            <w:r w:rsidRPr="00556AE6">
              <w:rPr>
                <w:rFonts w:ascii="Times New Roman" w:hAnsi="Times New Roman"/>
                <w:b/>
                <w:sz w:val="24"/>
                <w:szCs w:val="24"/>
              </w:rPr>
              <w:fldChar w:fldCharType="separate"/>
            </w:r>
            <w:r w:rsidR="002E0816" w:rsidRPr="00556AE6">
              <w:rPr>
                <w:rFonts w:ascii="Times New Roman" w:hAnsi="Times New Roman"/>
                <w:b/>
                <w:noProof/>
                <w:sz w:val="24"/>
                <w:szCs w:val="24"/>
              </w:rPr>
              <w:t>57</w:t>
            </w:r>
            <w:r w:rsidRPr="00556AE6">
              <w:rPr>
                <w:rFonts w:ascii="Times New Roman" w:hAnsi="Times New Roman"/>
                <w:b/>
                <w:sz w:val="24"/>
                <w:szCs w:val="24"/>
              </w:rPr>
              <w:fldChar w:fldCharType="end"/>
            </w:r>
          </w:p>
        </w:tc>
        <w:tc>
          <w:tcPr>
            <w:tcW w:w="746"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p>
        </w:tc>
        <w:tc>
          <w:tcPr>
            <w:tcW w:w="32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p>
        </w:tc>
        <w:tc>
          <w:tcPr>
            <w:tcW w:w="27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p>
        </w:tc>
      </w:tr>
      <w:tr w:rsidR="002E0816" w:rsidRPr="00556AE6">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color w:val="000000"/>
                <w:sz w:val="24"/>
                <w:szCs w:val="24"/>
              </w:rPr>
              <w:t>Для сбора крупногабаритных отходов (КГО)</w:t>
            </w:r>
          </w:p>
        </w:tc>
      </w:tr>
      <w:tr w:rsidR="002E0816" w:rsidRPr="00556AE6">
        <w:trPr>
          <w:trHeight w:val="20"/>
          <w:jc w:val="center"/>
        </w:trPr>
        <w:tc>
          <w:tcPr>
            <w:tcW w:w="241"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1</w:t>
            </w:r>
          </w:p>
        </w:tc>
        <w:tc>
          <w:tcPr>
            <w:tcW w:w="934" w:type="pct"/>
            <w:tcBorders>
              <w:left w:val="single" w:sz="4" w:space="0" w:color="auto"/>
              <w:right w:val="single" w:sz="4" w:space="0" w:color="auto"/>
            </w:tcBorders>
            <w:shd w:val="clear" w:color="auto" w:fill="auto"/>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дер. Кипень</w:t>
            </w:r>
          </w:p>
        </w:tc>
        <w:tc>
          <w:tcPr>
            <w:tcW w:w="82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p>
        </w:tc>
        <w:tc>
          <w:tcPr>
            <w:tcW w:w="618"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9 площадок</w:t>
            </w:r>
          </w:p>
        </w:tc>
        <w:tc>
          <w:tcPr>
            <w:tcW w:w="746"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Без контейнерная</w:t>
            </w:r>
          </w:p>
        </w:tc>
        <w:tc>
          <w:tcPr>
            <w:tcW w:w="38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32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653"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По мере сбора</w:t>
            </w:r>
          </w:p>
        </w:tc>
        <w:tc>
          <w:tcPr>
            <w:tcW w:w="27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нет</w:t>
            </w:r>
          </w:p>
        </w:tc>
      </w:tr>
      <w:tr w:rsidR="002E0816" w:rsidRPr="00556AE6">
        <w:trPr>
          <w:trHeight w:val="20"/>
          <w:jc w:val="center"/>
        </w:trPr>
        <w:tc>
          <w:tcPr>
            <w:tcW w:w="241"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2</w:t>
            </w:r>
          </w:p>
        </w:tc>
        <w:tc>
          <w:tcPr>
            <w:tcW w:w="934" w:type="pct"/>
            <w:tcBorders>
              <w:left w:val="single" w:sz="4" w:space="0" w:color="auto"/>
              <w:right w:val="single" w:sz="4" w:space="0" w:color="auto"/>
            </w:tcBorders>
            <w:shd w:val="clear" w:color="auto" w:fill="auto"/>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 xml:space="preserve">дер. Глухово </w:t>
            </w:r>
          </w:p>
        </w:tc>
        <w:tc>
          <w:tcPr>
            <w:tcW w:w="82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p>
        </w:tc>
        <w:tc>
          <w:tcPr>
            <w:tcW w:w="618"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3 площадки</w:t>
            </w:r>
          </w:p>
        </w:tc>
        <w:tc>
          <w:tcPr>
            <w:tcW w:w="746"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Без контейнерная</w:t>
            </w:r>
          </w:p>
        </w:tc>
        <w:tc>
          <w:tcPr>
            <w:tcW w:w="38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32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653"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По мере сбора</w:t>
            </w:r>
          </w:p>
        </w:tc>
        <w:tc>
          <w:tcPr>
            <w:tcW w:w="27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нет</w:t>
            </w:r>
          </w:p>
        </w:tc>
      </w:tr>
      <w:tr w:rsidR="002E0816" w:rsidRPr="00556AE6">
        <w:trPr>
          <w:trHeight w:val="20"/>
          <w:jc w:val="center"/>
        </w:trPr>
        <w:tc>
          <w:tcPr>
            <w:tcW w:w="241"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3</w:t>
            </w:r>
          </w:p>
        </w:tc>
        <w:tc>
          <w:tcPr>
            <w:tcW w:w="934" w:type="pct"/>
            <w:tcBorders>
              <w:left w:val="single" w:sz="4" w:space="0" w:color="auto"/>
              <w:right w:val="single" w:sz="4" w:space="0" w:color="auto"/>
            </w:tcBorders>
            <w:shd w:val="clear" w:color="auto" w:fill="auto"/>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дер. Витино</w:t>
            </w:r>
          </w:p>
        </w:tc>
        <w:tc>
          <w:tcPr>
            <w:tcW w:w="82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p>
        </w:tc>
        <w:tc>
          <w:tcPr>
            <w:tcW w:w="618"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1 площадка</w:t>
            </w:r>
          </w:p>
        </w:tc>
        <w:tc>
          <w:tcPr>
            <w:tcW w:w="746"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Без контейнерная</w:t>
            </w:r>
          </w:p>
        </w:tc>
        <w:tc>
          <w:tcPr>
            <w:tcW w:w="38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32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653"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По мере сбора</w:t>
            </w:r>
          </w:p>
        </w:tc>
        <w:tc>
          <w:tcPr>
            <w:tcW w:w="27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нет</w:t>
            </w:r>
          </w:p>
        </w:tc>
      </w:tr>
      <w:tr w:rsidR="002E0816" w:rsidRPr="00556AE6">
        <w:trPr>
          <w:trHeight w:val="20"/>
          <w:jc w:val="center"/>
        </w:trPr>
        <w:tc>
          <w:tcPr>
            <w:tcW w:w="241"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4</w:t>
            </w:r>
          </w:p>
        </w:tc>
        <w:tc>
          <w:tcPr>
            <w:tcW w:w="934" w:type="pct"/>
            <w:tcBorders>
              <w:left w:val="single" w:sz="4" w:space="0" w:color="auto"/>
              <w:right w:val="single" w:sz="4" w:space="0" w:color="auto"/>
            </w:tcBorders>
            <w:shd w:val="clear" w:color="auto" w:fill="auto"/>
            <w:vAlign w:val="center"/>
          </w:tcPr>
          <w:p w:rsidR="002E0816" w:rsidRPr="00556AE6" w:rsidRDefault="002E0816" w:rsidP="009071BB">
            <w:pPr>
              <w:spacing w:line="240" w:lineRule="auto"/>
              <w:jc w:val="both"/>
              <w:rPr>
                <w:rFonts w:ascii="Times New Roman" w:hAnsi="Times New Roman"/>
                <w:sz w:val="24"/>
                <w:szCs w:val="24"/>
              </w:rPr>
            </w:pPr>
            <w:r w:rsidRPr="00556AE6">
              <w:rPr>
                <w:rFonts w:ascii="Times New Roman" w:hAnsi="Times New Roman"/>
                <w:sz w:val="24"/>
                <w:szCs w:val="24"/>
              </w:rPr>
              <w:t xml:space="preserve">дер. </w:t>
            </w:r>
            <w:proofErr w:type="spellStart"/>
            <w:r w:rsidRPr="00556AE6">
              <w:rPr>
                <w:rFonts w:ascii="Times New Roman" w:hAnsi="Times New Roman"/>
                <w:sz w:val="24"/>
                <w:szCs w:val="24"/>
              </w:rPr>
              <w:t>Келози</w:t>
            </w:r>
            <w:proofErr w:type="spellEnd"/>
          </w:p>
        </w:tc>
        <w:tc>
          <w:tcPr>
            <w:tcW w:w="82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pacing w:line="240" w:lineRule="auto"/>
              <w:jc w:val="both"/>
              <w:rPr>
                <w:rFonts w:ascii="Times New Roman" w:hAnsi="Times New Roman"/>
                <w:sz w:val="24"/>
                <w:szCs w:val="24"/>
              </w:rPr>
            </w:pPr>
          </w:p>
        </w:tc>
        <w:tc>
          <w:tcPr>
            <w:tcW w:w="618"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3 площадки</w:t>
            </w:r>
          </w:p>
        </w:tc>
        <w:tc>
          <w:tcPr>
            <w:tcW w:w="746"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Без контейнерная</w:t>
            </w:r>
          </w:p>
        </w:tc>
        <w:tc>
          <w:tcPr>
            <w:tcW w:w="38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320"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есть</w:t>
            </w:r>
          </w:p>
        </w:tc>
        <w:tc>
          <w:tcPr>
            <w:tcW w:w="653"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По мере сбора</w:t>
            </w:r>
          </w:p>
        </w:tc>
        <w:tc>
          <w:tcPr>
            <w:tcW w:w="279" w:type="pct"/>
            <w:tcBorders>
              <w:top w:val="single" w:sz="4" w:space="0" w:color="auto"/>
              <w:left w:val="single" w:sz="4" w:space="0" w:color="auto"/>
              <w:bottom w:val="single" w:sz="4" w:space="0" w:color="auto"/>
              <w:right w:val="single" w:sz="4" w:space="0" w:color="auto"/>
            </w:tcBorders>
            <w:vAlign w:val="center"/>
          </w:tcPr>
          <w:p w:rsidR="002E0816" w:rsidRPr="00556AE6" w:rsidRDefault="002E0816" w:rsidP="009071BB">
            <w:pPr>
              <w:shd w:val="clear" w:color="auto" w:fill="FFFFFF"/>
              <w:autoSpaceDE w:val="0"/>
              <w:autoSpaceDN w:val="0"/>
              <w:adjustRightInd w:val="0"/>
              <w:spacing w:line="240" w:lineRule="auto"/>
              <w:jc w:val="both"/>
              <w:rPr>
                <w:rFonts w:ascii="Times New Roman" w:hAnsi="Times New Roman"/>
                <w:sz w:val="24"/>
                <w:szCs w:val="24"/>
              </w:rPr>
            </w:pPr>
            <w:r w:rsidRPr="00556AE6">
              <w:rPr>
                <w:rFonts w:ascii="Times New Roman" w:hAnsi="Times New Roman"/>
                <w:sz w:val="24"/>
                <w:szCs w:val="24"/>
              </w:rPr>
              <w:t>нет</w:t>
            </w:r>
          </w:p>
        </w:tc>
      </w:tr>
      <w:tr w:rsidR="002E0816" w:rsidRPr="00556AE6">
        <w:trPr>
          <w:trHeight w:val="20"/>
          <w:jc w:val="center"/>
        </w:trPr>
        <w:tc>
          <w:tcPr>
            <w:tcW w:w="2004" w:type="pct"/>
            <w:gridSpan w:val="3"/>
            <w:tcBorders>
              <w:top w:val="single" w:sz="4" w:space="0" w:color="auto"/>
              <w:left w:val="single" w:sz="4" w:space="0" w:color="auto"/>
              <w:bottom w:val="single" w:sz="4" w:space="0" w:color="auto"/>
              <w:right w:val="single" w:sz="4" w:space="0" w:color="auto"/>
            </w:tcBorders>
          </w:tcPr>
          <w:p w:rsidR="002E0816" w:rsidRPr="00556AE6" w:rsidRDefault="002E0816" w:rsidP="009071BB">
            <w:pPr>
              <w:spacing w:line="240" w:lineRule="auto"/>
              <w:jc w:val="both"/>
              <w:rPr>
                <w:rFonts w:ascii="Times New Roman" w:hAnsi="Times New Roman"/>
                <w:b/>
                <w:sz w:val="24"/>
                <w:szCs w:val="24"/>
              </w:rPr>
            </w:pPr>
            <w:r w:rsidRPr="00556AE6">
              <w:rPr>
                <w:rFonts w:ascii="Times New Roman" w:hAnsi="Times New Roman"/>
                <w:b/>
                <w:sz w:val="24"/>
                <w:szCs w:val="24"/>
              </w:rPr>
              <w:t>Всего:</w:t>
            </w:r>
          </w:p>
        </w:tc>
        <w:tc>
          <w:tcPr>
            <w:tcW w:w="618" w:type="pct"/>
            <w:tcBorders>
              <w:top w:val="single" w:sz="4" w:space="0" w:color="auto"/>
              <w:left w:val="single" w:sz="4" w:space="0" w:color="auto"/>
              <w:bottom w:val="single" w:sz="4" w:space="0" w:color="auto"/>
              <w:right w:val="single" w:sz="4" w:space="0" w:color="auto"/>
            </w:tcBorders>
          </w:tcPr>
          <w:p w:rsidR="002E0816" w:rsidRPr="00556AE6" w:rsidRDefault="002E0816" w:rsidP="009071BB">
            <w:pPr>
              <w:spacing w:line="240" w:lineRule="auto"/>
              <w:jc w:val="both"/>
              <w:rPr>
                <w:rFonts w:ascii="Times New Roman" w:hAnsi="Times New Roman"/>
                <w:b/>
                <w:sz w:val="24"/>
                <w:szCs w:val="24"/>
              </w:rPr>
            </w:pPr>
            <w:r w:rsidRPr="00556AE6">
              <w:rPr>
                <w:rFonts w:ascii="Times New Roman" w:hAnsi="Times New Roman"/>
                <w:b/>
                <w:sz w:val="24"/>
                <w:szCs w:val="24"/>
              </w:rPr>
              <w:t>16</w:t>
            </w:r>
          </w:p>
        </w:tc>
        <w:tc>
          <w:tcPr>
            <w:tcW w:w="746" w:type="pct"/>
            <w:tcBorders>
              <w:top w:val="single" w:sz="4" w:space="0" w:color="auto"/>
              <w:left w:val="single" w:sz="4" w:space="0" w:color="auto"/>
              <w:bottom w:val="single" w:sz="4" w:space="0" w:color="auto"/>
              <w:right w:val="single" w:sz="4" w:space="0" w:color="auto"/>
            </w:tcBorders>
          </w:tcPr>
          <w:p w:rsidR="002E0816" w:rsidRPr="00556AE6" w:rsidRDefault="002E0816" w:rsidP="009071BB">
            <w:pPr>
              <w:spacing w:line="240" w:lineRule="auto"/>
              <w:jc w:val="both"/>
              <w:rPr>
                <w:rFonts w:ascii="Times New Roman" w:hAnsi="Times New Roman"/>
                <w:sz w:val="24"/>
                <w:szCs w:val="24"/>
              </w:rPr>
            </w:pPr>
          </w:p>
        </w:tc>
        <w:tc>
          <w:tcPr>
            <w:tcW w:w="380" w:type="pct"/>
            <w:tcBorders>
              <w:top w:val="single" w:sz="4" w:space="0" w:color="auto"/>
              <w:left w:val="single" w:sz="4" w:space="0" w:color="auto"/>
              <w:bottom w:val="single" w:sz="4" w:space="0" w:color="auto"/>
              <w:right w:val="single" w:sz="4" w:space="0" w:color="auto"/>
            </w:tcBorders>
          </w:tcPr>
          <w:p w:rsidR="002E0816" w:rsidRPr="00556AE6" w:rsidRDefault="002E0816" w:rsidP="009071BB">
            <w:pPr>
              <w:spacing w:line="240" w:lineRule="auto"/>
              <w:jc w:val="both"/>
              <w:rPr>
                <w:rFonts w:ascii="Times New Roman" w:hAnsi="Times New Roman"/>
                <w:sz w:val="24"/>
                <w:szCs w:val="24"/>
              </w:rPr>
            </w:pPr>
          </w:p>
        </w:tc>
        <w:tc>
          <w:tcPr>
            <w:tcW w:w="320" w:type="pct"/>
            <w:tcBorders>
              <w:top w:val="single" w:sz="4" w:space="0" w:color="auto"/>
              <w:left w:val="single" w:sz="4" w:space="0" w:color="auto"/>
              <w:bottom w:val="single" w:sz="4" w:space="0" w:color="auto"/>
              <w:right w:val="single" w:sz="4" w:space="0" w:color="auto"/>
            </w:tcBorders>
          </w:tcPr>
          <w:p w:rsidR="002E0816" w:rsidRPr="00556AE6" w:rsidRDefault="002E0816" w:rsidP="009071BB">
            <w:pPr>
              <w:spacing w:line="240" w:lineRule="auto"/>
              <w:jc w:val="both"/>
              <w:rPr>
                <w:rFonts w:ascii="Times New Roman" w:hAnsi="Times New Roman"/>
                <w:sz w:val="24"/>
                <w:szCs w:val="24"/>
              </w:rPr>
            </w:pPr>
          </w:p>
        </w:tc>
        <w:tc>
          <w:tcPr>
            <w:tcW w:w="653" w:type="pct"/>
            <w:tcBorders>
              <w:top w:val="single" w:sz="4" w:space="0" w:color="auto"/>
              <w:left w:val="single" w:sz="4" w:space="0" w:color="auto"/>
              <w:bottom w:val="single" w:sz="4" w:space="0" w:color="auto"/>
              <w:right w:val="single" w:sz="4" w:space="0" w:color="auto"/>
            </w:tcBorders>
          </w:tcPr>
          <w:p w:rsidR="002E0816" w:rsidRPr="00556AE6" w:rsidRDefault="002E0816" w:rsidP="009071BB">
            <w:pPr>
              <w:spacing w:line="240" w:lineRule="auto"/>
              <w:jc w:val="both"/>
              <w:rPr>
                <w:rFonts w:ascii="Times New Roman" w:hAnsi="Times New Roman"/>
                <w:sz w:val="24"/>
                <w:szCs w:val="24"/>
              </w:rPr>
            </w:pPr>
          </w:p>
        </w:tc>
        <w:tc>
          <w:tcPr>
            <w:tcW w:w="279" w:type="pct"/>
            <w:tcBorders>
              <w:top w:val="single" w:sz="4" w:space="0" w:color="auto"/>
              <w:left w:val="single" w:sz="4" w:space="0" w:color="auto"/>
              <w:bottom w:val="single" w:sz="4" w:space="0" w:color="auto"/>
              <w:right w:val="single" w:sz="4" w:space="0" w:color="auto"/>
            </w:tcBorders>
          </w:tcPr>
          <w:p w:rsidR="002E0816" w:rsidRPr="00556AE6" w:rsidRDefault="002E0816" w:rsidP="009071BB">
            <w:pPr>
              <w:spacing w:line="240" w:lineRule="auto"/>
              <w:jc w:val="both"/>
              <w:rPr>
                <w:rFonts w:ascii="Times New Roman" w:hAnsi="Times New Roman"/>
                <w:sz w:val="24"/>
                <w:szCs w:val="24"/>
              </w:rPr>
            </w:pPr>
          </w:p>
        </w:tc>
      </w:tr>
    </w:tbl>
    <w:p w:rsidR="002E0816" w:rsidRPr="009071BB" w:rsidRDefault="002E0816" w:rsidP="009071BB">
      <w:pPr>
        <w:shd w:val="clear" w:color="auto" w:fill="FFFFFF"/>
        <w:suppressAutoHyphens/>
        <w:spacing w:line="240" w:lineRule="auto"/>
        <w:jc w:val="both"/>
        <w:rPr>
          <w:rFonts w:ascii="Times New Roman" w:eastAsia="Lucida Sans Unicode" w:hAnsi="Times New Roman"/>
          <w:iCs/>
          <w:color w:val="000000"/>
          <w:spacing w:val="3"/>
          <w:kern w:val="1"/>
          <w:sz w:val="28"/>
          <w:szCs w:val="28"/>
          <w:highlight w:val="yellow"/>
          <w:lang w:eastAsia="hi-IN" w:bidi="hi-IN"/>
        </w:rPr>
      </w:pPr>
    </w:p>
    <w:p w:rsidR="002E0816" w:rsidRPr="009071BB" w:rsidRDefault="002E0816" w:rsidP="009071BB">
      <w:pPr>
        <w:spacing w:line="240" w:lineRule="auto"/>
        <w:ind w:firstLine="709"/>
        <w:jc w:val="both"/>
        <w:rPr>
          <w:rFonts w:ascii="Times New Roman" w:eastAsia="Lucida Sans Unicode" w:hAnsi="Times New Roman"/>
          <w:color w:val="000000"/>
          <w:kern w:val="1"/>
          <w:sz w:val="28"/>
          <w:szCs w:val="28"/>
          <w:highlight w:val="yellow"/>
          <w:lang w:eastAsia="hi-IN" w:bidi="hi-IN"/>
        </w:rPr>
      </w:pPr>
    </w:p>
    <w:p w:rsidR="002E0816" w:rsidRPr="009071BB" w:rsidRDefault="002E0816" w:rsidP="009071BB">
      <w:pPr>
        <w:spacing w:line="240" w:lineRule="auto"/>
        <w:ind w:firstLine="709"/>
        <w:jc w:val="both"/>
        <w:rPr>
          <w:rFonts w:ascii="Times New Roman" w:eastAsia="Lucida Sans Unicode" w:hAnsi="Times New Roman"/>
          <w:color w:val="000000"/>
          <w:kern w:val="1"/>
          <w:sz w:val="28"/>
          <w:szCs w:val="28"/>
          <w:lang w:eastAsia="hi-IN" w:bidi="hi-IN"/>
        </w:rPr>
      </w:pPr>
      <w:r w:rsidRPr="009071BB">
        <w:rPr>
          <w:rFonts w:ascii="Times New Roman" w:eastAsia="Lucida Sans Unicode" w:hAnsi="Times New Roman"/>
          <w:color w:val="000000"/>
          <w:kern w:val="1"/>
          <w:sz w:val="28"/>
          <w:szCs w:val="28"/>
          <w:lang w:eastAsia="hi-IN" w:bidi="hi-IN"/>
        </w:rPr>
        <w:t xml:space="preserve">Доля обустроенных контейнерных площадок составляет около 70 %. Значительная часть контейнеров (более 50 %) требует замены. </w:t>
      </w:r>
    </w:p>
    <w:p w:rsidR="002E0816" w:rsidRPr="009071BB" w:rsidRDefault="002E0816" w:rsidP="009071BB">
      <w:pPr>
        <w:spacing w:line="240" w:lineRule="auto"/>
        <w:ind w:firstLine="709"/>
        <w:jc w:val="both"/>
        <w:rPr>
          <w:rFonts w:ascii="Times New Roman" w:eastAsia="Lucida Sans Unicode" w:hAnsi="Times New Roman"/>
          <w:color w:val="000000"/>
          <w:kern w:val="1"/>
          <w:sz w:val="28"/>
          <w:szCs w:val="28"/>
          <w:lang w:eastAsia="hi-IN" w:bidi="hi-IN"/>
        </w:rPr>
      </w:pPr>
      <w:r w:rsidRPr="009071BB">
        <w:rPr>
          <w:rFonts w:ascii="Times New Roman" w:eastAsia="Lucida Sans Unicode" w:hAnsi="Times New Roman"/>
          <w:color w:val="000000"/>
          <w:kern w:val="1"/>
          <w:sz w:val="28"/>
          <w:szCs w:val="28"/>
          <w:lang w:eastAsia="hi-IN" w:bidi="hi-IN"/>
        </w:rPr>
        <w:t xml:space="preserve">Основными системами сбора и удаления твердых бытовых отходов, применяемых в </w:t>
      </w:r>
      <w:proofErr w:type="spellStart"/>
      <w:r w:rsidRPr="009071BB">
        <w:rPr>
          <w:rFonts w:ascii="Times New Roman" w:eastAsia="Lucida Sans Unicode" w:hAnsi="Times New Roman"/>
          <w:color w:val="000000"/>
          <w:kern w:val="1"/>
          <w:sz w:val="28"/>
          <w:szCs w:val="28"/>
          <w:lang w:eastAsia="hi-IN" w:bidi="hi-IN"/>
        </w:rPr>
        <w:t>Кипенском</w:t>
      </w:r>
      <w:proofErr w:type="spellEnd"/>
      <w:r w:rsidRPr="009071BB">
        <w:rPr>
          <w:rFonts w:ascii="Times New Roman" w:eastAsia="Lucida Sans Unicode" w:hAnsi="Times New Roman"/>
          <w:color w:val="000000"/>
          <w:kern w:val="1"/>
          <w:sz w:val="28"/>
          <w:szCs w:val="28"/>
          <w:lang w:eastAsia="hi-IN" w:bidi="hi-IN"/>
        </w:rPr>
        <w:t xml:space="preserve"> сельском поселении, являются: </w:t>
      </w:r>
    </w:p>
    <w:p w:rsidR="002E0816" w:rsidRPr="009071BB" w:rsidRDefault="002E0816" w:rsidP="00337B4A">
      <w:pPr>
        <w:numPr>
          <w:ilvl w:val="0"/>
          <w:numId w:val="35"/>
        </w:numPr>
        <w:tabs>
          <w:tab w:val="left" w:pos="1080"/>
        </w:tabs>
        <w:suppressAutoHyphens/>
        <w:spacing w:after="0" w:line="240" w:lineRule="auto"/>
        <w:ind w:left="0" w:firstLine="840"/>
        <w:jc w:val="both"/>
        <w:rPr>
          <w:rFonts w:ascii="Times New Roman" w:eastAsia="Lucida Sans Unicode" w:hAnsi="Times New Roman"/>
          <w:color w:val="000000"/>
          <w:kern w:val="1"/>
          <w:sz w:val="28"/>
          <w:szCs w:val="28"/>
          <w:lang w:eastAsia="hi-IN" w:bidi="hi-IN"/>
        </w:rPr>
      </w:pPr>
      <w:r w:rsidRPr="009071BB">
        <w:rPr>
          <w:rFonts w:ascii="Times New Roman" w:eastAsia="Lucida Sans Unicode" w:hAnsi="Times New Roman"/>
          <w:color w:val="000000"/>
          <w:kern w:val="1"/>
          <w:sz w:val="28"/>
          <w:szCs w:val="28"/>
          <w:lang w:eastAsia="hi-IN" w:bidi="hi-IN"/>
        </w:rPr>
        <w:t xml:space="preserve">система сменяемых сборников отходов (с применением контейнерного мусоровоза); </w:t>
      </w:r>
    </w:p>
    <w:p w:rsidR="002E0816" w:rsidRPr="009071BB" w:rsidRDefault="002E0816" w:rsidP="00337B4A">
      <w:pPr>
        <w:numPr>
          <w:ilvl w:val="0"/>
          <w:numId w:val="35"/>
        </w:numPr>
        <w:tabs>
          <w:tab w:val="left" w:pos="1080"/>
        </w:tabs>
        <w:suppressAutoHyphens/>
        <w:spacing w:after="0" w:line="240" w:lineRule="auto"/>
        <w:ind w:left="0" w:firstLine="840"/>
        <w:jc w:val="both"/>
        <w:rPr>
          <w:rFonts w:ascii="Times New Roman" w:eastAsia="Lucida Sans Unicode" w:hAnsi="Times New Roman"/>
          <w:color w:val="000000"/>
          <w:kern w:val="1"/>
          <w:sz w:val="28"/>
          <w:szCs w:val="28"/>
          <w:lang w:eastAsia="hi-IN" w:bidi="hi-IN"/>
        </w:rPr>
      </w:pPr>
      <w:r w:rsidRPr="009071BB">
        <w:rPr>
          <w:rFonts w:ascii="Times New Roman" w:eastAsia="Lucida Sans Unicode" w:hAnsi="Times New Roman"/>
          <w:color w:val="000000"/>
          <w:kern w:val="1"/>
          <w:sz w:val="28"/>
          <w:szCs w:val="28"/>
          <w:lang w:eastAsia="hi-IN" w:bidi="hi-IN"/>
        </w:rPr>
        <w:t xml:space="preserve">система несменяемых сборников отходов (с применением кузовного мусоровоза). </w:t>
      </w:r>
    </w:p>
    <w:p w:rsidR="002E0816" w:rsidRPr="009071BB" w:rsidRDefault="002E0816" w:rsidP="009071BB">
      <w:pPr>
        <w:spacing w:line="240" w:lineRule="auto"/>
        <w:ind w:firstLine="709"/>
        <w:jc w:val="both"/>
        <w:rPr>
          <w:rFonts w:ascii="Times New Roman" w:eastAsia="Lucida Sans Unicode" w:hAnsi="Times New Roman"/>
          <w:color w:val="000000"/>
          <w:kern w:val="1"/>
          <w:sz w:val="28"/>
          <w:szCs w:val="28"/>
          <w:lang w:eastAsia="hi-IN" w:bidi="hi-IN"/>
        </w:rPr>
      </w:pPr>
      <w:r w:rsidRPr="009071BB">
        <w:rPr>
          <w:rFonts w:ascii="Times New Roman" w:eastAsia="Lucida Sans Unicode" w:hAnsi="Times New Roman"/>
          <w:color w:val="000000"/>
          <w:kern w:val="1"/>
          <w:sz w:val="28"/>
          <w:szCs w:val="28"/>
          <w:lang w:eastAsia="hi-IN" w:bidi="hi-IN"/>
        </w:rPr>
        <w:t xml:space="preserve">При системе сменяемых сборников отходов (контейнерная система) заполненные контейнеры погружаются на мусоровоз, а взамен оставляются порожние чистые контейнеры. </w:t>
      </w:r>
    </w:p>
    <w:p w:rsidR="002E0816" w:rsidRPr="009071BB" w:rsidRDefault="002E0816" w:rsidP="009071BB">
      <w:pPr>
        <w:spacing w:line="240" w:lineRule="auto"/>
        <w:ind w:firstLine="709"/>
        <w:jc w:val="both"/>
        <w:rPr>
          <w:rFonts w:ascii="Times New Roman" w:eastAsia="Lucida Sans Unicode" w:hAnsi="Times New Roman"/>
          <w:color w:val="000000"/>
          <w:kern w:val="1"/>
          <w:sz w:val="28"/>
          <w:szCs w:val="28"/>
          <w:lang w:eastAsia="hi-IN" w:bidi="hi-IN"/>
        </w:rPr>
      </w:pPr>
      <w:r w:rsidRPr="009071BB">
        <w:rPr>
          <w:rFonts w:ascii="Times New Roman" w:eastAsia="Lucida Sans Unicode" w:hAnsi="Times New Roman"/>
          <w:color w:val="000000"/>
          <w:kern w:val="1"/>
          <w:sz w:val="28"/>
          <w:szCs w:val="28"/>
          <w:lang w:eastAsia="hi-IN" w:bidi="hi-IN"/>
        </w:rPr>
        <w:t xml:space="preserve">При системе несменяемых сборников твердые бытовые отходы из контейнеров перегружаются в мусоровоз, а сами контейнеры остаются на месте. </w:t>
      </w:r>
    </w:p>
    <w:p w:rsidR="002E0816" w:rsidRPr="009071BB" w:rsidRDefault="002E0816" w:rsidP="009071BB">
      <w:pPr>
        <w:spacing w:line="240" w:lineRule="auto"/>
        <w:ind w:firstLine="709"/>
        <w:jc w:val="both"/>
        <w:rPr>
          <w:rFonts w:ascii="Times New Roman" w:eastAsia="Lucida Sans Unicode" w:hAnsi="Times New Roman"/>
          <w:color w:val="000000"/>
          <w:kern w:val="1"/>
          <w:sz w:val="28"/>
          <w:szCs w:val="28"/>
          <w:lang w:eastAsia="hi-IN" w:bidi="hi-IN"/>
        </w:rPr>
      </w:pPr>
      <w:r w:rsidRPr="009071BB">
        <w:rPr>
          <w:rFonts w:ascii="Times New Roman" w:eastAsia="Lucida Sans Unicode" w:hAnsi="Times New Roman"/>
          <w:color w:val="000000"/>
          <w:kern w:val="1"/>
          <w:sz w:val="28"/>
          <w:szCs w:val="28"/>
          <w:lang w:eastAsia="hi-IN" w:bidi="hi-IN"/>
        </w:rPr>
        <w:t xml:space="preserve">В МО Кипенское сельское поселение селективный сбор бытовых отходов не применяется. </w:t>
      </w:r>
    </w:p>
    <w:p w:rsidR="002E0816" w:rsidRPr="009071BB" w:rsidRDefault="002E0816" w:rsidP="009071BB">
      <w:pPr>
        <w:suppressAutoHyphens/>
        <w:spacing w:line="240" w:lineRule="auto"/>
        <w:ind w:firstLine="709"/>
        <w:jc w:val="both"/>
        <w:rPr>
          <w:rFonts w:ascii="Times New Roman" w:eastAsia="Lucida Sans Unicode" w:hAnsi="Times New Roman"/>
          <w:color w:val="000000"/>
          <w:kern w:val="1"/>
          <w:sz w:val="28"/>
          <w:szCs w:val="28"/>
          <w:lang w:eastAsia="hi-IN" w:bidi="hi-IN"/>
        </w:rPr>
      </w:pPr>
      <w:r w:rsidRPr="009071BB">
        <w:rPr>
          <w:rFonts w:ascii="Times New Roman" w:eastAsia="Lucida Sans Unicode" w:hAnsi="Times New Roman"/>
          <w:color w:val="000000"/>
          <w:kern w:val="1"/>
          <w:sz w:val="28"/>
          <w:szCs w:val="28"/>
          <w:lang w:eastAsia="hi-IN" w:bidi="hi-IN"/>
        </w:rPr>
        <w:t xml:space="preserve">Периодичность удаления отходов из населенных пунктов </w:t>
      </w:r>
      <w:proofErr w:type="gramStart"/>
      <w:r w:rsidRPr="009071BB">
        <w:rPr>
          <w:rFonts w:ascii="Times New Roman" w:eastAsia="Lucida Sans Unicode" w:hAnsi="Times New Roman"/>
          <w:kern w:val="1"/>
          <w:sz w:val="28"/>
          <w:szCs w:val="28"/>
          <w:lang w:eastAsia="hi-IN" w:bidi="hi-IN"/>
        </w:rPr>
        <w:t>Витино</w:t>
      </w:r>
      <w:proofErr w:type="gramEnd"/>
      <w:r w:rsidRPr="009071BB">
        <w:rPr>
          <w:rFonts w:ascii="Times New Roman" w:eastAsia="Lucida Sans Unicode" w:hAnsi="Times New Roman"/>
          <w:kern w:val="1"/>
          <w:sz w:val="28"/>
          <w:szCs w:val="28"/>
          <w:lang w:eastAsia="hi-IN" w:bidi="hi-IN"/>
        </w:rPr>
        <w:t xml:space="preserve">, Глухово, </w:t>
      </w:r>
      <w:proofErr w:type="spellStart"/>
      <w:r w:rsidRPr="009071BB">
        <w:rPr>
          <w:rFonts w:ascii="Times New Roman" w:eastAsia="Lucida Sans Unicode" w:hAnsi="Times New Roman"/>
          <w:kern w:val="1"/>
          <w:sz w:val="28"/>
          <w:szCs w:val="28"/>
          <w:lang w:eastAsia="hi-IN" w:bidi="hi-IN"/>
        </w:rPr>
        <w:t>Келози</w:t>
      </w:r>
      <w:proofErr w:type="spellEnd"/>
      <w:r w:rsidRPr="009071BB">
        <w:rPr>
          <w:rFonts w:ascii="Times New Roman" w:eastAsia="Lucida Sans Unicode" w:hAnsi="Times New Roman"/>
          <w:kern w:val="1"/>
          <w:sz w:val="28"/>
          <w:szCs w:val="28"/>
          <w:lang w:eastAsia="hi-IN" w:bidi="hi-IN"/>
        </w:rPr>
        <w:t xml:space="preserve"> и Кипень</w:t>
      </w:r>
      <w:r w:rsidRPr="009071BB">
        <w:rPr>
          <w:rFonts w:ascii="Times New Roman" w:eastAsia="Lucida Sans Unicode" w:hAnsi="Times New Roman"/>
          <w:color w:val="000000"/>
          <w:kern w:val="1"/>
          <w:sz w:val="28"/>
          <w:szCs w:val="28"/>
          <w:lang w:eastAsia="hi-IN" w:bidi="hi-IN"/>
        </w:rPr>
        <w:t xml:space="preserve"> соответствует санитарным правилам содержания населенных мест: </w:t>
      </w:r>
      <w:proofErr w:type="spellStart"/>
      <w:r w:rsidRPr="009071BB">
        <w:rPr>
          <w:rFonts w:ascii="Times New Roman" w:eastAsia="Lucida Sans Unicode" w:hAnsi="Times New Roman"/>
          <w:color w:val="000000"/>
          <w:kern w:val="1"/>
          <w:sz w:val="28"/>
          <w:szCs w:val="28"/>
          <w:lang w:eastAsia="hi-IN" w:bidi="hi-IN"/>
        </w:rPr>
        <w:t>СанПиН</w:t>
      </w:r>
      <w:proofErr w:type="spellEnd"/>
      <w:r w:rsidRPr="009071BB">
        <w:rPr>
          <w:rFonts w:ascii="Times New Roman" w:eastAsia="Lucida Sans Unicode" w:hAnsi="Times New Roman"/>
          <w:color w:val="000000"/>
          <w:kern w:val="1"/>
          <w:sz w:val="28"/>
          <w:szCs w:val="28"/>
          <w:lang w:eastAsia="hi-IN" w:bidi="hi-IN"/>
        </w:rPr>
        <w:t xml:space="preserve"> 42-128-4690-88 и выбирается с учетом сезонов года, климатической зоны, эпидемиологической обстановки, согласовывается с местными учреждениями санитарно-эпидемиологического надзора и утверждается решением местных административных органов.</w:t>
      </w:r>
    </w:p>
    <w:p w:rsidR="002E0816" w:rsidRPr="009071BB" w:rsidRDefault="002E0816" w:rsidP="009071BB">
      <w:pPr>
        <w:spacing w:line="240" w:lineRule="auto"/>
        <w:ind w:firstLine="709"/>
        <w:jc w:val="both"/>
        <w:rPr>
          <w:rFonts w:ascii="Times New Roman" w:eastAsia="Lucida Sans Unicode" w:hAnsi="Times New Roman"/>
          <w:color w:val="000000"/>
          <w:kern w:val="1"/>
          <w:sz w:val="28"/>
          <w:szCs w:val="28"/>
          <w:lang w:eastAsia="hi-IN" w:bidi="hi-IN"/>
        </w:rPr>
      </w:pPr>
      <w:r w:rsidRPr="009071BB">
        <w:rPr>
          <w:rFonts w:ascii="Times New Roman" w:eastAsia="Lucida Sans Unicode" w:hAnsi="Times New Roman"/>
          <w:color w:val="000000"/>
          <w:kern w:val="1"/>
          <w:sz w:val="28"/>
          <w:szCs w:val="28"/>
          <w:lang w:eastAsia="hi-IN" w:bidi="hi-IN"/>
        </w:rPr>
        <w:lastRenderedPageBreak/>
        <w:t xml:space="preserve">Вывоз твердых бытовых отходов с территории МО Кипенское сельское поселение осуществляется специализированными предприятиями в соответствии с действующими договорами и контрактами. График вывоза, маршрут движения </w:t>
      </w:r>
      <w:proofErr w:type="spellStart"/>
      <w:r w:rsidRPr="009071BB">
        <w:rPr>
          <w:rFonts w:ascii="Times New Roman" w:eastAsia="Lucida Sans Unicode" w:hAnsi="Times New Roman"/>
          <w:color w:val="000000"/>
          <w:kern w:val="1"/>
          <w:sz w:val="28"/>
          <w:szCs w:val="28"/>
          <w:lang w:eastAsia="hi-IN" w:bidi="hi-IN"/>
        </w:rPr>
        <w:t>спецавтотранспорта</w:t>
      </w:r>
      <w:proofErr w:type="spellEnd"/>
      <w:r w:rsidRPr="009071BB">
        <w:rPr>
          <w:rFonts w:ascii="Times New Roman" w:eastAsia="Lucida Sans Unicode" w:hAnsi="Times New Roman"/>
          <w:color w:val="000000"/>
          <w:kern w:val="1"/>
          <w:sz w:val="28"/>
          <w:szCs w:val="28"/>
          <w:lang w:eastAsia="hi-IN" w:bidi="hi-IN"/>
        </w:rPr>
        <w:t xml:space="preserve"> определяет управляющая компания. </w:t>
      </w:r>
    </w:p>
    <w:p w:rsidR="002E0816" w:rsidRPr="009071BB" w:rsidRDefault="002E0816" w:rsidP="009071BB">
      <w:pPr>
        <w:shd w:val="clear" w:color="auto" w:fill="FFFFFF"/>
        <w:suppressAutoHyphens/>
        <w:spacing w:line="240" w:lineRule="auto"/>
        <w:ind w:firstLine="709"/>
        <w:jc w:val="both"/>
        <w:rPr>
          <w:rFonts w:ascii="Times New Roman" w:eastAsia="Lucida Sans Unicode" w:hAnsi="Times New Roman"/>
          <w:iCs/>
          <w:color w:val="000000"/>
          <w:kern w:val="1"/>
          <w:sz w:val="28"/>
          <w:szCs w:val="28"/>
          <w:lang w:eastAsia="hi-IN" w:bidi="hi-IN"/>
        </w:rPr>
      </w:pPr>
      <w:r w:rsidRPr="009071BB">
        <w:rPr>
          <w:rFonts w:ascii="Times New Roman" w:eastAsia="Lucida Sans Unicode" w:hAnsi="Times New Roman"/>
          <w:iCs/>
          <w:color w:val="000000"/>
          <w:kern w:val="1"/>
          <w:sz w:val="28"/>
          <w:szCs w:val="28"/>
          <w:lang w:eastAsia="hi-IN" w:bidi="hi-IN"/>
        </w:rPr>
        <w:t>Таблица 31.</w:t>
      </w:r>
    </w:p>
    <w:p w:rsidR="002E0816" w:rsidRPr="009071BB" w:rsidRDefault="002E0816" w:rsidP="009071BB">
      <w:pPr>
        <w:shd w:val="clear" w:color="auto" w:fill="FFFFFF"/>
        <w:suppressAutoHyphens/>
        <w:spacing w:line="240" w:lineRule="auto"/>
        <w:ind w:firstLine="709"/>
        <w:jc w:val="both"/>
        <w:rPr>
          <w:rFonts w:ascii="Times New Roman" w:hAnsi="Times New Roman"/>
          <w:b/>
          <w:bCs/>
          <w:spacing w:val="-3"/>
          <w:sz w:val="28"/>
          <w:szCs w:val="28"/>
        </w:rPr>
      </w:pPr>
      <w:r w:rsidRPr="009071BB">
        <w:rPr>
          <w:rFonts w:ascii="Times New Roman" w:hAnsi="Times New Roman"/>
          <w:bCs/>
          <w:spacing w:val="-3"/>
          <w:sz w:val="28"/>
          <w:szCs w:val="28"/>
        </w:rPr>
        <w:t>Периодичность удаления ТБО</w:t>
      </w:r>
    </w:p>
    <w:tbl>
      <w:tblPr>
        <w:tblW w:w="4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4"/>
        <w:gridCol w:w="2371"/>
        <w:gridCol w:w="1637"/>
        <w:gridCol w:w="1666"/>
        <w:gridCol w:w="1800"/>
      </w:tblGrid>
      <w:tr w:rsidR="002E0816" w:rsidRPr="00A21561">
        <w:trPr>
          <w:cantSplit/>
          <w:trHeight w:val="381"/>
          <w:jc w:val="center"/>
        </w:trPr>
        <w:tc>
          <w:tcPr>
            <w:tcW w:w="1205" w:type="pct"/>
            <w:vMerge w:val="restart"/>
            <w:tcBorders>
              <w:top w:val="single" w:sz="4" w:space="0" w:color="auto"/>
              <w:left w:val="single" w:sz="4" w:space="0" w:color="auto"/>
              <w:right w:val="single" w:sz="4" w:space="0" w:color="auto"/>
            </w:tcBorders>
            <w:vAlign w:val="center"/>
          </w:tcPr>
          <w:p w:rsidR="002E0816" w:rsidRPr="00A21561" w:rsidRDefault="002E0816" w:rsidP="009071BB">
            <w:pPr>
              <w:spacing w:line="240" w:lineRule="auto"/>
              <w:jc w:val="both"/>
              <w:rPr>
                <w:rFonts w:ascii="Times New Roman" w:hAnsi="Times New Roman"/>
                <w:sz w:val="24"/>
                <w:szCs w:val="24"/>
              </w:rPr>
            </w:pPr>
            <w:r w:rsidRPr="00A21561">
              <w:rPr>
                <w:rFonts w:ascii="Times New Roman" w:hAnsi="Times New Roman"/>
                <w:sz w:val="24"/>
                <w:szCs w:val="24"/>
              </w:rPr>
              <w:t>Наименование объекта</w:t>
            </w:r>
          </w:p>
        </w:tc>
        <w:tc>
          <w:tcPr>
            <w:tcW w:w="3795" w:type="pct"/>
            <w:gridSpan w:val="4"/>
            <w:tcBorders>
              <w:top w:val="single" w:sz="4" w:space="0" w:color="auto"/>
              <w:left w:val="single" w:sz="4" w:space="0" w:color="auto"/>
              <w:right w:val="single" w:sz="4" w:space="0" w:color="auto"/>
            </w:tcBorders>
            <w:shd w:val="clear" w:color="auto" w:fill="auto"/>
            <w:vAlign w:val="center"/>
          </w:tcPr>
          <w:p w:rsidR="002E0816" w:rsidRPr="00A21561" w:rsidRDefault="002E0816" w:rsidP="009071BB">
            <w:pPr>
              <w:spacing w:line="240" w:lineRule="auto"/>
              <w:jc w:val="both"/>
              <w:rPr>
                <w:rFonts w:ascii="Times New Roman" w:hAnsi="Times New Roman"/>
                <w:sz w:val="24"/>
                <w:szCs w:val="24"/>
              </w:rPr>
            </w:pPr>
            <w:r w:rsidRPr="00A21561">
              <w:rPr>
                <w:rFonts w:ascii="Times New Roman" w:hAnsi="Times New Roman"/>
                <w:sz w:val="24"/>
                <w:szCs w:val="24"/>
              </w:rPr>
              <w:t>Периодичность удаления</w:t>
            </w:r>
          </w:p>
        </w:tc>
      </w:tr>
      <w:tr w:rsidR="002E0816" w:rsidRPr="00A21561">
        <w:trPr>
          <w:cantSplit/>
          <w:trHeight w:val="349"/>
          <w:jc w:val="center"/>
        </w:trPr>
        <w:tc>
          <w:tcPr>
            <w:tcW w:w="1205" w:type="pct"/>
            <w:vMerge/>
            <w:tcBorders>
              <w:left w:val="single" w:sz="4" w:space="0" w:color="auto"/>
              <w:right w:val="single" w:sz="4" w:space="0" w:color="auto"/>
            </w:tcBorders>
            <w:vAlign w:val="center"/>
          </w:tcPr>
          <w:p w:rsidR="002E0816" w:rsidRPr="00A21561" w:rsidRDefault="002E0816" w:rsidP="009071BB">
            <w:pPr>
              <w:spacing w:line="240" w:lineRule="auto"/>
              <w:jc w:val="both"/>
              <w:rPr>
                <w:rFonts w:ascii="Times New Roman" w:hAnsi="Times New Roman"/>
                <w:sz w:val="24"/>
                <w:szCs w:val="24"/>
              </w:rPr>
            </w:pPr>
          </w:p>
        </w:tc>
        <w:tc>
          <w:tcPr>
            <w:tcW w:w="1204" w:type="pct"/>
            <w:vMerge w:val="restart"/>
            <w:tcBorders>
              <w:left w:val="single" w:sz="4" w:space="0" w:color="auto"/>
              <w:right w:val="single" w:sz="4" w:space="0" w:color="auto"/>
            </w:tcBorders>
            <w:shd w:val="clear" w:color="auto" w:fill="auto"/>
            <w:vAlign w:val="center"/>
          </w:tcPr>
          <w:p w:rsidR="002E0816" w:rsidRPr="00A21561" w:rsidRDefault="002E0816" w:rsidP="009071BB">
            <w:pPr>
              <w:spacing w:line="240" w:lineRule="auto"/>
              <w:jc w:val="both"/>
              <w:rPr>
                <w:rFonts w:ascii="Times New Roman" w:hAnsi="Times New Roman"/>
                <w:sz w:val="24"/>
                <w:szCs w:val="24"/>
              </w:rPr>
            </w:pPr>
            <w:r w:rsidRPr="00A21561">
              <w:rPr>
                <w:rFonts w:ascii="Times New Roman" w:hAnsi="Times New Roman"/>
                <w:sz w:val="24"/>
                <w:szCs w:val="24"/>
              </w:rPr>
              <w:t>Крупногабаритные отходы</w:t>
            </w:r>
          </w:p>
        </w:tc>
        <w:tc>
          <w:tcPr>
            <w:tcW w:w="831" w:type="pct"/>
            <w:vMerge w:val="restart"/>
            <w:tcBorders>
              <w:top w:val="single" w:sz="4" w:space="0" w:color="auto"/>
              <w:left w:val="single" w:sz="4" w:space="0" w:color="auto"/>
              <w:bottom w:val="single" w:sz="4" w:space="0" w:color="auto"/>
              <w:right w:val="single" w:sz="4" w:space="0" w:color="auto"/>
            </w:tcBorders>
            <w:vAlign w:val="center"/>
          </w:tcPr>
          <w:p w:rsidR="002E0816" w:rsidRPr="00A21561" w:rsidRDefault="002E0816" w:rsidP="009071BB">
            <w:pPr>
              <w:spacing w:line="240" w:lineRule="auto"/>
              <w:jc w:val="both"/>
              <w:rPr>
                <w:rFonts w:ascii="Times New Roman" w:hAnsi="Times New Roman"/>
                <w:sz w:val="24"/>
                <w:szCs w:val="24"/>
              </w:rPr>
            </w:pPr>
            <w:r w:rsidRPr="00A21561">
              <w:rPr>
                <w:rFonts w:ascii="Times New Roman" w:hAnsi="Times New Roman"/>
                <w:sz w:val="24"/>
                <w:szCs w:val="24"/>
              </w:rPr>
              <w:t>Жидкие бытовые отходы</w:t>
            </w:r>
          </w:p>
        </w:tc>
        <w:tc>
          <w:tcPr>
            <w:tcW w:w="1760" w:type="pct"/>
            <w:gridSpan w:val="2"/>
            <w:tcBorders>
              <w:top w:val="single" w:sz="4" w:space="0" w:color="auto"/>
              <w:left w:val="single" w:sz="4" w:space="0" w:color="auto"/>
              <w:right w:val="single" w:sz="4" w:space="0" w:color="auto"/>
            </w:tcBorders>
            <w:vAlign w:val="center"/>
          </w:tcPr>
          <w:p w:rsidR="002E0816" w:rsidRPr="00A21561" w:rsidRDefault="002E0816" w:rsidP="009071BB">
            <w:pPr>
              <w:spacing w:line="240" w:lineRule="auto"/>
              <w:jc w:val="both"/>
              <w:rPr>
                <w:rFonts w:ascii="Times New Roman" w:hAnsi="Times New Roman"/>
                <w:sz w:val="24"/>
                <w:szCs w:val="24"/>
              </w:rPr>
            </w:pPr>
            <w:r w:rsidRPr="00A21561">
              <w:rPr>
                <w:rFonts w:ascii="Times New Roman" w:hAnsi="Times New Roman"/>
                <w:sz w:val="24"/>
                <w:szCs w:val="24"/>
              </w:rPr>
              <w:t>Твердые бытовые отходы</w:t>
            </w:r>
          </w:p>
        </w:tc>
      </w:tr>
      <w:tr w:rsidR="002E0816" w:rsidRPr="00A21561">
        <w:trPr>
          <w:cantSplit/>
          <w:trHeight w:val="507"/>
          <w:jc w:val="center"/>
        </w:trPr>
        <w:tc>
          <w:tcPr>
            <w:tcW w:w="1205" w:type="pct"/>
            <w:vMerge/>
            <w:tcBorders>
              <w:left w:val="single" w:sz="4" w:space="0" w:color="auto"/>
              <w:bottom w:val="single" w:sz="4" w:space="0" w:color="auto"/>
              <w:right w:val="single" w:sz="4" w:space="0" w:color="auto"/>
            </w:tcBorders>
            <w:vAlign w:val="center"/>
          </w:tcPr>
          <w:p w:rsidR="002E0816" w:rsidRPr="00A21561" w:rsidRDefault="002E0816" w:rsidP="009071BB">
            <w:pPr>
              <w:spacing w:line="240" w:lineRule="auto"/>
              <w:jc w:val="both"/>
              <w:rPr>
                <w:rFonts w:ascii="Times New Roman" w:hAnsi="Times New Roman"/>
                <w:sz w:val="24"/>
                <w:szCs w:val="24"/>
              </w:rPr>
            </w:pPr>
          </w:p>
        </w:tc>
        <w:tc>
          <w:tcPr>
            <w:tcW w:w="1204" w:type="pct"/>
            <w:vMerge/>
            <w:tcBorders>
              <w:left w:val="single" w:sz="4" w:space="0" w:color="auto"/>
              <w:bottom w:val="single" w:sz="4" w:space="0" w:color="auto"/>
              <w:right w:val="single" w:sz="4" w:space="0" w:color="auto"/>
            </w:tcBorders>
            <w:shd w:val="clear" w:color="auto" w:fill="auto"/>
            <w:vAlign w:val="center"/>
          </w:tcPr>
          <w:p w:rsidR="002E0816" w:rsidRPr="00A21561" w:rsidRDefault="002E0816" w:rsidP="009071BB">
            <w:pPr>
              <w:spacing w:line="240" w:lineRule="auto"/>
              <w:jc w:val="both"/>
              <w:rPr>
                <w:rFonts w:ascii="Times New Roman" w:hAnsi="Times New Roman"/>
                <w:sz w:val="24"/>
                <w:szCs w:val="24"/>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2E0816" w:rsidRPr="00A21561" w:rsidRDefault="002E0816" w:rsidP="009071BB">
            <w:pPr>
              <w:spacing w:line="240" w:lineRule="auto"/>
              <w:jc w:val="both"/>
              <w:rPr>
                <w:rFonts w:ascii="Times New Roman" w:hAnsi="Times New Roman"/>
                <w:sz w:val="24"/>
                <w:szCs w:val="24"/>
              </w:rPr>
            </w:pPr>
          </w:p>
        </w:tc>
        <w:tc>
          <w:tcPr>
            <w:tcW w:w="846" w:type="pct"/>
            <w:tcBorders>
              <w:top w:val="single" w:sz="4" w:space="0" w:color="auto"/>
              <w:left w:val="single" w:sz="4" w:space="0" w:color="auto"/>
              <w:bottom w:val="single" w:sz="4" w:space="0" w:color="auto"/>
              <w:right w:val="single" w:sz="4" w:space="0" w:color="auto"/>
            </w:tcBorders>
            <w:vAlign w:val="center"/>
          </w:tcPr>
          <w:p w:rsidR="002E0816" w:rsidRPr="00A21561" w:rsidRDefault="002E0816" w:rsidP="009071BB">
            <w:pPr>
              <w:spacing w:line="240" w:lineRule="auto"/>
              <w:jc w:val="both"/>
              <w:rPr>
                <w:rFonts w:ascii="Times New Roman" w:hAnsi="Times New Roman"/>
                <w:sz w:val="24"/>
                <w:szCs w:val="24"/>
              </w:rPr>
            </w:pPr>
            <w:r w:rsidRPr="00A21561">
              <w:rPr>
                <w:rFonts w:ascii="Times New Roman" w:hAnsi="Times New Roman"/>
                <w:sz w:val="24"/>
                <w:szCs w:val="24"/>
              </w:rPr>
              <w:t>контейнерная система сбора</w:t>
            </w:r>
          </w:p>
        </w:tc>
        <w:tc>
          <w:tcPr>
            <w:tcW w:w="914" w:type="pct"/>
            <w:tcBorders>
              <w:top w:val="single" w:sz="4" w:space="0" w:color="auto"/>
              <w:left w:val="single" w:sz="4" w:space="0" w:color="auto"/>
              <w:bottom w:val="single" w:sz="4" w:space="0" w:color="auto"/>
              <w:right w:val="single" w:sz="4" w:space="0" w:color="auto"/>
            </w:tcBorders>
            <w:vAlign w:val="center"/>
          </w:tcPr>
          <w:p w:rsidR="002E0816" w:rsidRPr="00A21561" w:rsidRDefault="002E0816" w:rsidP="009071BB">
            <w:pPr>
              <w:spacing w:line="240" w:lineRule="auto"/>
              <w:jc w:val="both"/>
              <w:rPr>
                <w:rFonts w:ascii="Times New Roman" w:hAnsi="Times New Roman"/>
                <w:sz w:val="24"/>
                <w:szCs w:val="24"/>
              </w:rPr>
            </w:pPr>
            <w:proofErr w:type="spellStart"/>
            <w:r w:rsidRPr="00A21561">
              <w:rPr>
                <w:rFonts w:ascii="Times New Roman" w:hAnsi="Times New Roman"/>
                <w:sz w:val="24"/>
                <w:szCs w:val="24"/>
              </w:rPr>
              <w:t>бесконтейнерная</w:t>
            </w:r>
            <w:proofErr w:type="spellEnd"/>
            <w:r w:rsidRPr="00A21561">
              <w:rPr>
                <w:rFonts w:ascii="Times New Roman" w:hAnsi="Times New Roman"/>
                <w:sz w:val="24"/>
                <w:szCs w:val="24"/>
              </w:rPr>
              <w:t xml:space="preserve"> система сбора</w:t>
            </w:r>
          </w:p>
        </w:tc>
      </w:tr>
      <w:tr w:rsidR="002E0816" w:rsidRPr="00A21561">
        <w:trPr>
          <w:jc w:val="center"/>
        </w:trPr>
        <w:tc>
          <w:tcPr>
            <w:tcW w:w="1205" w:type="pct"/>
            <w:tcBorders>
              <w:top w:val="single" w:sz="4" w:space="0" w:color="auto"/>
              <w:left w:val="single" w:sz="4" w:space="0" w:color="auto"/>
              <w:bottom w:val="single" w:sz="4" w:space="0" w:color="auto"/>
              <w:right w:val="single" w:sz="4" w:space="0" w:color="auto"/>
            </w:tcBorders>
            <w:vAlign w:val="center"/>
          </w:tcPr>
          <w:p w:rsidR="002E0816" w:rsidRPr="00A21561" w:rsidRDefault="002E0816" w:rsidP="009071BB">
            <w:pPr>
              <w:spacing w:line="240" w:lineRule="auto"/>
              <w:jc w:val="both"/>
              <w:rPr>
                <w:rFonts w:ascii="Times New Roman" w:hAnsi="Times New Roman"/>
                <w:sz w:val="24"/>
                <w:szCs w:val="24"/>
              </w:rPr>
            </w:pPr>
            <w:r w:rsidRPr="00A21561">
              <w:rPr>
                <w:rFonts w:ascii="Times New Roman" w:hAnsi="Times New Roman"/>
                <w:sz w:val="24"/>
                <w:szCs w:val="24"/>
              </w:rPr>
              <w:t>Благоустроенный жилой фонд</w:t>
            </w:r>
          </w:p>
        </w:tc>
        <w:tc>
          <w:tcPr>
            <w:tcW w:w="1204" w:type="pct"/>
            <w:tcBorders>
              <w:top w:val="single" w:sz="4" w:space="0" w:color="auto"/>
              <w:left w:val="single" w:sz="4" w:space="0" w:color="auto"/>
              <w:bottom w:val="single" w:sz="4" w:space="0" w:color="auto"/>
              <w:right w:val="single" w:sz="4" w:space="0" w:color="auto"/>
            </w:tcBorders>
            <w:vAlign w:val="center"/>
          </w:tcPr>
          <w:p w:rsidR="002E0816" w:rsidRPr="00A21561" w:rsidRDefault="002E0816" w:rsidP="009071BB">
            <w:pPr>
              <w:spacing w:line="240" w:lineRule="auto"/>
              <w:jc w:val="both"/>
              <w:rPr>
                <w:rFonts w:ascii="Times New Roman" w:hAnsi="Times New Roman"/>
                <w:sz w:val="24"/>
                <w:szCs w:val="24"/>
              </w:rPr>
            </w:pPr>
            <w:r w:rsidRPr="00A21561">
              <w:rPr>
                <w:rFonts w:ascii="Times New Roman" w:hAnsi="Times New Roman"/>
                <w:sz w:val="24"/>
                <w:szCs w:val="24"/>
              </w:rPr>
              <w:t>по заявке</w:t>
            </w:r>
          </w:p>
        </w:tc>
        <w:tc>
          <w:tcPr>
            <w:tcW w:w="831" w:type="pct"/>
            <w:tcBorders>
              <w:top w:val="single" w:sz="4" w:space="0" w:color="auto"/>
              <w:left w:val="single" w:sz="4" w:space="0" w:color="auto"/>
              <w:bottom w:val="single" w:sz="4" w:space="0" w:color="auto"/>
              <w:right w:val="single" w:sz="4" w:space="0" w:color="auto"/>
            </w:tcBorders>
            <w:vAlign w:val="center"/>
          </w:tcPr>
          <w:p w:rsidR="002E0816" w:rsidRPr="00A21561" w:rsidRDefault="002E0816" w:rsidP="009071BB">
            <w:pPr>
              <w:spacing w:line="240" w:lineRule="auto"/>
              <w:jc w:val="both"/>
              <w:rPr>
                <w:rFonts w:ascii="Times New Roman" w:hAnsi="Times New Roman"/>
                <w:sz w:val="24"/>
                <w:szCs w:val="24"/>
              </w:rPr>
            </w:pPr>
            <w:r w:rsidRPr="00A21561">
              <w:rPr>
                <w:rFonts w:ascii="Times New Roman" w:hAnsi="Times New Roman"/>
                <w:sz w:val="24"/>
                <w:szCs w:val="24"/>
              </w:rPr>
              <w:t>по заявке</w:t>
            </w:r>
          </w:p>
        </w:tc>
        <w:tc>
          <w:tcPr>
            <w:tcW w:w="846" w:type="pct"/>
            <w:tcBorders>
              <w:top w:val="single" w:sz="4" w:space="0" w:color="auto"/>
              <w:left w:val="single" w:sz="4" w:space="0" w:color="auto"/>
              <w:right w:val="single" w:sz="4" w:space="0" w:color="auto"/>
            </w:tcBorders>
            <w:shd w:val="clear" w:color="auto" w:fill="auto"/>
            <w:vAlign w:val="center"/>
          </w:tcPr>
          <w:p w:rsidR="002E0816" w:rsidRPr="00A21561" w:rsidRDefault="002E0816" w:rsidP="009071BB">
            <w:pPr>
              <w:spacing w:line="240" w:lineRule="auto"/>
              <w:jc w:val="both"/>
              <w:rPr>
                <w:rFonts w:ascii="Times New Roman" w:hAnsi="Times New Roman"/>
                <w:sz w:val="24"/>
                <w:szCs w:val="24"/>
              </w:rPr>
            </w:pPr>
            <w:r w:rsidRPr="00A21561">
              <w:rPr>
                <w:rFonts w:ascii="Times New Roman" w:hAnsi="Times New Roman"/>
                <w:sz w:val="24"/>
                <w:szCs w:val="24"/>
              </w:rPr>
              <w:t>ежедневно</w:t>
            </w:r>
          </w:p>
        </w:tc>
        <w:tc>
          <w:tcPr>
            <w:tcW w:w="914" w:type="pct"/>
            <w:tcBorders>
              <w:top w:val="single" w:sz="4" w:space="0" w:color="auto"/>
              <w:left w:val="single" w:sz="4" w:space="0" w:color="auto"/>
              <w:bottom w:val="single" w:sz="4" w:space="0" w:color="auto"/>
              <w:right w:val="single" w:sz="4" w:space="0" w:color="auto"/>
            </w:tcBorders>
            <w:vAlign w:val="center"/>
          </w:tcPr>
          <w:p w:rsidR="002E0816" w:rsidRPr="00A21561" w:rsidRDefault="002E0816" w:rsidP="009071BB">
            <w:pPr>
              <w:spacing w:line="240" w:lineRule="auto"/>
              <w:jc w:val="both"/>
              <w:rPr>
                <w:rFonts w:ascii="Times New Roman" w:hAnsi="Times New Roman"/>
                <w:sz w:val="24"/>
                <w:szCs w:val="24"/>
              </w:rPr>
            </w:pPr>
            <w:r w:rsidRPr="00A21561">
              <w:rPr>
                <w:rFonts w:ascii="Times New Roman" w:hAnsi="Times New Roman"/>
                <w:sz w:val="24"/>
                <w:szCs w:val="24"/>
              </w:rPr>
              <w:t>по мере образования</w:t>
            </w:r>
          </w:p>
        </w:tc>
      </w:tr>
      <w:tr w:rsidR="002E0816" w:rsidRPr="00A21561">
        <w:trPr>
          <w:trHeight w:val="423"/>
          <w:jc w:val="center"/>
        </w:trPr>
        <w:tc>
          <w:tcPr>
            <w:tcW w:w="1205" w:type="pct"/>
            <w:tcBorders>
              <w:top w:val="single" w:sz="4" w:space="0" w:color="auto"/>
              <w:left w:val="single" w:sz="4" w:space="0" w:color="auto"/>
              <w:bottom w:val="single" w:sz="4" w:space="0" w:color="auto"/>
              <w:right w:val="single" w:sz="4" w:space="0" w:color="auto"/>
            </w:tcBorders>
            <w:vAlign w:val="center"/>
          </w:tcPr>
          <w:p w:rsidR="002E0816" w:rsidRPr="00A21561" w:rsidRDefault="002E0816" w:rsidP="009071BB">
            <w:pPr>
              <w:shd w:val="clear" w:color="auto" w:fill="FFFFFF"/>
              <w:spacing w:line="240" w:lineRule="auto"/>
              <w:jc w:val="both"/>
              <w:rPr>
                <w:rFonts w:ascii="Times New Roman" w:hAnsi="Times New Roman"/>
                <w:spacing w:val="-4"/>
                <w:sz w:val="24"/>
                <w:szCs w:val="24"/>
              </w:rPr>
            </w:pPr>
            <w:r w:rsidRPr="00A21561">
              <w:rPr>
                <w:rFonts w:ascii="Times New Roman" w:hAnsi="Times New Roman"/>
                <w:spacing w:val="-4"/>
                <w:sz w:val="24"/>
                <w:szCs w:val="24"/>
              </w:rPr>
              <w:t>Неблагоустроенный жилой фонд</w:t>
            </w:r>
          </w:p>
        </w:tc>
        <w:tc>
          <w:tcPr>
            <w:tcW w:w="1204" w:type="pct"/>
            <w:tcBorders>
              <w:top w:val="single" w:sz="4" w:space="0" w:color="auto"/>
              <w:left w:val="single" w:sz="4" w:space="0" w:color="auto"/>
              <w:bottom w:val="single" w:sz="4" w:space="0" w:color="auto"/>
              <w:right w:val="single" w:sz="4" w:space="0" w:color="auto"/>
            </w:tcBorders>
            <w:vAlign w:val="center"/>
          </w:tcPr>
          <w:p w:rsidR="002E0816" w:rsidRPr="00A21561" w:rsidRDefault="002E0816" w:rsidP="009071BB">
            <w:pPr>
              <w:spacing w:line="240" w:lineRule="auto"/>
              <w:jc w:val="both"/>
              <w:rPr>
                <w:rFonts w:ascii="Times New Roman" w:hAnsi="Times New Roman"/>
                <w:sz w:val="24"/>
                <w:szCs w:val="24"/>
              </w:rPr>
            </w:pPr>
            <w:r w:rsidRPr="00A21561">
              <w:rPr>
                <w:rFonts w:ascii="Times New Roman" w:hAnsi="Times New Roman"/>
                <w:sz w:val="24"/>
                <w:szCs w:val="24"/>
              </w:rPr>
              <w:t>по заявке</w:t>
            </w:r>
          </w:p>
        </w:tc>
        <w:tc>
          <w:tcPr>
            <w:tcW w:w="831" w:type="pct"/>
            <w:tcBorders>
              <w:top w:val="single" w:sz="4" w:space="0" w:color="auto"/>
              <w:left w:val="single" w:sz="4" w:space="0" w:color="auto"/>
              <w:bottom w:val="single" w:sz="4" w:space="0" w:color="auto"/>
              <w:right w:val="single" w:sz="4" w:space="0" w:color="auto"/>
            </w:tcBorders>
            <w:vAlign w:val="center"/>
          </w:tcPr>
          <w:p w:rsidR="002E0816" w:rsidRPr="00A21561" w:rsidRDefault="002E0816" w:rsidP="009071BB">
            <w:pPr>
              <w:spacing w:line="240" w:lineRule="auto"/>
              <w:jc w:val="both"/>
              <w:rPr>
                <w:rFonts w:ascii="Times New Roman" w:hAnsi="Times New Roman"/>
                <w:sz w:val="24"/>
                <w:szCs w:val="24"/>
              </w:rPr>
            </w:pPr>
            <w:r w:rsidRPr="00A21561">
              <w:rPr>
                <w:rFonts w:ascii="Times New Roman" w:hAnsi="Times New Roman"/>
                <w:sz w:val="24"/>
                <w:szCs w:val="24"/>
              </w:rPr>
              <w:t>по заявке</w:t>
            </w:r>
          </w:p>
        </w:tc>
        <w:tc>
          <w:tcPr>
            <w:tcW w:w="846" w:type="pct"/>
            <w:tcBorders>
              <w:top w:val="single" w:sz="4" w:space="0" w:color="auto"/>
              <w:left w:val="single" w:sz="4" w:space="0" w:color="auto"/>
              <w:right w:val="single" w:sz="4" w:space="0" w:color="auto"/>
            </w:tcBorders>
            <w:shd w:val="clear" w:color="auto" w:fill="auto"/>
            <w:vAlign w:val="center"/>
          </w:tcPr>
          <w:p w:rsidR="002E0816" w:rsidRPr="00A21561" w:rsidRDefault="002E0816" w:rsidP="009071BB">
            <w:pPr>
              <w:spacing w:line="240" w:lineRule="auto"/>
              <w:jc w:val="both"/>
              <w:rPr>
                <w:rFonts w:ascii="Times New Roman" w:hAnsi="Times New Roman"/>
                <w:sz w:val="24"/>
                <w:szCs w:val="24"/>
              </w:rPr>
            </w:pPr>
            <w:r w:rsidRPr="00A21561">
              <w:rPr>
                <w:rFonts w:ascii="Times New Roman" w:hAnsi="Times New Roman"/>
                <w:sz w:val="24"/>
                <w:szCs w:val="24"/>
              </w:rPr>
              <w:t>по заявке</w:t>
            </w:r>
          </w:p>
        </w:tc>
        <w:tc>
          <w:tcPr>
            <w:tcW w:w="914" w:type="pct"/>
            <w:tcBorders>
              <w:top w:val="single" w:sz="4" w:space="0" w:color="auto"/>
              <w:left w:val="single" w:sz="4" w:space="0" w:color="auto"/>
              <w:bottom w:val="single" w:sz="4" w:space="0" w:color="auto"/>
              <w:right w:val="single" w:sz="4" w:space="0" w:color="auto"/>
            </w:tcBorders>
            <w:vAlign w:val="center"/>
          </w:tcPr>
          <w:p w:rsidR="002E0816" w:rsidRPr="00A21561" w:rsidRDefault="002E0816" w:rsidP="009071BB">
            <w:pPr>
              <w:spacing w:line="240" w:lineRule="auto"/>
              <w:jc w:val="both"/>
              <w:rPr>
                <w:rFonts w:ascii="Times New Roman" w:hAnsi="Times New Roman"/>
                <w:sz w:val="24"/>
                <w:szCs w:val="24"/>
              </w:rPr>
            </w:pPr>
            <w:r w:rsidRPr="00A21561">
              <w:rPr>
                <w:rFonts w:ascii="Times New Roman" w:hAnsi="Times New Roman"/>
                <w:sz w:val="24"/>
                <w:szCs w:val="24"/>
              </w:rPr>
              <w:t>по заявке</w:t>
            </w:r>
          </w:p>
        </w:tc>
      </w:tr>
      <w:tr w:rsidR="002E0816" w:rsidRPr="00A21561">
        <w:trPr>
          <w:jc w:val="center"/>
        </w:trPr>
        <w:tc>
          <w:tcPr>
            <w:tcW w:w="1205" w:type="pct"/>
            <w:tcBorders>
              <w:top w:val="single" w:sz="4" w:space="0" w:color="auto"/>
              <w:left w:val="single" w:sz="4" w:space="0" w:color="auto"/>
              <w:bottom w:val="single" w:sz="4" w:space="0" w:color="auto"/>
              <w:right w:val="single" w:sz="4" w:space="0" w:color="auto"/>
            </w:tcBorders>
            <w:vAlign w:val="center"/>
          </w:tcPr>
          <w:p w:rsidR="002E0816" w:rsidRPr="00A21561" w:rsidRDefault="002E0816" w:rsidP="009071BB">
            <w:pPr>
              <w:spacing w:line="240" w:lineRule="auto"/>
              <w:jc w:val="both"/>
              <w:rPr>
                <w:rFonts w:ascii="Times New Roman" w:hAnsi="Times New Roman"/>
                <w:sz w:val="24"/>
                <w:szCs w:val="24"/>
              </w:rPr>
            </w:pPr>
            <w:r w:rsidRPr="00A21561">
              <w:rPr>
                <w:rFonts w:ascii="Times New Roman" w:hAnsi="Times New Roman"/>
                <w:sz w:val="24"/>
                <w:szCs w:val="24"/>
              </w:rPr>
              <w:t>Частный сектор неблагоустроенный</w:t>
            </w:r>
          </w:p>
        </w:tc>
        <w:tc>
          <w:tcPr>
            <w:tcW w:w="1204" w:type="pct"/>
            <w:tcBorders>
              <w:top w:val="single" w:sz="4" w:space="0" w:color="auto"/>
              <w:left w:val="single" w:sz="4" w:space="0" w:color="auto"/>
              <w:bottom w:val="single" w:sz="4" w:space="0" w:color="auto"/>
              <w:right w:val="single" w:sz="4" w:space="0" w:color="auto"/>
            </w:tcBorders>
            <w:vAlign w:val="center"/>
          </w:tcPr>
          <w:p w:rsidR="002E0816" w:rsidRPr="00A21561" w:rsidRDefault="002E0816" w:rsidP="009071BB">
            <w:pPr>
              <w:spacing w:line="240" w:lineRule="auto"/>
              <w:jc w:val="both"/>
              <w:rPr>
                <w:rFonts w:ascii="Times New Roman" w:hAnsi="Times New Roman"/>
                <w:sz w:val="24"/>
                <w:szCs w:val="24"/>
              </w:rPr>
            </w:pPr>
            <w:r w:rsidRPr="00A21561">
              <w:rPr>
                <w:rFonts w:ascii="Times New Roman" w:hAnsi="Times New Roman"/>
                <w:sz w:val="24"/>
                <w:szCs w:val="24"/>
              </w:rPr>
              <w:t>по заявке</w:t>
            </w:r>
          </w:p>
        </w:tc>
        <w:tc>
          <w:tcPr>
            <w:tcW w:w="831" w:type="pct"/>
            <w:tcBorders>
              <w:top w:val="single" w:sz="4" w:space="0" w:color="auto"/>
              <w:left w:val="single" w:sz="4" w:space="0" w:color="auto"/>
              <w:bottom w:val="single" w:sz="4" w:space="0" w:color="auto"/>
              <w:right w:val="single" w:sz="4" w:space="0" w:color="auto"/>
            </w:tcBorders>
            <w:vAlign w:val="center"/>
          </w:tcPr>
          <w:p w:rsidR="002E0816" w:rsidRPr="00A21561" w:rsidRDefault="002E0816" w:rsidP="009071BB">
            <w:pPr>
              <w:spacing w:line="240" w:lineRule="auto"/>
              <w:jc w:val="both"/>
              <w:rPr>
                <w:rFonts w:ascii="Times New Roman" w:hAnsi="Times New Roman"/>
                <w:sz w:val="24"/>
                <w:szCs w:val="24"/>
              </w:rPr>
            </w:pPr>
            <w:r w:rsidRPr="00A21561">
              <w:rPr>
                <w:rFonts w:ascii="Times New Roman" w:hAnsi="Times New Roman"/>
                <w:sz w:val="24"/>
                <w:szCs w:val="24"/>
              </w:rPr>
              <w:t>по заявке</w:t>
            </w:r>
          </w:p>
        </w:tc>
        <w:tc>
          <w:tcPr>
            <w:tcW w:w="846" w:type="pct"/>
            <w:tcBorders>
              <w:left w:val="single" w:sz="4" w:space="0" w:color="auto"/>
              <w:right w:val="single" w:sz="4" w:space="0" w:color="auto"/>
            </w:tcBorders>
            <w:shd w:val="clear" w:color="auto" w:fill="auto"/>
            <w:vAlign w:val="center"/>
          </w:tcPr>
          <w:p w:rsidR="002E0816" w:rsidRPr="00A21561" w:rsidRDefault="002E0816" w:rsidP="009071BB">
            <w:pPr>
              <w:spacing w:line="240" w:lineRule="auto"/>
              <w:jc w:val="both"/>
              <w:rPr>
                <w:rFonts w:ascii="Times New Roman" w:hAnsi="Times New Roman"/>
                <w:sz w:val="24"/>
                <w:szCs w:val="24"/>
              </w:rPr>
            </w:pPr>
            <w:r w:rsidRPr="00A21561">
              <w:rPr>
                <w:rFonts w:ascii="Times New Roman" w:hAnsi="Times New Roman"/>
                <w:sz w:val="24"/>
                <w:szCs w:val="24"/>
              </w:rPr>
              <w:t>по заявке</w:t>
            </w:r>
          </w:p>
        </w:tc>
        <w:tc>
          <w:tcPr>
            <w:tcW w:w="914" w:type="pct"/>
            <w:tcBorders>
              <w:top w:val="single" w:sz="4" w:space="0" w:color="auto"/>
              <w:left w:val="single" w:sz="4" w:space="0" w:color="auto"/>
              <w:bottom w:val="single" w:sz="4" w:space="0" w:color="auto"/>
              <w:right w:val="single" w:sz="4" w:space="0" w:color="auto"/>
            </w:tcBorders>
            <w:vAlign w:val="center"/>
          </w:tcPr>
          <w:p w:rsidR="002E0816" w:rsidRPr="00A21561" w:rsidRDefault="002E0816" w:rsidP="009071BB">
            <w:pPr>
              <w:spacing w:line="240" w:lineRule="auto"/>
              <w:jc w:val="both"/>
              <w:rPr>
                <w:rFonts w:ascii="Times New Roman" w:hAnsi="Times New Roman"/>
                <w:sz w:val="24"/>
                <w:szCs w:val="24"/>
              </w:rPr>
            </w:pPr>
            <w:r w:rsidRPr="00A21561">
              <w:rPr>
                <w:rFonts w:ascii="Times New Roman" w:hAnsi="Times New Roman"/>
                <w:sz w:val="24"/>
                <w:szCs w:val="24"/>
              </w:rPr>
              <w:t>по заявке</w:t>
            </w:r>
          </w:p>
        </w:tc>
      </w:tr>
      <w:tr w:rsidR="002E0816" w:rsidRPr="00A21561">
        <w:trPr>
          <w:jc w:val="center"/>
        </w:trPr>
        <w:tc>
          <w:tcPr>
            <w:tcW w:w="1205" w:type="pct"/>
            <w:tcBorders>
              <w:top w:val="single" w:sz="4" w:space="0" w:color="auto"/>
              <w:left w:val="single" w:sz="4" w:space="0" w:color="auto"/>
              <w:bottom w:val="single" w:sz="4" w:space="0" w:color="auto"/>
              <w:right w:val="single" w:sz="4" w:space="0" w:color="auto"/>
            </w:tcBorders>
            <w:vAlign w:val="center"/>
          </w:tcPr>
          <w:p w:rsidR="002E0816" w:rsidRPr="00A21561" w:rsidRDefault="002E0816" w:rsidP="009071BB">
            <w:pPr>
              <w:spacing w:line="240" w:lineRule="auto"/>
              <w:jc w:val="both"/>
              <w:rPr>
                <w:rFonts w:ascii="Times New Roman" w:hAnsi="Times New Roman"/>
                <w:sz w:val="24"/>
                <w:szCs w:val="24"/>
              </w:rPr>
            </w:pPr>
            <w:r w:rsidRPr="00A21561">
              <w:rPr>
                <w:rFonts w:ascii="Times New Roman" w:hAnsi="Times New Roman"/>
                <w:sz w:val="24"/>
                <w:szCs w:val="24"/>
              </w:rPr>
              <w:t>Организации и учреждения</w:t>
            </w:r>
          </w:p>
        </w:tc>
        <w:tc>
          <w:tcPr>
            <w:tcW w:w="1204" w:type="pct"/>
            <w:tcBorders>
              <w:top w:val="single" w:sz="4" w:space="0" w:color="auto"/>
              <w:left w:val="single" w:sz="4" w:space="0" w:color="auto"/>
              <w:bottom w:val="single" w:sz="4" w:space="0" w:color="auto"/>
              <w:right w:val="single" w:sz="4" w:space="0" w:color="auto"/>
            </w:tcBorders>
            <w:vAlign w:val="center"/>
          </w:tcPr>
          <w:p w:rsidR="002E0816" w:rsidRPr="00A21561" w:rsidRDefault="002E0816" w:rsidP="009071BB">
            <w:pPr>
              <w:spacing w:line="240" w:lineRule="auto"/>
              <w:jc w:val="both"/>
              <w:rPr>
                <w:rFonts w:ascii="Times New Roman" w:hAnsi="Times New Roman"/>
                <w:sz w:val="24"/>
                <w:szCs w:val="24"/>
              </w:rPr>
            </w:pPr>
            <w:r w:rsidRPr="00A21561">
              <w:rPr>
                <w:rFonts w:ascii="Times New Roman" w:hAnsi="Times New Roman"/>
                <w:sz w:val="24"/>
                <w:szCs w:val="24"/>
              </w:rPr>
              <w:t>по заявке</w:t>
            </w:r>
          </w:p>
        </w:tc>
        <w:tc>
          <w:tcPr>
            <w:tcW w:w="831" w:type="pct"/>
            <w:tcBorders>
              <w:top w:val="single" w:sz="4" w:space="0" w:color="auto"/>
              <w:left w:val="single" w:sz="4" w:space="0" w:color="auto"/>
              <w:bottom w:val="single" w:sz="4" w:space="0" w:color="auto"/>
              <w:right w:val="single" w:sz="4" w:space="0" w:color="auto"/>
            </w:tcBorders>
            <w:vAlign w:val="center"/>
          </w:tcPr>
          <w:p w:rsidR="002E0816" w:rsidRPr="00A21561" w:rsidRDefault="002E0816" w:rsidP="009071BB">
            <w:pPr>
              <w:spacing w:line="240" w:lineRule="auto"/>
              <w:jc w:val="both"/>
              <w:rPr>
                <w:rFonts w:ascii="Times New Roman" w:hAnsi="Times New Roman"/>
                <w:sz w:val="24"/>
                <w:szCs w:val="24"/>
              </w:rPr>
            </w:pPr>
            <w:r w:rsidRPr="00A21561">
              <w:rPr>
                <w:rFonts w:ascii="Times New Roman" w:hAnsi="Times New Roman"/>
                <w:sz w:val="24"/>
                <w:szCs w:val="24"/>
              </w:rPr>
              <w:t>по заявке</w:t>
            </w:r>
          </w:p>
        </w:tc>
        <w:tc>
          <w:tcPr>
            <w:tcW w:w="846" w:type="pct"/>
            <w:tcBorders>
              <w:left w:val="single" w:sz="4" w:space="0" w:color="auto"/>
              <w:right w:val="single" w:sz="4" w:space="0" w:color="auto"/>
            </w:tcBorders>
            <w:shd w:val="clear" w:color="auto" w:fill="auto"/>
            <w:vAlign w:val="center"/>
          </w:tcPr>
          <w:p w:rsidR="002E0816" w:rsidRPr="00A21561" w:rsidRDefault="002E0816" w:rsidP="009071BB">
            <w:pPr>
              <w:spacing w:line="240" w:lineRule="auto"/>
              <w:jc w:val="both"/>
              <w:rPr>
                <w:rFonts w:ascii="Times New Roman" w:hAnsi="Times New Roman"/>
                <w:sz w:val="24"/>
                <w:szCs w:val="24"/>
              </w:rPr>
            </w:pPr>
            <w:r w:rsidRPr="00A21561">
              <w:rPr>
                <w:rFonts w:ascii="Times New Roman" w:hAnsi="Times New Roman"/>
                <w:sz w:val="24"/>
                <w:szCs w:val="24"/>
              </w:rPr>
              <w:t>по заявке</w:t>
            </w:r>
          </w:p>
        </w:tc>
        <w:tc>
          <w:tcPr>
            <w:tcW w:w="914" w:type="pct"/>
            <w:tcBorders>
              <w:top w:val="single" w:sz="4" w:space="0" w:color="auto"/>
              <w:left w:val="single" w:sz="4" w:space="0" w:color="auto"/>
              <w:bottom w:val="single" w:sz="4" w:space="0" w:color="auto"/>
              <w:right w:val="single" w:sz="4" w:space="0" w:color="auto"/>
            </w:tcBorders>
            <w:vAlign w:val="center"/>
          </w:tcPr>
          <w:p w:rsidR="002E0816" w:rsidRPr="00A21561" w:rsidRDefault="002E0816" w:rsidP="009071BB">
            <w:pPr>
              <w:spacing w:line="240" w:lineRule="auto"/>
              <w:jc w:val="both"/>
              <w:rPr>
                <w:rFonts w:ascii="Times New Roman" w:hAnsi="Times New Roman"/>
                <w:sz w:val="24"/>
                <w:szCs w:val="24"/>
              </w:rPr>
            </w:pPr>
            <w:r w:rsidRPr="00A21561">
              <w:rPr>
                <w:rFonts w:ascii="Times New Roman" w:hAnsi="Times New Roman"/>
                <w:sz w:val="24"/>
                <w:szCs w:val="24"/>
              </w:rPr>
              <w:t>по заявке</w:t>
            </w:r>
          </w:p>
        </w:tc>
      </w:tr>
    </w:tbl>
    <w:p w:rsidR="002E0816" w:rsidRPr="009071BB" w:rsidRDefault="002E0816" w:rsidP="009071BB">
      <w:pPr>
        <w:suppressAutoHyphens/>
        <w:spacing w:line="240" w:lineRule="auto"/>
        <w:ind w:firstLine="709"/>
        <w:jc w:val="both"/>
        <w:rPr>
          <w:rFonts w:ascii="Times New Roman" w:eastAsia="Lucida Sans Unicode" w:hAnsi="Times New Roman"/>
          <w:kern w:val="1"/>
          <w:sz w:val="28"/>
          <w:szCs w:val="28"/>
          <w:highlight w:val="yellow"/>
          <w:lang w:eastAsia="hi-IN" w:bidi="hi-IN"/>
        </w:rPr>
      </w:pPr>
    </w:p>
    <w:p w:rsidR="002E0816" w:rsidRPr="009071BB" w:rsidRDefault="002E0816" w:rsidP="009071BB">
      <w:pPr>
        <w:suppressAutoHyphens/>
        <w:spacing w:line="240" w:lineRule="auto"/>
        <w:ind w:firstLine="709"/>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Администрация МО Кипенское сельское поселение не имеет на балансе собственного специализированного автотранспорта для уборки территории.</w:t>
      </w:r>
    </w:p>
    <w:p w:rsidR="002E0816" w:rsidRPr="009071BB" w:rsidRDefault="002E0816" w:rsidP="009071BB">
      <w:pPr>
        <w:suppressAutoHyphens/>
        <w:spacing w:line="240" w:lineRule="auto"/>
        <w:ind w:firstLine="709"/>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 xml:space="preserve">В неблагоустроенном жилом фонде и частном секторе неблагоустроенном проживает 1467 человек. </w:t>
      </w:r>
    </w:p>
    <w:p w:rsidR="002E0816" w:rsidRPr="009071BB" w:rsidRDefault="002E0816" w:rsidP="009071BB">
      <w:pPr>
        <w:suppressAutoHyphens/>
        <w:spacing w:line="240" w:lineRule="auto"/>
        <w:ind w:firstLine="709"/>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 xml:space="preserve">Сбор, транспортировка и обезвреживание жидких отходов в МО Кипенское сельское поселение осуществляется ООО «ЛР ТЭК» и производиться по заявкам. Данные о спецтехнике не предоставлены. </w:t>
      </w:r>
    </w:p>
    <w:p w:rsidR="002E0816" w:rsidRDefault="002E0816" w:rsidP="009071BB">
      <w:pPr>
        <w:suppressAutoHyphens/>
        <w:spacing w:line="240" w:lineRule="auto"/>
        <w:ind w:firstLine="709"/>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Ливневая канализация на территории МО Кипенское сельское поселение отсутствует</w:t>
      </w:r>
    </w:p>
    <w:p w:rsidR="00FD1396" w:rsidRPr="009071BB" w:rsidRDefault="00FD1396" w:rsidP="009071BB">
      <w:pPr>
        <w:suppressAutoHyphens/>
        <w:spacing w:line="240" w:lineRule="auto"/>
        <w:ind w:firstLine="709"/>
        <w:jc w:val="both"/>
        <w:rPr>
          <w:rFonts w:ascii="Times New Roman" w:eastAsia="Lucida Sans Unicode" w:hAnsi="Times New Roman"/>
          <w:i/>
          <w:kern w:val="1"/>
          <w:sz w:val="28"/>
          <w:szCs w:val="28"/>
          <w:highlight w:val="yellow"/>
          <w:lang w:eastAsia="hi-IN" w:bidi="hi-IN"/>
        </w:rPr>
      </w:pPr>
    </w:p>
    <w:p w:rsidR="002E0816" w:rsidRPr="00FD1396" w:rsidRDefault="00A21561" w:rsidP="00FD1396">
      <w:pPr>
        <w:widowControl w:val="0"/>
        <w:suppressAutoHyphens/>
        <w:spacing w:after="0" w:line="240" w:lineRule="auto"/>
        <w:jc w:val="both"/>
        <w:rPr>
          <w:rFonts w:ascii="Times New Roman" w:eastAsia="Lucida Sans Unicode" w:hAnsi="Times New Roman"/>
          <w:iCs/>
          <w:kern w:val="1"/>
          <w:sz w:val="28"/>
          <w:szCs w:val="28"/>
          <w:lang w:eastAsia="hi-IN" w:bidi="hi-IN"/>
        </w:rPr>
      </w:pPr>
      <w:r>
        <w:rPr>
          <w:rFonts w:ascii="Times New Roman" w:eastAsia="Lucida Sans Unicode" w:hAnsi="Times New Roman"/>
          <w:iCs/>
          <w:kern w:val="1"/>
          <w:sz w:val="28"/>
          <w:szCs w:val="28"/>
          <w:lang w:eastAsia="hi-IN" w:bidi="hi-IN"/>
        </w:rPr>
        <w:t xml:space="preserve">         </w:t>
      </w:r>
      <w:r w:rsidR="002E0816" w:rsidRPr="009071BB">
        <w:rPr>
          <w:rFonts w:ascii="Times New Roman" w:eastAsia="Lucida Sans Unicode" w:hAnsi="Times New Roman"/>
          <w:iCs/>
          <w:kern w:val="1"/>
          <w:sz w:val="28"/>
          <w:szCs w:val="28"/>
          <w:lang w:eastAsia="hi-IN" w:bidi="hi-IN"/>
        </w:rPr>
        <w:t xml:space="preserve"> </w:t>
      </w:r>
      <w:r w:rsidR="00FD1396">
        <w:rPr>
          <w:rFonts w:ascii="Times New Roman" w:eastAsia="Lucida Sans Unicode" w:hAnsi="Times New Roman"/>
          <w:iCs/>
          <w:kern w:val="1"/>
          <w:sz w:val="28"/>
          <w:szCs w:val="28"/>
          <w:lang w:eastAsia="hi-IN" w:bidi="hi-IN"/>
        </w:rPr>
        <w:t>Объемы вывоза ТБО</w:t>
      </w:r>
    </w:p>
    <w:p w:rsidR="002E0816" w:rsidRPr="009071BB" w:rsidRDefault="002E0816" w:rsidP="009071BB">
      <w:pPr>
        <w:spacing w:line="240" w:lineRule="auto"/>
        <w:ind w:firstLine="709"/>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 xml:space="preserve">В результате инвентаризации, проведенной в конце 2012 г., были посчитаны объемы вывезенных твердых бытовых отходов с территории МО Кипенское сельское поселение  (таблица ниже). </w:t>
      </w:r>
    </w:p>
    <w:p w:rsidR="002E0816" w:rsidRPr="009071BB" w:rsidRDefault="002E0816" w:rsidP="009071BB">
      <w:pPr>
        <w:spacing w:line="240" w:lineRule="auto"/>
        <w:ind w:firstLine="709"/>
        <w:jc w:val="both"/>
        <w:rPr>
          <w:rFonts w:ascii="Times New Roman" w:eastAsia="Lucida Sans Unicode" w:hAnsi="Times New Roman"/>
          <w:kern w:val="1"/>
          <w:sz w:val="28"/>
          <w:szCs w:val="28"/>
          <w:highlight w:val="yellow"/>
          <w:lang w:eastAsia="hi-IN" w:bidi="hi-IN"/>
        </w:rPr>
      </w:pPr>
    </w:p>
    <w:p w:rsidR="002E0816" w:rsidRPr="009071BB" w:rsidRDefault="002E0816" w:rsidP="009071BB">
      <w:pPr>
        <w:shd w:val="clear" w:color="auto" w:fill="FFFFFF"/>
        <w:suppressAutoHyphens/>
        <w:spacing w:line="240" w:lineRule="auto"/>
        <w:ind w:firstLine="709"/>
        <w:jc w:val="both"/>
        <w:rPr>
          <w:rFonts w:ascii="Times New Roman" w:eastAsia="Lucida Sans Unicode" w:hAnsi="Times New Roman"/>
          <w:iCs/>
          <w:color w:val="000000"/>
          <w:kern w:val="1"/>
          <w:sz w:val="28"/>
          <w:szCs w:val="28"/>
          <w:lang w:eastAsia="hi-IN" w:bidi="hi-IN"/>
        </w:rPr>
      </w:pPr>
      <w:r w:rsidRPr="009071BB">
        <w:rPr>
          <w:rFonts w:ascii="Times New Roman" w:eastAsia="Lucida Sans Unicode" w:hAnsi="Times New Roman"/>
          <w:iCs/>
          <w:color w:val="000000"/>
          <w:kern w:val="1"/>
          <w:sz w:val="28"/>
          <w:szCs w:val="28"/>
          <w:lang w:eastAsia="hi-IN" w:bidi="hi-IN"/>
        </w:rPr>
        <w:lastRenderedPageBreak/>
        <w:t>Таблица 32.</w:t>
      </w:r>
    </w:p>
    <w:p w:rsidR="002E0816" w:rsidRPr="009071BB" w:rsidRDefault="002E0816" w:rsidP="009071BB">
      <w:pPr>
        <w:shd w:val="clear" w:color="auto" w:fill="FFFFFF"/>
        <w:suppressAutoHyphens/>
        <w:spacing w:line="240" w:lineRule="auto"/>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 xml:space="preserve">Объемы вывезенных ТБО от населения и муниципальных учреждений </w:t>
      </w:r>
      <w:proofErr w:type="gramStart"/>
      <w:r w:rsidRPr="009071BB">
        <w:rPr>
          <w:rFonts w:ascii="Times New Roman" w:eastAsia="Lucida Sans Unicode" w:hAnsi="Times New Roman"/>
          <w:kern w:val="1"/>
          <w:sz w:val="28"/>
          <w:szCs w:val="28"/>
          <w:lang w:eastAsia="hi-IN" w:bidi="hi-IN"/>
        </w:rPr>
        <w:t>на конец</w:t>
      </w:r>
      <w:proofErr w:type="gramEnd"/>
      <w:r w:rsidRPr="009071BB">
        <w:rPr>
          <w:rFonts w:ascii="Times New Roman" w:eastAsia="Lucida Sans Unicode" w:hAnsi="Times New Roman"/>
          <w:kern w:val="1"/>
          <w:sz w:val="28"/>
          <w:szCs w:val="28"/>
          <w:lang w:eastAsia="hi-IN" w:bidi="hi-IN"/>
        </w:rPr>
        <w:t xml:space="preserve"> 2012 г.</w:t>
      </w:r>
    </w:p>
    <w:tbl>
      <w:tblPr>
        <w:tblW w:w="966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7"/>
        <w:gridCol w:w="1982"/>
        <w:gridCol w:w="1982"/>
      </w:tblGrid>
      <w:tr w:rsidR="002E0816" w:rsidRPr="009071BB">
        <w:tc>
          <w:tcPr>
            <w:tcW w:w="5697" w:type="dxa"/>
            <w:vMerge w:val="restart"/>
            <w:shd w:val="clear" w:color="auto" w:fill="auto"/>
            <w:vAlign w:val="center"/>
          </w:tcPr>
          <w:p w:rsidR="002E0816" w:rsidRPr="009071BB" w:rsidRDefault="002E0816" w:rsidP="009071BB">
            <w:pPr>
              <w:suppressAutoHyphens/>
              <w:snapToGrid w:val="0"/>
              <w:spacing w:line="240" w:lineRule="auto"/>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Источник образования</w:t>
            </w:r>
          </w:p>
        </w:tc>
        <w:tc>
          <w:tcPr>
            <w:tcW w:w="3964" w:type="dxa"/>
            <w:gridSpan w:val="2"/>
            <w:shd w:val="clear" w:color="auto" w:fill="auto"/>
            <w:vAlign w:val="center"/>
          </w:tcPr>
          <w:p w:rsidR="002E0816" w:rsidRPr="009071BB" w:rsidRDefault="002E0816" w:rsidP="009071BB">
            <w:pPr>
              <w:suppressAutoHyphens/>
              <w:snapToGrid w:val="0"/>
              <w:spacing w:line="240" w:lineRule="auto"/>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Бытовых отходов</w:t>
            </w:r>
          </w:p>
        </w:tc>
      </w:tr>
      <w:tr w:rsidR="002E0816" w:rsidRPr="009071BB">
        <w:tc>
          <w:tcPr>
            <w:tcW w:w="5697" w:type="dxa"/>
            <w:vMerge/>
            <w:shd w:val="clear" w:color="auto" w:fill="auto"/>
            <w:vAlign w:val="center"/>
          </w:tcPr>
          <w:p w:rsidR="002E0816" w:rsidRPr="009071BB" w:rsidRDefault="002E0816" w:rsidP="009071BB">
            <w:pPr>
              <w:suppressAutoHyphens/>
              <w:snapToGrid w:val="0"/>
              <w:spacing w:line="240" w:lineRule="auto"/>
              <w:jc w:val="both"/>
              <w:rPr>
                <w:rFonts w:ascii="Times New Roman" w:eastAsia="Lucida Sans Unicode" w:hAnsi="Times New Roman"/>
                <w:kern w:val="1"/>
                <w:sz w:val="28"/>
                <w:szCs w:val="28"/>
                <w:lang w:eastAsia="hi-IN" w:bidi="hi-IN"/>
              </w:rPr>
            </w:pPr>
          </w:p>
        </w:tc>
        <w:tc>
          <w:tcPr>
            <w:tcW w:w="1982" w:type="dxa"/>
            <w:shd w:val="clear" w:color="auto" w:fill="auto"/>
            <w:vAlign w:val="center"/>
          </w:tcPr>
          <w:p w:rsidR="002E0816" w:rsidRPr="009071BB" w:rsidRDefault="002E0816" w:rsidP="009071BB">
            <w:pPr>
              <w:suppressAutoHyphens/>
              <w:snapToGrid w:val="0"/>
              <w:spacing w:line="240" w:lineRule="auto"/>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м</w:t>
            </w:r>
            <w:r w:rsidRPr="009071BB">
              <w:rPr>
                <w:rFonts w:ascii="Times New Roman" w:eastAsia="Lucida Sans Unicode" w:hAnsi="Times New Roman"/>
                <w:kern w:val="1"/>
                <w:sz w:val="28"/>
                <w:szCs w:val="28"/>
                <w:vertAlign w:val="superscript"/>
                <w:lang w:eastAsia="hi-IN" w:bidi="hi-IN"/>
              </w:rPr>
              <w:t>3</w:t>
            </w:r>
            <w:r w:rsidRPr="009071BB">
              <w:rPr>
                <w:rFonts w:ascii="Times New Roman" w:eastAsia="Lucida Sans Unicode" w:hAnsi="Times New Roman"/>
                <w:kern w:val="1"/>
                <w:sz w:val="28"/>
                <w:szCs w:val="28"/>
                <w:lang w:eastAsia="hi-IN" w:bidi="hi-IN"/>
              </w:rPr>
              <w:t>/год</w:t>
            </w:r>
          </w:p>
        </w:tc>
        <w:tc>
          <w:tcPr>
            <w:tcW w:w="1982" w:type="dxa"/>
            <w:shd w:val="clear" w:color="auto" w:fill="auto"/>
            <w:vAlign w:val="center"/>
          </w:tcPr>
          <w:p w:rsidR="002E0816" w:rsidRPr="009071BB" w:rsidRDefault="002E0816" w:rsidP="009071BB">
            <w:pPr>
              <w:suppressAutoHyphens/>
              <w:snapToGrid w:val="0"/>
              <w:spacing w:line="240" w:lineRule="auto"/>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тыс. т/год*</w:t>
            </w:r>
          </w:p>
        </w:tc>
      </w:tr>
      <w:tr w:rsidR="002E0816" w:rsidRPr="009071BB">
        <w:tc>
          <w:tcPr>
            <w:tcW w:w="5697" w:type="dxa"/>
            <w:shd w:val="clear" w:color="auto" w:fill="auto"/>
            <w:vAlign w:val="center"/>
          </w:tcPr>
          <w:p w:rsidR="002E0816" w:rsidRPr="009071BB" w:rsidRDefault="002E0816" w:rsidP="009071BB">
            <w:pPr>
              <w:suppressAutoHyphens/>
              <w:snapToGrid w:val="0"/>
              <w:spacing w:line="240" w:lineRule="auto"/>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Многоквартирные дома, частный сектор</w:t>
            </w:r>
          </w:p>
        </w:tc>
        <w:tc>
          <w:tcPr>
            <w:tcW w:w="1982" w:type="dxa"/>
            <w:shd w:val="clear" w:color="auto" w:fill="auto"/>
            <w:vAlign w:val="center"/>
          </w:tcPr>
          <w:p w:rsidR="002E0816" w:rsidRPr="009071BB" w:rsidRDefault="002E0816" w:rsidP="009071BB">
            <w:pPr>
              <w:spacing w:line="240" w:lineRule="auto"/>
              <w:jc w:val="both"/>
              <w:rPr>
                <w:rFonts w:ascii="Times New Roman" w:hAnsi="Times New Roman"/>
                <w:color w:val="000000"/>
                <w:sz w:val="28"/>
                <w:szCs w:val="28"/>
              </w:rPr>
            </w:pPr>
            <w:r w:rsidRPr="009071BB">
              <w:rPr>
                <w:rFonts w:ascii="Times New Roman" w:hAnsi="Times New Roman"/>
                <w:color w:val="000000"/>
                <w:sz w:val="28"/>
                <w:szCs w:val="28"/>
              </w:rPr>
              <w:t>6859,25</w:t>
            </w:r>
          </w:p>
        </w:tc>
        <w:tc>
          <w:tcPr>
            <w:tcW w:w="1982" w:type="dxa"/>
            <w:shd w:val="clear" w:color="auto" w:fill="auto"/>
            <w:vAlign w:val="center"/>
          </w:tcPr>
          <w:p w:rsidR="002E0816" w:rsidRPr="009071BB" w:rsidRDefault="002E0816" w:rsidP="009071BB">
            <w:pPr>
              <w:suppressAutoHyphens/>
              <w:snapToGrid w:val="0"/>
              <w:spacing w:line="240" w:lineRule="auto"/>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2,05</w:t>
            </w:r>
          </w:p>
        </w:tc>
      </w:tr>
      <w:tr w:rsidR="002E0816" w:rsidRPr="009071BB">
        <w:tc>
          <w:tcPr>
            <w:tcW w:w="5697" w:type="dxa"/>
            <w:shd w:val="clear" w:color="auto" w:fill="auto"/>
            <w:vAlign w:val="center"/>
          </w:tcPr>
          <w:p w:rsidR="002E0816" w:rsidRPr="009071BB" w:rsidRDefault="002E0816" w:rsidP="009071BB">
            <w:pPr>
              <w:suppressAutoHyphens/>
              <w:snapToGrid w:val="0"/>
              <w:spacing w:line="240" w:lineRule="auto"/>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Ликвидация незаконных свалок мусора</w:t>
            </w:r>
          </w:p>
        </w:tc>
        <w:tc>
          <w:tcPr>
            <w:tcW w:w="1982" w:type="dxa"/>
            <w:shd w:val="clear" w:color="auto" w:fill="auto"/>
            <w:vAlign w:val="center"/>
          </w:tcPr>
          <w:p w:rsidR="002E0816" w:rsidRPr="009071BB" w:rsidRDefault="002E0816" w:rsidP="009071BB">
            <w:pPr>
              <w:spacing w:line="240" w:lineRule="auto"/>
              <w:jc w:val="both"/>
              <w:rPr>
                <w:rFonts w:ascii="Times New Roman" w:hAnsi="Times New Roman"/>
                <w:color w:val="000000"/>
                <w:sz w:val="28"/>
                <w:szCs w:val="28"/>
              </w:rPr>
            </w:pPr>
            <w:r w:rsidRPr="009071BB">
              <w:rPr>
                <w:rFonts w:ascii="Times New Roman" w:hAnsi="Times New Roman"/>
                <w:color w:val="000000"/>
                <w:sz w:val="28"/>
                <w:szCs w:val="28"/>
              </w:rPr>
              <w:t>592</w:t>
            </w:r>
          </w:p>
        </w:tc>
        <w:tc>
          <w:tcPr>
            <w:tcW w:w="1982" w:type="dxa"/>
            <w:shd w:val="clear" w:color="auto" w:fill="auto"/>
            <w:vAlign w:val="center"/>
          </w:tcPr>
          <w:p w:rsidR="002E0816" w:rsidRPr="009071BB" w:rsidRDefault="002E0816" w:rsidP="009071BB">
            <w:pPr>
              <w:suppressAutoHyphens/>
              <w:snapToGrid w:val="0"/>
              <w:spacing w:line="240" w:lineRule="auto"/>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0,18</w:t>
            </w:r>
          </w:p>
        </w:tc>
      </w:tr>
      <w:tr w:rsidR="002E0816" w:rsidRPr="009071BB">
        <w:tc>
          <w:tcPr>
            <w:tcW w:w="5697" w:type="dxa"/>
            <w:shd w:val="clear" w:color="auto" w:fill="auto"/>
            <w:vAlign w:val="center"/>
          </w:tcPr>
          <w:p w:rsidR="002E0816" w:rsidRPr="009071BB" w:rsidRDefault="002E0816" w:rsidP="009071BB">
            <w:pPr>
              <w:suppressAutoHyphens/>
              <w:snapToGrid w:val="0"/>
              <w:spacing w:line="240" w:lineRule="auto"/>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Уборка дорожных покрытий</w:t>
            </w:r>
          </w:p>
        </w:tc>
        <w:tc>
          <w:tcPr>
            <w:tcW w:w="1982" w:type="dxa"/>
            <w:shd w:val="clear" w:color="auto" w:fill="auto"/>
            <w:vAlign w:val="center"/>
          </w:tcPr>
          <w:p w:rsidR="002E0816" w:rsidRPr="009071BB" w:rsidRDefault="002E0816" w:rsidP="009071BB">
            <w:pPr>
              <w:spacing w:line="240" w:lineRule="auto"/>
              <w:jc w:val="both"/>
              <w:rPr>
                <w:rFonts w:ascii="Times New Roman" w:hAnsi="Times New Roman"/>
                <w:color w:val="000000"/>
                <w:sz w:val="28"/>
                <w:szCs w:val="28"/>
              </w:rPr>
            </w:pPr>
            <w:r w:rsidRPr="009071BB">
              <w:rPr>
                <w:rFonts w:ascii="Times New Roman" w:hAnsi="Times New Roman"/>
                <w:color w:val="000000"/>
                <w:sz w:val="28"/>
                <w:szCs w:val="28"/>
              </w:rPr>
              <w:t>16,6</w:t>
            </w:r>
          </w:p>
        </w:tc>
        <w:tc>
          <w:tcPr>
            <w:tcW w:w="1982" w:type="dxa"/>
            <w:shd w:val="clear" w:color="auto" w:fill="auto"/>
            <w:vAlign w:val="center"/>
          </w:tcPr>
          <w:p w:rsidR="002E0816" w:rsidRPr="009071BB" w:rsidRDefault="002E0816" w:rsidP="009071BB">
            <w:pPr>
              <w:suppressAutoHyphens/>
              <w:snapToGrid w:val="0"/>
              <w:spacing w:line="240" w:lineRule="auto"/>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0,004</w:t>
            </w:r>
          </w:p>
        </w:tc>
      </w:tr>
      <w:tr w:rsidR="002E0816" w:rsidRPr="009071BB">
        <w:tc>
          <w:tcPr>
            <w:tcW w:w="5697" w:type="dxa"/>
            <w:shd w:val="clear" w:color="auto" w:fill="auto"/>
            <w:vAlign w:val="center"/>
          </w:tcPr>
          <w:p w:rsidR="002E0816" w:rsidRPr="009071BB" w:rsidRDefault="002E0816" w:rsidP="009071BB">
            <w:pPr>
              <w:suppressAutoHyphens/>
              <w:snapToGrid w:val="0"/>
              <w:spacing w:line="240" w:lineRule="auto"/>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Школы и дошкольные учреждения</w:t>
            </w:r>
          </w:p>
        </w:tc>
        <w:tc>
          <w:tcPr>
            <w:tcW w:w="1982" w:type="dxa"/>
            <w:shd w:val="clear" w:color="auto" w:fill="auto"/>
            <w:vAlign w:val="center"/>
          </w:tcPr>
          <w:p w:rsidR="002E0816" w:rsidRPr="009071BB" w:rsidRDefault="002E0816" w:rsidP="009071BB">
            <w:pPr>
              <w:spacing w:line="240" w:lineRule="auto"/>
              <w:jc w:val="both"/>
              <w:rPr>
                <w:rFonts w:ascii="Times New Roman" w:hAnsi="Times New Roman"/>
                <w:color w:val="000000"/>
                <w:sz w:val="28"/>
                <w:szCs w:val="28"/>
              </w:rPr>
            </w:pPr>
            <w:r w:rsidRPr="009071BB">
              <w:rPr>
                <w:rFonts w:ascii="Times New Roman" w:hAnsi="Times New Roman"/>
                <w:color w:val="000000"/>
                <w:sz w:val="28"/>
                <w:szCs w:val="28"/>
              </w:rPr>
              <w:t>118,5</w:t>
            </w:r>
          </w:p>
        </w:tc>
        <w:tc>
          <w:tcPr>
            <w:tcW w:w="1982" w:type="dxa"/>
            <w:shd w:val="clear" w:color="auto" w:fill="auto"/>
            <w:vAlign w:val="center"/>
          </w:tcPr>
          <w:p w:rsidR="002E0816" w:rsidRPr="009071BB" w:rsidRDefault="002E0816" w:rsidP="009071BB">
            <w:pPr>
              <w:suppressAutoHyphens/>
              <w:snapToGrid w:val="0"/>
              <w:spacing w:line="240" w:lineRule="auto"/>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0,04</w:t>
            </w:r>
          </w:p>
        </w:tc>
      </w:tr>
      <w:tr w:rsidR="002E0816" w:rsidRPr="009071BB">
        <w:tc>
          <w:tcPr>
            <w:tcW w:w="5697" w:type="dxa"/>
            <w:shd w:val="clear" w:color="auto" w:fill="auto"/>
            <w:vAlign w:val="center"/>
          </w:tcPr>
          <w:p w:rsidR="002E0816" w:rsidRPr="009071BB" w:rsidRDefault="002E0816" w:rsidP="009071BB">
            <w:pPr>
              <w:suppressAutoHyphens/>
              <w:snapToGrid w:val="0"/>
              <w:spacing w:line="240" w:lineRule="auto"/>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Дома культуры, спортивные залы</w:t>
            </w:r>
          </w:p>
        </w:tc>
        <w:tc>
          <w:tcPr>
            <w:tcW w:w="1982" w:type="dxa"/>
            <w:shd w:val="clear" w:color="auto" w:fill="auto"/>
            <w:vAlign w:val="center"/>
          </w:tcPr>
          <w:p w:rsidR="002E0816" w:rsidRPr="009071BB" w:rsidRDefault="002E0816" w:rsidP="009071BB">
            <w:pPr>
              <w:spacing w:line="240" w:lineRule="auto"/>
              <w:jc w:val="both"/>
              <w:rPr>
                <w:rFonts w:ascii="Times New Roman" w:hAnsi="Times New Roman"/>
                <w:color w:val="000000"/>
                <w:sz w:val="28"/>
                <w:szCs w:val="28"/>
              </w:rPr>
            </w:pPr>
            <w:r w:rsidRPr="009071BB">
              <w:rPr>
                <w:rFonts w:ascii="Times New Roman" w:hAnsi="Times New Roman"/>
                <w:color w:val="000000"/>
                <w:sz w:val="28"/>
                <w:szCs w:val="28"/>
              </w:rPr>
              <w:t>758,63</w:t>
            </w:r>
          </w:p>
        </w:tc>
        <w:tc>
          <w:tcPr>
            <w:tcW w:w="1982" w:type="dxa"/>
            <w:shd w:val="clear" w:color="auto" w:fill="auto"/>
            <w:vAlign w:val="center"/>
          </w:tcPr>
          <w:p w:rsidR="002E0816" w:rsidRPr="009071BB" w:rsidRDefault="002E0816" w:rsidP="009071BB">
            <w:pPr>
              <w:suppressAutoHyphens/>
              <w:snapToGrid w:val="0"/>
              <w:spacing w:line="240" w:lineRule="auto"/>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0,23</w:t>
            </w:r>
          </w:p>
        </w:tc>
      </w:tr>
      <w:tr w:rsidR="002E0816" w:rsidRPr="009071BB">
        <w:tc>
          <w:tcPr>
            <w:tcW w:w="5697" w:type="dxa"/>
            <w:shd w:val="clear" w:color="auto" w:fill="auto"/>
            <w:vAlign w:val="center"/>
          </w:tcPr>
          <w:p w:rsidR="002E0816" w:rsidRPr="009071BB" w:rsidRDefault="002E0816" w:rsidP="009071BB">
            <w:pPr>
              <w:suppressAutoHyphens/>
              <w:snapToGrid w:val="0"/>
              <w:spacing w:line="240" w:lineRule="auto"/>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Итого:</w:t>
            </w:r>
          </w:p>
        </w:tc>
        <w:tc>
          <w:tcPr>
            <w:tcW w:w="1982" w:type="dxa"/>
            <w:shd w:val="clear" w:color="auto" w:fill="auto"/>
            <w:vAlign w:val="center"/>
          </w:tcPr>
          <w:p w:rsidR="002E0816" w:rsidRPr="009071BB" w:rsidRDefault="002E0816" w:rsidP="009071BB">
            <w:pPr>
              <w:spacing w:line="240" w:lineRule="auto"/>
              <w:jc w:val="both"/>
              <w:rPr>
                <w:rFonts w:ascii="Times New Roman" w:hAnsi="Times New Roman"/>
                <w:color w:val="000000"/>
                <w:sz w:val="28"/>
                <w:szCs w:val="28"/>
              </w:rPr>
            </w:pPr>
            <w:r w:rsidRPr="009071BB">
              <w:rPr>
                <w:rFonts w:ascii="Times New Roman" w:hAnsi="Times New Roman"/>
                <w:color w:val="000000"/>
                <w:sz w:val="28"/>
                <w:szCs w:val="28"/>
              </w:rPr>
              <w:t>8344,98</w:t>
            </w:r>
          </w:p>
        </w:tc>
        <w:tc>
          <w:tcPr>
            <w:tcW w:w="1982" w:type="dxa"/>
            <w:shd w:val="clear" w:color="auto" w:fill="auto"/>
            <w:vAlign w:val="center"/>
          </w:tcPr>
          <w:p w:rsidR="002E0816" w:rsidRPr="009071BB" w:rsidRDefault="002E0816" w:rsidP="009071BB">
            <w:pPr>
              <w:suppressAutoHyphens/>
              <w:snapToGrid w:val="0"/>
              <w:spacing w:line="240" w:lineRule="auto"/>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2,50</w:t>
            </w:r>
          </w:p>
        </w:tc>
      </w:tr>
    </w:tbl>
    <w:p w:rsidR="002E0816" w:rsidRPr="009071BB" w:rsidRDefault="002E0816" w:rsidP="009071BB">
      <w:pPr>
        <w:spacing w:line="240" w:lineRule="auto"/>
        <w:jc w:val="both"/>
        <w:rPr>
          <w:rFonts w:ascii="Times New Roman" w:hAnsi="Times New Roman"/>
          <w:i/>
          <w:kern w:val="1"/>
          <w:sz w:val="28"/>
          <w:szCs w:val="28"/>
          <w:vertAlign w:val="superscript"/>
          <w:lang w:eastAsia="ar-SA"/>
        </w:rPr>
      </w:pPr>
      <w:r w:rsidRPr="009071BB">
        <w:rPr>
          <w:rFonts w:ascii="Times New Roman" w:hAnsi="Times New Roman"/>
          <w:i/>
          <w:kern w:val="1"/>
          <w:sz w:val="28"/>
          <w:szCs w:val="28"/>
          <w:lang w:eastAsia="ar-SA"/>
        </w:rPr>
        <w:t>*количество отходов дано ориентировочно, исходя из средней плотности отходов 300 кг/м</w:t>
      </w:r>
      <w:r w:rsidRPr="009071BB">
        <w:rPr>
          <w:rFonts w:ascii="Times New Roman" w:hAnsi="Times New Roman"/>
          <w:i/>
          <w:kern w:val="1"/>
          <w:sz w:val="28"/>
          <w:szCs w:val="28"/>
          <w:vertAlign w:val="superscript"/>
          <w:lang w:eastAsia="ar-SA"/>
        </w:rPr>
        <w:t>3</w:t>
      </w:r>
    </w:p>
    <w:p w:rsidR="002E0816" w:rsidRPr="009071BB" w:rsidRDefault="002E0816" w:rsidP="009071BB">
      <w:pPr>
        <w:spacing w:line="240" w:lineRule="auto"/>
        <w:ind w:firstLine="709"/>
        <w:jc w:val="both"/>
        <w:rPr>
          <w:rFonts w:ascii="Times New Roman" w:hAnsi="Times New Roman"/>
          <w:i/>
          <w:kern w:val="1"/>
          <w:sz w:val="28"/>
          <w:szCs w:val="28"/>
          <w:highlight w:val="yellow"/>
          <w:lang w:eastAsia="ar-SA"/>
        </w:rPr>
      </w:pPr>
    </w:p>
    <w:p w:rsidR="002E0816" w:rsidRPr="009071BB" w:rsidRDefault="002E0816" w:rsidP="009071BB">
      <w:pPr>
        <w:suppressAutoHyphens/>
        <w:spacing w:line="240" w:lineRule="auto"/>
        <w:ind w:firstLine="709"/>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 xml:space="preserve">Согласно паспорту муниципального образования количество ТБО, </w:t>
      </w:r>
      <w:proofErr w:type="gramStart"/>
      <w:r w:rsidRPr="009071BB">
        <w:rPr>
          <w:rFonts w:ascii="Times New Roman" w:eastAsia="Lucida Sans Unicode" w:hAnsi="Times New Roman"/>
          <w:kern w:val="1"/>
          <w:sz w:val="28"/>
          <w:szCs w:val="28"/>
          <w:lang w:eastAsia="hi-IN" w:bidi="hi-IN"/>
        </w:rPr>
        <w:t>вывозимых</w:t>
      </w:r>
      <w:proofErr w:type="gramEnd"/>
      <w:r w:rsidRPr="009071BB">
        <w:rPr>
          <w:rFonts w:ascii="Times New Roman" w:eastAsia="Lucida Sans Unicode" w:hAnsi="Times New Roman"/>
          <w:kern w:val="1"/>
          <w:sz w:val="28"/>
          <w:szCs w:val="28"/>
          <w:lang w:eastAsia="hi-IN" w:bidi="hi-IN"/>
        </w:rPr>
        <w:t xml:space="preserve"> на полигон ежегодно увеличивается.</w:t>
      </w:r>
    </w:p>
    <w:p w:rsidR="002E0816" w:rsidRPr="009071BB" w:rsidRDefault="002E0816" w:rsidP="009071BB">
      <w:pPr>
        <w:suppressAutoHyphens/>
        <w:spacing w:line="240" w:lineRule="auto"/>
        <w:ind w:firstLine="709"/>
        <w:jc w:val="both"/>
        <w:rPr>
          <w:rFonts w:ascii="Times New Roman" w:eastAsia="Lucida Sans Unicode" w:hAnsi="Times New Roman"/>
          <w:kern w:val="1"/>
          <w:sz w:val="28"/>
          <w:szCs w:val="28"/>
          <w:lang w:eastAsia="hi-IN" w:bidi="hi-IN"/>
        </w:rPr>
      </w:pPr>
    </w:p>
    <w:p w:rsidR="002E0816" w:rsidRPr="009071BB" w:rsidRDefault="002E0816" w:rsidP="009071BB">
      <w:pPr>
        <w:suppressAutoHyphens/>
        <w:spacing w:line="240" w:lineRule="auto"/>
        <w:ind w:firstLine="709"/>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Таблица 33.</w:t>
      </w:r>
    </w:p>
    <w:p w:rsidR="002E0816" w:rsidRPr="009071BB" w:rsidRDefault="002E0816" w:rsidP="009071BB">
      <w:pPr>
        <w:suppressAutoHyphens/>
        <w:spacing w:line="240" w:lineRule="auto"/>
        <w:ind w:firstLine="709"/>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Количество ТБО, вывозимых ежегодно с территории МО Кипенское сельское поселение за последние несколько лет, тыс. тонн</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463"/>
        <w:gridCol w:w="2464"/>
        <w:gridCol w:w="2464"/>
      </w:tblGrid>
      <w:tr w:rsidR="002E0816" w:rsidRPr="009071BB">
        <w:trPr>
          <w:jc w:val="center"/>
        </w:trPr>
        <w:tc>
          <w:tcPr>
            <w:tcW w:w="2355" w:type="dxa"/>
            <w:shd w:val="clear" w:color="auto" w:fill="auto"/>
          </w:tcPr>
          <w:p w:rsidR="002E0816" w:rsidRPr="009071BB" w:rsidRDefault="002E0816" w:rsidP="009071BB">
            <w:pPr>
              <w:suppressAutoHyphens/>
              <w:spacing w:line="240" w:lineRule="auto"/>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01.01.2010</w:t>
            </w:r>
          </w:p>
        </w:tc>
        <w:tc>
          <w:tcPr>
            <w:tcW w:w="2463" w:type="dxa"/>
            <w:shd w:val="clear" w:color="auto" w:fill="auto"/>
          </w:tcPr>
          <w:p w:rsidR="002E0816" w:rsidRPr="009071BB" w:rsidRDefault="002E0816" w:rsidP="009071BB">
            <w:pPr>
              <w:suppressAutoHyphens/>
              <w:spacing w:line="240" w:lineRule="auto"/>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01.01.2011</w:t>
            </w:r>
          </w:p>
        </w:tc>
        <w:tc>
          <w:tcPr>
            <w:tcW w:w="2464" w:type="dxa"/>
            <w:shd w:val="clear" w:color="auto" w:fill="auto"/>
          </w:tcPr>
          <w:p w:rsidR="002E0816" w:rsidRPr="009071BB" w:rsidRDefault="002E0816" w:rsidP="009071BB">
            <w:pPr>
              <w:suppressAutoHyphens/>
              <w:spacing w:line="240" w:lineRule="auto"/>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01.01.2012</w:t>
            </w:r>
          </w:p>
        </w:tc>
        <w:tc>
          <w:tcPr>
            <w:tcW w:w="2464" w:type="dxa"/>
            <w:shd w:val="clear" w:color="auto" w:fill="auto"/>
          </w:tcPr>
          <w:p w:rsidR="002E0816" w:rsidRPr="009071BB" w:rsidRDefault="002E0816" w:rsidP="009071BB">
            <w:pPr>
              <w:suppressAutoHyphens/>
              <w:spacing w:line="240" w:lineRule="auto"/>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конец 2012</w:t>
            </w:r>
          </w:p>
        </w:tc>
      </w:tr>
      <w:tr w:rsidR="002E0816" w:rsidRPr="009071BB">
        <w:trPr>
          <w:jc w:val="center"/>
        </w:trPr>
        <w:tc>
          <w:tcPr>
            <w:tcW w:w="2355" w:type="dxa"/>
            <w:shd w:val="clear" w:color="auto" w:fill="auto"/>
          </w:tcPr>
          <w:p w:rsidR="002E0816" w:rsidRPr="009071BB" w:rsidRDefault="002E0816" w:rsidP="009071BB">
            <w:pPr>
              <w:suppressAutoHyphens/>
              <w:spacing w:line="240" w:lineRule="auto"/>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1,78</w:t>
            </w:r>
          </w:p>
        </w:tc>
        <w:tc>
          <w:tcPr>
            <w:tcW w:w="2463" w:type="dxa"/>
            <w:shd w:val="clear" w:color="auto" w:fill="auto"/>
          </w:tcPr>
          <w:p w:rsidR="002E0816" w:rsidRPr="009071BB" w:rsidRDefault="002E0816" w:rsidP="009071BB">
            <w:pPr>
              <w:suppressAutoHyphens/>
              <w:spacing w:line="240" w:lineRule="auto"/>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1,93</w:t>
            </w:r>
          </w:p>
        </w:tc>
        <w:tc>
          <w:tcPr>
            <w:tcW w:w="2464" w:type="dxa"/>
            <w:shd w:val="clear" w:color="auto" w:fill="auto"/>
          </w:tcPr>
          <w:p w:rsidR="002E0816" w:rsidRPr="009071BB" w:rsidRDefault="002E0816" w:rsidP="009071BB">
            <w:pPr>
              <w:suppressAutoHyphens/>
              <w:spacing w:line="240" w:lineRule="auto"/>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2,11</w:t>
            </w:r>
          </w:p>
        </w:tc>
        <w:tc>
          <w:tcPr>
            <w:tcW w:w="2464" w:type="dxa"/>
            <w:shd w:val="clear" w:color="auto" w:fill="auto"/>
          </w:tcPr>
          <w:p w:rsidR="002E0816" w:rsidRPr="009071BB" w:rsidRDefault="002E0816" w:rsidP="009071BB">
            <w:pPr>
              <w:suppressAutoHyphens/>
              <w:spacing w:line="240" w:lineRule="auto"/>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2,50</w:t>
            </w:r>
          </w:p>
        </w:tc>
      </w:tr>
    </w:tbl>
    <w:p w:rsidR="002E0816" w:rsidRPr="009071BB" w:rsidRDefault="002E0816" w:rsidP="009071BB">
      <w:pPr>
        <w:suppressAutoHyphens/>
        <w:spacing w:line="240" w:lineRule="auto"/>
        <w:ind w:firstLine="709"/>
        <w:jc w:val="both"/>
        <w:rPr>
          <w:rFonts w:ascii="Times New Roman" w:eastAsia="Lucida Sans Unicode" w:hAnsi="Times New Roman"/>
          <w:kern w:val="1"/>
          <w:sz w:val="28"/>
          <w:szCs w:val="28"/>
          <w:lang w:eastAsia="hi-IN" w:bidi="hi-IN"/>
        </w:rPr>
      </w:pPr>
    </w:p>
    <w:p w:rsidR="002E0816" w:rsidRPr="009071BB" w:rsidRDefault="002E0816" w:rsidP="009071BB">
      <w:pPr>
        <w:pStyle w:val="11"/>
        <w:ind w:firstLine="709"/>
        <w:jc w:val="both"/>
        <w:rPr>
          <w:rFonts w:eastAsia="Lucida Sans Unicode"/>
          <w:kern w:val="1"/>
          <w:sz w:val="28"/>
          <w:szCs w:val="28"/>
          <w:lang w:eastAsia="hi-IN" w:bidi="hi-IN"/>
        </w:rPr>
      </w:pPr>
      <w:proofErr w:type="gramStart"/>
      <w:r w:rsidRPr="009071BB">
        <w:rPr>
          <w:rFonts w:eastAsia="Lucida Sans Unicode"/>
          <w:kern w:val="1"/>
          <w:sz w:val="28"/>
          <w:szCs w:val="28"/>
          <w:lang w:eastAsia="hi-IN" w:bidi="hi-IN"/>
        </w:rPr>
        <w:t>Твердые бытовые отходы вывозятся на полигон ЗАО «Завод КПО» (реквизиты:</w:t>
      </w:r>
      <w:proofErr w:type="gramEnd"/>
      <w:r w:rsidRPr="009071BB">
        <w:rPr>
          <w:rFonts w:eastAsia="Lucida Sans Unicode"/>
          <w:kern w:val="1"/>
          <w:sz w:val="28"/>
          <w:szCs w:val="28"/>
          <w:lang w:eastAsia="hi-IN" w:bidi="hi-IN"/>
        </w:rPr>
        <w:t xml:space="preserve"> Ленинградская область, Ломоносовский район, пос. </w:t>
      </w:r>
      <w:proofErr w:type="spellStart"/>
      <w:r w:rsidRPr="009071BB">
        <w:rPr>
          <w:rFonts w:eastAsia="Lucida Sans Unicode"/>
          <w:kern w:val="1"/>
          <w:sz w:val="28"/>
          <w:szCs w:val="28"/>
          <w:lang w:eastAsia="hi-IN" w:bidi="hi-IN"/>
        </w:rPr>
        <w:t>Горелово</w:t>
      </w:r>
      <w:proofErr w:type="spellEnd"/>
      <w:r w:rsidRPr="009071BB">
        <w:rPr>
          <w:rFonts w:eastAsia="Lucida Sans Unicode"/>
          <w:kern w:val="1"/>
          <w:sz w:val="28"/>
          <w:szCs w:val="28"/>
          <w:lang w:eastAsia="hi-IN" w:bidi="hi-IN"/>
        </w:rPr>
        <w:t xml:space="preserve">, </w:t>
      </w:r>
      <w:proofErr w:type="spellStart"/>
      <w:r w:rsidRPr="009071BB">
        <w:rPr>
          <w:rFonts w:eastAsia="Lucida Sans Unicode"/>
          <w:kern w:val="1"/>
          <w:sz w:val="28"/>
          <w:szCs w:val="28"/>
          <w:lang w:eastAsia="hi-IN" w:bidi="hi-IN"/>
        </w:rPr>
        <w:t>Волхонское</w:t>
      </w:r>
      <w:proofErr w:type="spellEnd"/>
      <w:r w:rsidRPr="009071BB">
        <w:rPr>
          <w:rFonts w:eastAsia="Lucida Sans Unicode"/>
          <w:kern w:val="1"/>
          <w:sz w:val="28"/>
          <w:szCs w:val="28"/>
          <w:lang w:eastAsia="hi-IN" w:bidi="hi-IN"/>
        </w:rPr>
        <w:t xml:space="preserve"> шоссе, д. 20, тел. 704-40-19, 704-40-15. </w:t>
      </w:r>
      <w:proofErr w:type="gramStart"/>
      <w:r w:rsidRPr="009071BB">
        <w:rPr>
          <w:rFonts w:eastAsia="Lucida Sans Unicode"/>
          <w:kern w:val="1"/>
          <w:sz w:val="28"/>
          <w:szCs w:val="28"/>
          <w:lang w:eastAsia="hi-IN" w:bidi="hi-IN"/>
        </w:rPr>
        <w:t>Лицензия № ОТ-19-000988(78) от 20 февраля 2008 г., ОКАТО: 41230816007), расположенный в 40 км от дер. Кипень.</w:t>
      </w:r>
      <w:proofErr w:type="gramEnd"/>
    </w:p>
    <w:p w:rsidR="002E0816" w:rsidRPr="009071BB" w:rsidRDefault="002E0816" w:rsidP="009071BB">
      <w:pPr>
        <w:pStyle w:val="11"/>
        <w:ind w:firstLine="709"/>
        <w:jc w:val="both"/>
        <w:rPr>
          <w:rFonts w:eastAsia="Lucida Sans Unicode"/>
          <w:kern w:val="1"/>
          <w:sz w:val="28"/>
          <w:szCs w:val="28"/>
          <w:lang w:eastAsia="hi-IN" w:bidi="hi-IN"/>
        </w:rPr>
      </w:pPr>
      <w:r w:rsidRPr="009071BB">
        <w:rPr>
          <w:sz w:val="28"/>
          <w:szCs w:val="28"/>
        </w:rPr>
        <w:t>На территории МО Кипенское сельское поселение несанкционированные свалки отсутствуют. Изредка образующиеся кучи мусора незамедлительно вывозятся специализируемыми организациями под руководством администрации поселения.</w:t>
      </w:r>
      <w:r w:rsidRPr="009071BB">
        <w:rPr>
          <w:rFonts w:eastAsia="Lucida Sans Unicode"/>
          <w:kern w:val="1"/>
          <w:sz w:val="28"/>
          <w:szCs w:val="28"/>
          <w:lang w:eastAsia="hi-IN" w:bidi="hi-IN"/>
        </w:rPr>
        <w:t xml:space="preserve"> </w:t>
      </w:r>
    </w:p>
    <w:p w:rsidR="002E0816" w:rsidRPr="009071BB" w:rsidRDefault="002E0816" w:rsidP="009071BB">
      <w:pPr>
        <w:suppressAutoHyphens/>
        <w:spacing w:line="240" w:lineRule="auto"/>
        <w:ind w:firstLine="709"/>
        <w:jc w:val="both"/>
        <w:rPr>
          <w:rFonts w:ascii="Times New Roman" w:eastAsia="Lucida Sans Unicode" w:hAnsi="Times New Roman"/>
          <w:kern w:val="1"/>
          <w:sz w:val="28"/>
          <w:szCs w:val="28"/>
          <w:lang w:eastAsia="hi-IN" w:bidi="hi-IN"/>
        </w:rPr>
      </w:pPr>
      <w:proofErr w:type="spellStart"/>
      <w:r w:rsidRPr="009071BB">
        <w:rPr>
          <w:rFonts w:ascii="Times New Roman" w:eastAsia="Lucida Sans Unicode" w:hAnsi="Times New Roman"/>
          <w:kern w:val="1"/>
          <w:sz w:val="28"/>
          <w:szCs w:val="28"/>
          <w:lang w:eastAsia="hi-IN" w:bidi="hi-IN"/>
        </w:rPr>
        <w:t>Снегосвалки</w:t>
      </w:r>
      <w:proofErr w:type="spellEnd"/>
      <w:r w:rsidRPr="009071BB">
        <w:rPr>
          <w:rFonts w:ascii="Times New Roman" w:eastAsia="Lucida Sans Unicode" w:hAnsi="Times New Roman"/>
          <w:kern w:val="1"/>
          <w:sz w:val="28"/>
          <w:szCs w:val="28"/>
          <w:lang w:eastAsia="hi-IN" w:bidi="hi-IN"/>
        </w:rPr>
        <w:t xml:space="preserve">, </w:t>
      </w:r>
      <w:proofErr w:type="spellStart"/>
      <w:r w:rsidRPr="009071BB">
        <w:rPr>
          <w:rFonts w:ascii="Times New Roman" w:eastAsia="Lucida Sans Unicode" w:hAnsi="Times New Roman"/>
          <w:kern w:val="1"/>
          <w:sz w:val="28"/>
          <w:szCs w:val="28"/>
          <w:lang w:eastAsia="hi-IN" w:bidi="hi-IN"/>
        </w:rPr>
        <w:t>пескобазы</w:t>
      </w:r>
      <w:proofErr w:type="spellEnd"/>
      <w:r w:rsidRPr="009071BB">
        <w:rPr>
          <w:rFonts w:ascii="Times New Roman" w:eastAsia="Lucida Sans Unicode" w:hAnsi="Times New Roman"/>
          <w:kern w:val="1"/>
          <w:sz w:val="28"/>
          <w:szCs w:val="28"/>
          <w:lang w:eastAsia="hi-IN" w:bidi="hi-IN"/>
        </w:rPr>
        <w:t>, полигоны ТБО на рассматриваемой территории отсутствуют.</w:t>
      </w:r>
    </w:p>
    <w:p w:rsidR="002E0816" w:rsidRPr="009071BB" w:rsidRDefault="002E0816" w:rsidP="009071BB">
      <w:pPr>
        <w:suppressAutoHyphens/>
        <w:spacing w:line="240" w:lineRule="auto"/>
        <w:ind w:firstLine="709"/>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lastRenderedPageBreak/>
        <w:t>Система приема вторичного сырья в настоящее время на территории поселения отсутствует.</w:t>
      </w:r>
    </w:p>
    <w:p w:rsidR="002E0816" w:rsidRPr="009071BB" w:rsidRDefault="002E0816" w:rsidP="009071BB">
      <w:pPr>
        <w:suppressAutoHyphens/>
        <w:spacing w:line="240" w:lineRule="auto"/>
        <w:ind w:firstLine="709"/>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На территорию рассматриваемого муниципального образования в 2009 г. была разработана «Генеральная схема санитарной очистки МО Кипенское сельское поселение»</w:t>
      </w:r>
    </w:p>
    <w:p w:rsidR="002E0816" w:rsidRPr="009071BB" w:rsidRDefault="002E0816" w:rsidP="009071BB">
      <w:pPr>
        <w:suppressAutoHyphens/>
        <w:spacing w:line="240" w:lineRule="auto"/>
        <w:ind w:firstLine="709"/>
        <w:jc w:val="both"/>
        <w:rPr>
          <w:rFonts w:ascii="Times New Roman" w:eastAsia="Lucida Sans Unicode" w:hAnsi="Times New Roman"/>
          <w:kern w:val="1"/>
          <w:sz w:val="28"/>
          <w:szCs w:val="28"/>
          <w:highlight w:val="yellow"/>
          <w:lang w:eastAsia="hi-IN" w:bidi="hi-IN"/>
        </w:rPr>
      </w:pPr>
    </w:p>
    <w:p w:rsidR="002E0816" w:rsidRPr="009071BB" w:rsidRDefault="002E0816" w:rsidP="00143022">
      <w:pPr>
        <w:widowControl w:val="0"/>
        <w:suppressAutoHyphens/>
        <w:spacing w:after="0" w:line="240" w:lineRule="auto"/>
        <w:ind w:left="1602"/>
        <w:jc w:val="both"/>
        <w:rPr>
          <w:rFonts w:ascii="Times New Roman" w:eastAsia="Lucida Sans Unicode" w:hAnsi="Times New Roman"/>
          <w:iCs/>
          <w:kern w:val="1"/>
          <w:sz w:val="28"/>
          <w:szCs w:val="28"/>
          <w:lang w:eastAsia="hi-IN" w:bidi="hi-IN"/>
        </w:rPr>
      </w:pPr>
      <w:r w:rsidRPr="009071BB">
        <w:rPr>
          <w:rFonts w:ascii="Times New Roman" w:eastAsia="Lucida Sans Unicode" w:hAnsi="Times New Roman"/>
          <w:kern w:val="1"/>
          <w:sz w:val="28"/>
          <w:szCs w:val="28"/>
          <w:lang w:eastAsia="hi-IN" w:bidi="hi-IN"/>
        </w:rPr>
        <w:t xml:space="preserve"> О</w:t>
      </w:r>
      <w:r w:rsidRPr="009071BB">
        <w:rPr>
          <w:rFonts w:ascii="Times New Roman" w:eastAsia="Lucida Sans Unicode" w:hAnsi="Times New Roman"/>
          <w:iCs/>
          <w:kern w:val="1"/>
          <w:sz w:val="28"/>
          <w:szCs w:val="28"/>
          <w:lang w:eastAsia="hi-IN" w:bidi="hi-IN"/>
        </w:rPr>
        <w:t>тходы сельскохозяйственных предприятий</w:t>
      </w:r>
    </w:p>
    <w:p w:rsidR="002E0816" w:rsidRPr="009071BB" w:rsidRDefault="002E0816" w:rsidP="009071BB">
      <w:pPr>
        <w:suppressAutoHyphens/>
        <w:spacing w:line="240" w:lineRule="auto"/>
        <w:ind w:firstLine="709"/>
        <w:jc w:val="both"/>
        <w:rPr>
          <w:rFonts w:ascii="Times New Roman" w:eastAsia="Lucida Sans Unicode" w:hAnsi="Times New Roman"/>
          <w:b/>
          <w:iCs/>
          <w:kern w:val="1"/>
          <w:sz w:val="28"/>
          <w:szCs w:val="28"/>
          <w:lang w:eastAsia="hi-IN" w:bidi="hi-IN"/>
        </w:rPr>
      </w:pPr>
    </w:p>
    <w:p w:rsidR="002E0816" w:rsidRPr="009071BB" w:rsidRDefault="002E0816" w:rsidP="009071BB">
      <w:pPr>
        <w:suppressAutoHyphens/>
        <w:spacing w:line="240" w:lineRule="auto"/>
        <w:ind w:firstLine="709"/>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 xml:space="preserve">При сельскохозяйственной специализации МО Кипенское сельское поселение важным вопросом является утилизации навоза и куриного помета, биологических отходов. Свежий помет и навоз являются токсичными отходами и относятся к 3 классу опасности для окружающей природной среды. Перепревший помет Федеральным классификационным каталогом отходов отнесен к 4 классу опасности (малоопасные отходы). Свежий навоз крупного рогатого скота относится к 4 классу опасности, перепревший – к 5 классу опасности (неопасные отходы). </w:t>
      </w:r>
    </w:p>
    <w:p w:rsidR="002E0816" w:rsidRPr="009071BB" w:rsidRDefault="002E0816" w:rsidP="00CF5C7E">
      <w:pPr>
        <w:suppressAutoHyphens/>
        <w:spacing w:line="240" w:lineRule="auto"/>
        <w:ind w:firstLine="709"/>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На территории МО Кипенское сельское поселение действуют 3 крупных сельскохозяйственных предприятия – ЗАО «Кипень», ООО " Племенная  птицефабрика Лебяжье" и ООО «</w:t>
      </w:r>
      <w:proofErr w:type="spellStart"/>
      <w:proofErr w:type="gramStart"/>
      <w:r w:rsidRPr="009071BB">
        <w:rPr>
          <w:rFonts w:ascii="Times New Roman" w:eastAsia="Lucida Sans Unicode" w:hAnsi="Times New Roman"/>
          <w:kern w:val="1"/>
          <w:sz w:val="28"/>
          <w:szCs w:val="28"/>
          <w:lang w:eastAsia="hi-IN" w:bidi="hi-IN"/>
        </w:rPr>
        <w:t>Русско-Высоцкая</w:t>
      </w:r>
      <w:proofErr w:type="spellEnd"/>
      <w:proofErr w:type="gramEnd"/>
      <w:r w:rsidRPr="009071BB">
        <w:rPr>
          <w:rFonts w:ascii="Times New Roman" w:eastAsia="Lucida Sans Unicode" w:hAnsi="Times New Roman"/>
          <w:kern w:val="1"/>
          <w:sz w:val="28"/>
          <w:szCs w:val="28"/>
          <w:lang w:eastAsia="hi-IN" w:bidi="hi-IN"/>
        </w:rPr>
        <w:t xml:space="preserve"> птицефабрика»</w:t>
      </w:r>
      <w:r w:rsidR="00CF5C7E">
        <w:rPr>
          <w:rFonts w:ascii="Times New Roman" w:eastAsia="Lucida Sans Unicode" w:hAnsi="Times New Roman"/>
          <w:kern w:val="1"/>
          <w:sz w:val="28"/>
          <w:szCs w:val="28"/>
          <w:lang w:eastAsia="hi-IN" w:bidi="hi-IN"/>
        </w:rPr>
        <w:t>.</w:t>
      </w:r>
    </w:p>
    <w:p w:rsidR="002E0816" w:rsidRPr="009071BB" w:rsidRDefault="002E0816" w:rsidP="009071BB">
      <w:pPr>
        <w:suppressAutoHyphens/>
        <w:spacing w:line="240" w:lineRule="auto"/>
        <w:ind w:firstLine="709"/>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Выводы:</w:t>
      </w:r>
    </w:p>
    <w:p w:rsidR="002E0816" w:rsidRPr="009071BB" w:rsidRDefault="002E0816" w:rsidP="00337B4A">
      <w:pPr>
        <w:widowControl w:val="0"/>
        <w:numPr>
          <w:ilvl w:val="0"/>
          <w:numId w:val="37"/>
        </w:numPr>
        <w:tabs>
          <w:tab w:val="clear" w:pos="1069"/>
          <w:tab w:val="num" w:pos="0"/>
          <w:tab w:val="left" w:pos="960"/>
        </w:tabs>
        <w:suppressAutoHyphens/>
        <w:spacing w:after="0" w:line="240" w:lineRule="auto"/>
        <w:ind w:left="0" w:firstLine="709"/>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На территории 4 наиболее крупных по численности населенных пунктов поселении действует планово-регулярная система сбора ТБО. В 7 населенных пунктах сбор и вывоз ТБО не организован.</w:t>
      </w:r>
    </w:p>
    <w:p w:rsidR="002E0816" w:rsidRPr="009071BB" w:rsidRDefault="002E0816" w:rsidP="00337B4A">
      <w:pPr>
        <w:widowControl w:val="0"/>
        <w:numPr>
          <w:ilvl w:val="0"/>
          <w:numId w:val="37"/>
        </w:numPr>
        <w:tabs>
          <w:tab w:val="clear" w:pos="1069"/>
          <w:tab w:val="num" w:pos="0"/>
          <w:tab w:val="left" w:pos="960"/>
        </w:tabs>
        <w:suppressAutoHyphens/>
        <w:spacing w:after="0" w:line="240" w:lineRule="auto"/>
        <w:ind w:left="0" w:firstLine="709"/>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 xml:space="preserve">Система сбора и вывоза отходов потребления не отвечает санитарно-гигиеническим и техническим требованиям по ряду пунктов, в т.ч. не выдержаны технические параметры контейнерных площадок (см. </w:t>
      </w:r>
      <w:proofErr w:type="spellStart"/>
      <w:r w:rsidRPr="009071BB">
        <w:rPr>
          <w:rFonts w:ascii="Times New Roman" w:eastAsia="Lucida Sans Unicode" w:hAnsi="Times New Roman"/>
          <w:kern w:val="1"/>
          <w:sz w:val="28"/>
          <w:szCs w:val="28"/>
          <w:lang w:eastAsia="hi-IN" w:bidi="hi-IN"/>
        </w:rPr>
        <w:t>СанПиН</w:t>
      </w:r>
      <w:proofErr w:type="spellEnd"/>
      <w:r w:rsidRPr="009071BB">
        <w:rPr>
          <w:rFonts w:ascii="Times New Roman" w:eastAsia="Lucida Sans Unicode" w:hAnsi="Times New Roman"/>
          <w:kern w:val="1"/>
          <w:sz w:val="28"/>
          <w:szCs w:val="28"/>
          <w:lang w:eastAsia="hi-IN" w:bidi="hi-IN"/>
        </w:rPr>
        <w:t xml:space="preserve"> 42-128-4690-88)</w:t>
      </w:r>
    </w:p>
    <w:p w:rsidR="002E0816" w:rsidRPr="009071BB" w:rsidRDefault="002E0816" w:rsidP="00337B4A">
      <w:pPr>
        <w:widowControl w:val="0"/>
        <w:numPr>
          <w:ilvl w:val="0"/>
          <w:numId w:val="37"/>
        </w:numPr>
        <w:tabs>
          <w:tab w:val="clear" w:pos="1069"/>
          <w:tab w:val="num" w:pos="0"/>
          <w:tab w:val="left" w:pos="960"/>
        </w:tabs>
        <w:suppressAutoHyphens/>
        <w:spacing w:after="0" w:line="240" w:lineRule="auto"/>
        <w:ind w:left="0" w:firstLine="709"/>
        <w:jc w:val="both"/>
        <w:rPr>
          <w:rFonts w:ascii="Times New Roman" w:eastAsia="Lucida Sans Unicode" w:hAnsi="Times New Roman"/>
          <w:kern w:val="1"/>
          <w:sz w:val="28"/>
          <w:szCs w:val="28"/>
          <w:lang w:eastAsia="hi-IN" w:bidi="hi-IN"/>
        </w:rPr>
      </w:pPr>
      <w:r w:rsidRPr="009071BB">
        <w:rPr>
          <w:rFonts w:ascii="Times New Roman" w:eastAsia="Lucida Sans Unicode" w:hAnsi="Times New Roman"/>
          <w:kern w:val="1"/>
          <w:sz w:val="28"/>
          <w:szCs w:val="28"/>
          <w:lang w:eastAsia="hi-IN" w:bidi="hi-IN"/>
        </w:rPr>
        <w:t>В поселении отсутствует система учета объема образования отходов.</w:t>
      </w:r>
    </w:p>
    <w:p w:rsidR="002E0816" w:rsidRPr="00C138FB" w:rsidRDefault="00C138FB" w:rsidP="009071BB">
      <w:pPr>
        <w:tabs>
          <w:tab w:val="left" w:pos="960"/>
        </w:tabs>
        <w:suppressAutoHyphens/>
        <w:spacing w:line="240" w:lineRule="auto"/>
        <w:ind w:left="709"/>
        <w:jc w:val="both"/>
        <w:rPr>
          <w:rFonts w:ascii="Times New Roman" w:eastAsia="Lucida Sans Unicode" w:hAnsi="Times New Roman"/>
          <w:kern w:val="1"/>
          <w:sz w:val="28"/>
          <w:szCs w:val="28"/>
          <w:lang w:eastAsia="hi-IN" w:bidi="hi-IN"/>
        </w:rPr>
      </w:pPr>
      <w:r w:rsidRPr="00C138FB">
        <w:rPr>
          <w:rFonts w:ascii="Times New Roman" w:eastAsia="Lucida Sans Unicode" w:hAnsi="Times New Roman"/>
          <w:kern w:val="1"/>
          <w:sz w:val="28"/>
          <w:szCs w:val="28"/>
          <w:lang w:eastAsia="hi-IN" w:bidi="hi-IN"/>
        </w:rPr>
        <w:t>4.</w:t>
      </w:r>
      <w:r>
        <w:rPr>
          <w:rFonts w:ascii="Times New Roman" w:eastAsia="Lucida Sans Unicode" w:hAnsi="Times New Roman"/>
          <w:kern w:val="1"/>
          <w:sz w:val="28"/>
          <w:szCs w:val="28"/>
          <w:lang w:eastAsia="hi-IN" w:bidi="hi-IN"/>
        </w:rPr>
        <w:t xml:space="preserve"> Необходим полный охват объектов санитарной очистки организованной </w:t>
      </w:r>
      <w:r w:rsidRPr="00C138FB">
        <w:rPr>
          <w:rFonts w:ascii="Times New Roman" w:eastAsia="Lucida Sans Unicode" w:hAnsi="Times New Roman"/>
          <w:kern w:val="1"/>
          <w:sz w:val="28"/>
          <w:szCs w:val="28"/>
          <w:lang w:eastAsia="hi-IN" w:bidi="hi-IN"/>
        </w:rPr>
        <w:t>системой обращения с отходами</w:t>
      </w:r>
    </w:p>
    <w:bookmarkEnd w:id="17"/>
    <w:bookmarkEnd w:id="18"/>
    <w:p w:rsidR="000B732C" w:rsidRPr="000A0811" w:rsidRDefault="0078460C" w:rsidP="0012476E">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0B732C" w:rsidRDefault="000B732C" w:rsidP="000B732C">
      <w:pPr>
        <w:pStyle w:val="ConsPlusNormal"/>
        <w:ind w:left="360"/>
        <w:jc w:val="center"/>
        <w:rPr>
          <w:rFonts w:ascii="Times New Roman" w:hAnsi="Times New Roman" w:cs="Times New Roman"/>
          <w:sz w:val="28"/>
          <w:szCs w:val="28"/>
        </w:rPr>
      </w:pPr>
    </w:p>
    <w:p w:rsidR="00143022" w:rsidRDefault="00143022" w:rsidP="0000345C">
      <w:pPr>
        <w:pStyle w:val="ConsPlusNormal"/>
        <w:ind w:left="360"/>
        <w:jc w:val="center"/>
        <w:rPr>
          <w:rFonts w:ascii="Times New Roman" w:hAnsi="Times New Roman" w:cs="Times New Roman"/>
          <w:sz w:val="28"/>
          <w:szCs w:val="28"/>
        </w:rPr>
      </w:pPr>
    </w:p>
    <w:p w:rsidR="00143022" w:rsidRDefault="00143022" w:rsidP="0000345C">
      <w:pPr>
        <w:pStyle w:val="ConsPlusNormal"/>
        <w:ind w:left="360"/>
        <w:jc w:val="center"/>
        <w:rPr>
          <w:rFonts w:ascii="Times New Roman" w:hAnsi="Times New Roman" w:cs="Times New Roman"/>
          <w:sz w:val="28"/>
          <w:szCs w:val="28"/>
        </w:rPr>
      </w:pPr>
    </w:p>
    <w:p w:rsidR="00143022" w:rsidRDefault="00143022" w:rsidP="0000345C">
      <w:pPr>
        <w:pStyle w:val="ConsPlusNormal"/>
        <w:ind w:left="360"/>
        <w:jc w:val="center"/>
        <w:rPr>
          <w:rFonts w:ascii="Times New Roman" w:hAnsi="Times New Roman" w:cs="Times New Roman"/>
          <w:sz w:val="28"/>
          <w:szCs w:val="28"/>
        </w:rPr>
      </w:pPr>
    </w:p>
    <w:p w:rsidR="00143022" w:rsidRDefault="00143022" w:rsidP="0000345C">
      <w:pPr>
        <w:pStyle w:val="ConsPlusNormal"/>
        <w:ind w:left="360"/>
        <w:jc w:val="center"/>
        <w:rPr>
          <w:rFonts w:ascii="Times New Roman" w:hAnsi="Times New Roman" w:cs="Times New Roman"/>
          <w:sz w:val="28"/>
          <w:szCs w:val="28"/>
        </w:rPr>
      </w:pPr>
    </w:p>
    <w:p w:rsidR="00143022" w:rsidRDefault="00143022" w:rsidP="0000345C">
      <w:pPr>
        <w:pStyle w:val="ConsPlusNormal"/>
        <w:ind w:left="360"/>
        <w:jc w:val="center"/>
        <w:rPr>
          <w:rFonts w:ascii="Times New Roman" w:hAnsi="Times New Roman" w:cs="Times New Roman"/>
          <w:sz w:val="28"/>
          <w:szCs w:val="28"/>
        </w:rPr>
      </w:pPr>
    </w:p>
    <w:p w:rsidR="00143022" w:rsidRDefault="00143022" w:rsidP="0000345C">
      <w:pPr>
        <w:pStyle w:val="ConsPlusNormal"/>
        <w:ind w:left="360"/>
        <w:jc w:val="center"/>
        <w:rPr>
          <w:rFonts w:ascii="Times New Roman" w:hAnsi="Times New Roman" w:cs="Times New Roman"/>
          <w:sz w:val="28"/>
          <w:szCs w:val="28"/>
        </w:rPr>
      </w:pPr>
    </w:p>
    <w:p w:rsidR="00143022" w:rsidRDefault="00143022" w:rsidP="0000345C">
      <w:pPr>
        <w:pStyle w:val="ConsPlusNormal"/>
        <w:ind w:left="360"/>
        <w:jc w:val="center"/>
        <w:rPr>
          <w:rFonts w:ascii="Times New Roman" w:hAnsi="Times New Roman" w:cs="Times New Roman"/>
          <w:sz w:val="28"/>
          <w:szCs w:val="28"/>
        </w:rPr>
      </w:pPr>
    </w:p>
    <w:p w:rsidR="00143022" w:rsidRDefault="00143022" w:rsidP="0000345C">
      <w:pPr>
        <w:pStyle w:val="ConsPlusNormal"/>
        <w:ind w:left="360"/>
        <w:jc w:val="center"/>
        <w:rPr>
          <w:rFonts w:ascii="Times New Roman" w:hAnsi="Times New Roman" w:cs="Times New Roman"/>
          <w:sz w:val="28"/>
          <w:szCs w:val="28"/>
        </w:rPr>
      </w:pPr>
    </w:p>
    <w:p w:rsidR="00143022" w:rsidRDefault="00143022" w:rsidP="0000345C">
      <w:pPr>
        <w:pStyle w:val="ConsPlusNormal"/>
        <w:ind w:left="360"/>
        <w:jc w:val="center"/>
        <w:rPr>
          <w:rFonts w:ascii="Times New Roman" w:hAnsi="Times New Roman" w:cs="Times New Roman"/>
          <w:sz w:val="28"/>
          <w:szCs w:val="28"/>
        </w:rPr>
      </w:pPr>
    </w:p>
    <w:p w:rsidR="00143022" w:rsidRDefault="00143022" w:rsidP="0000345C">
      <w:pPr>
        <w:pStyle w:val="ConsPlusNormal"/>
        <w:ind w:left="360"/>
        <w:jc w:val="center"/>
        <w:rPr>
          <w:rFonts w:ascii="Times New Roman" w:hAnsi="Times New Roman" w:cs="Times New Roman"/>
          <w:sz w:val="28"/>
          <w:szCs w:val="28"/>
        </w:rPr>
      </w:pPr>
    </w:p>
    <w:p w:rsidR="00143022" w:rsidRDefault="00143022" w:rsidP="0012476E">
      <w:pPr>
        <w:pStyle w:val="ConsPlusNormal"/>
        <w:rPr>
          <w:rFonts w:ascii="Times New Roman" w:hAnsi="Times New Roman" w:cs="Times New Roman"/>
          <w:sz w:val="28"/>
          <w:szCs w:val="28"/>
        </w:rPr>
      </w:pPr>
    </w:p>
    <w:p w:rsidR="0000345C" w:rsidRDefault="000B732C" w:rsidP="0000345C">
      <w:pPr>
        <w:pStyle w:val="ConsPlusNormal"/>
        <w:ind w:left="360"/>
        <w:jc w:val="center"/>
        <w:rPr>
          <w:rFonts w:ascii="Times New Roman" w:hAnsi="Times New Roman" w:cs="Times New Roman"/>
          <w:sz w:val="28"/>
          <w:szCs w:val="28"/>
        </w:rPr>
      </w:pPr>
      <w:r w:rsidRPr="000B732C">
        <w:rPr>
          <w:rFonts w:ascii="Times New Roman" w:hAnsi="Times New Roman" w:cs="Times New Roman"/>
          <w:sz w:val="28"/>
          <w:szCs w:val="28"/>
        </w:rPr>
        <w:t xml:space="preserve">6. </w:t>
      </w:r>
      <w:r w:rsidR="0000345C" w:rsidRPr="000B732C">
        <w:rPr>
          <w:rFonts w:ascii="Times New Roman" w:hAnsi="Times New Roman" w:cs="Times New Roman"/>
          <w:sz w:val="28"/>
          <w:szCs w:val="28"/>
        </w:rPr>
        <w:t>Предложения по оказанию мер социальной поддержки населению</w:t>
      </w:r>
    </w:p>
    <w:p w:rsidR="00AF321F" w:rsidRDefault="00AF321F" w:rsidP="0000345C">
      <w:pPr>
        <w:pStyle w:val="ConsPlusNormal"/>
        <w:ind w:left="360"/>
        <w:jc w:val="center"/>
        <w:rPr>
          <w:rFonts w:ascii="Times New Roman" w:hAnsi="Times New Roman" w:cs="Times New Roman"/>
          <w:sz w:val="28"/>
          <w:szCs w:val="28"/>
        </w:rPr>
      </w:pPr>
    </w:p>
    <w:p w:rsidR="000479E7" w:rsidRDefault="00AF321F" w:rsidP="000479E7">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Генеральным планом поселения на расчетный срок в </w:t>
      </w:r>
      <w:proofErr w:type="spellStart"/>
      <w:r>
        <w:rPr>
          <w:rFonts w:ascii="Times New Roman" w:hAnsi="Times New Roman" w:cs="Times New Roman"/>
          <w:sz w:val="28"/>
          <w:szCs w:val="28"/>
        </w:rPr>
        <w:t>Кипенском</w:t>
      </w:r>
      <w:proofErr w:type="spellEnd"/>
      <w:r>
        <w:rPr>
          <w:rFonts w:ascii="Times New Roman" w:hAnsi="Times New Roman" w:cs="Times New Roman"/>
          <w:sz w:val="28"/>
          <w:szCs w:val="28"/>
        </w:rPr>
        <w:t xml:space="preserve"> сельском поселении запланировано строительство одного объекта социального назначения.</w:t>
      </w:r>
    </w:p>
    <w:p w:rsidR="007B275A" w:rsidRPr="000479E7" w:rsidRDefault="000479E7" w:rsidP="000479E7">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B275A" w:rsidRPr="005B368D">
        <w:rPr>
          <w:b/>
          <w:bCs/>
        </w:rPr>
        <w:t xml:space="preserve"> </w:t>
      </w:r>
    </w:p>
    <w:p w:rsidR="007B275A" w:rsidRPr="000479E7" w:rsidRDefault="000479E7" w:rsidP="000479E7">
      <w:pPr>
        <w:spacing w:line="240" w:lineRule="auto"/>
        <w:jc w:val="both"/>
        <w:rPr>
          <w:rFonts w:ascii="Times New Roman" w:hAnsi="Times New Roman"/>
          <w:sz w:val="28"/>
          <w:szCs w:val="28"/>
        </w:rPr>
      </w:pPr>
      <w:r>
        <w:t xml:space="preserve">                       </w:t>
      </w:r>
      <w:proofErr w:type="gramStart"/>
      <w:r w:rsidR="007B275A" w:rsidRPr="000479E7">
        <w:rPr>
          <w:rFonts w:ascii="Times New Roman" w:hAnsi="Times New Roman"/>
          <w:sz w:val="28"/>
          <w:szCs w:val="28"/>
        </w:rPr>
        <w:t xml:space="preserve">При разработке градостроительной документации рассмотреть возможность обеспечения условий жизнедеятельности </w:t>
      </w:r>
      <w:proofErr w:type="spellStart"/>
      <w:r w:rsidR="007B275A" w:rsidRPr="000479E7">
        <w:rPr>
          <w:rFonts w:ascii="Times New Roman" w:hAnsi="Times New Roman"/>
          <w:sz w:val="28"/>
          <w:szCs w:val="28"/>
        </w:rPr>
        <w:t>маломобильных</w:t>
      </w:r>
      <w:proofErr w:type="spellEnd"/>
      <w:r w:rsidR="007B275A" w:rsidRPr="000479E7">
        <w:rPr>
          <w:rFonts w:ascii="Times New Roman" w:hAnsi="Times New Roman"/>
          <w:sz w:val="28"/>
          <w:szCs w:val="28"/>
        </w:rPr>
        <w:t xml:space="preserve"> групп населения возможно путем организации остановок маршрутных транспортных средств вблизи основных объектов социальной инфраструктуры, размещение объектов социальной инфраструктуры в центральных местах, где возможно централизованно обеспечить беспрепятственный доступ к объектам, создание зон компактного проживания людей с ограниченными возможностями в которых разместить объекты первой необходимости и создание условий комфортного проживания данной группы</w:t>
      </w:r>
      <w:proofErr w:type="gramEnd"/>
      <w:r w:rsidR="007B275A" w:rsidRPr="000479E7">
        <w:rPr>
          <w:rFonts w:ascii="Times New Roman" w:hAnsi="Times New Roman"/>
          <w:sz w:val="28"/>
          <w:szCs w:val="28"/>
        </w:rPr>
        <w:t xml:space="preserve"> населения.</w:t>
      </w:r>
    </w:p>
    <w:p w:rsidR="007B275A" w:rsidRPr="000479E7" w:rsidRDefault="007B275A" w:rsidP="000479E7">
      <w:pPr>
        <w:spacing w:line="240" w:lineRule="auto"/>
        <w:ind w:firstLine="709"/>
        <w:jc w:val="both"/>
        <w:rPr>
          <w:rFonts w:ascii="Times New Roman" w:hAnsi="Times New Roman"/>
          <w:sz w:val="28"/>
          <w:szCs w:val="28"/>
        </w:rPr>
      </w:pPr>
      <w:r w:rsidRPr="000479E7">
        <w:rPr>
          <w:rFonts w:ascii="Times New Roman" w:hAnsi="Times New Roman"/>
          <w:sz w:val="28"/>
          <w:szCs w:val="28"/>
        </w:rPr>
        <w:t>Существующая ситуация в местах сложившейся застройки не предусмотрена возможность беспрепятственного доступа людей с ограниченными возможностями, а их модернизация двигается очень медленно и зачастую несет бесполезный характер.</w:t>
      </w:r>
    </w:p>
    <w:p w:rsidR="007B275A" w:rsidRPr="000479E7" w:rsidRDefault="007B275A" w:rsidP="000479E7">
      <w:pPr>
        <w:spacing w:line="240" w:lineRule="auto"/>
        <w:ind w:firstLine="709"/>
        <w:jc w:val="both"/>
        <w:rPr>
          <w:rFonts w:ascii="Times New Roman" w:hAnsi="Times New Roman"/>
          <w:sz w:val="28"/>
          <w:szCs w:val="28"/>
        </w:rPr>
      </w:pPr>
      <w:r w:rsidRPr="000479E7">
        <w:rPr>
          <w:rFonts w:ascii="Times New Roman" w:hAnsi="Times New Roman"/>
          <w:sz w:val="28"/>
          <w:szCs w:val="28"/>
        </w:rPr>
        <w:t>К данной проблеме необходимо подходить комплексно, создавая новые удобные жилые зоны для компактного проживания данной группы лиц при этом, никак не ущемляя их возможность общения с окружающим миром.</w:t>
      </w:r>
    </w:p>
    <w:p w:rsidR="007B275A" w:rsidRPr="000479E7" w:rsidRDefault="007B275A" w:rsidP="000479E7">
      <w:pPr>
        <w:spacing w:line="240" w:lineRule="auto"/>
        <w:ind w:firstLine="709"/>
        <w:jc w:val="both"/>
        <w:rPr>
          <w:rFonts w:ascii="Times New Roman" w:hAnsi="Times New Roman"/>
          <w:sz w:val="28"/>
          <w:szCs w:val="28"/>
        </w:rPr>
      </w:pPr>
      <w:r w:rsidRPr="000479E7">
        <w:rPr>
          <w:rFonts w:ascii="Times New Roman" w:hAnsi="Times New Roman"/>
          <w:sz w:val="28"/>
          <w:szCs w:val="28"/>
        </w:rPr>
        <w:t xml:space="preserve">При новом проектировании и реконструкции общественных, жилых и промышленных зданий следует, как правило, предусматривать для инвалидов и граждан других </w:t>
      </w:r>
      <w:proofErr w:type="spellStart"/>
      <w:r w:rsidRPr="000479E7">
        <w:rPr>
          <w:rFonts w:ascii="Times New Roman" w:hAnsi="Times New Roman"/>
          <w:sz w:val="28"/>
          <w:szCs w:val="28"/>
        </w:rPr>
        <w:t>маломобильных</w:t>
      </w:r>
      <w:proofErr w:type="spellEnd"/>
      <w:r w:rsidRPr="000479E7">
        <w:rPr>
          <w:rFonts w:ascii="Times New Roman" w:hAnsi="Times New Roman"/>
          <w:sz w:val="28"/>
          <w:szCs w:val="28"/>
        </w:rPr>
        <w:t xml:space="preserve"> групп населения условия жизнедеятельности, равные с остальными категориями населения.</w:t>
      </w:r>
    </w:p>
    <w:p w:rsidR="007B275A" w:rsidRPr="000479E7" w:rsidRDefault="007B275A" w:rsidP="000479E7">
      <w:pPr>
        <w:spacing w:line="240" w:lineRule="auto"/>
        <w:ind w:firstLine="709"/>
        <w:jc w:val="both"/>
        <w:rPr>
          <w:rFonts w:ascii="Times New Roman" w:hAnsi="Times New Roman"/>
          <w:sz w:val="28"/>
          <w:szCs w:val="28"/>
        </w:rPr>
      </w:pPr>
      <w:r w:rsidRPr="000479E7">
        <w:rPr>
          <w:rFonts w:ascii="Times New Roman" w:hAnsi="Times New Roman"/>
          <w:sz w:val="28"/>
          <w:szCs w:val="28"/>
        </w:rPr>
        <w:t>Проектные решения объектов, доступных для МГН, должны обеспечивать:</w:t>
      </w:r>
    </w:p>
    <w:p w:rsidR="007B275A" w:rsidRPr="000479E7" w:rsidRDefault="007B275A" w:rsidP="00337B4A">
      <w:pPr>
        <w:numPr>
          <w:ilvl w:val="0"/>
          <w:numId w:val="34"/>
        </w:numPr>
        <w:tabs>
          <w:tab w:val="num" w:pos="0"/>
          <w:tab w:val="left" w:pos="1080"/>
        </w:tabs>
        <w:spacing w:after="0" w:line="240" w:lineRule="auto"/>
        <w:ind w:left="0" w:firstLine="840"/>
        <w:jc w:val="both"/>
        <w:rPr>
          <w:rFonts w:ascii="Times New Roman" w:hAnsi="Times New Roman"/>
          <w:sz w:val="28"/>
          <w:szCs w:val="28"/>
        </w:rPr>
      </w:pPr>
      <w:r w:rsidRPr="000479E7">
        <w:rPr>
          <w:rFonts w:ascii="Times New Roman" w:hAnsi="Times New Roman"/>
          <w:sz w:val="28"/>
          <w:szCs w:val="28"/>
        </w:rPr>
        <w:t>доступность мест общественного посещения и беспрепятственность перемещения внутри зданий и сооружений;</w:t>
      </w:r>
    </w:p>
    <w:p w:rsidR="007B275A" w:rsidRPr="000479E7" w:rsidRDefault="007B275A" w:rsidP="00337B4A">
      <w:pPr>
        <w:numPr>
          <w:ilvl w:val="0"/>
          <w:numId w:val="34"/>
        </w:numPr>
        <w:tabs>
          <w:tab w:val="num" w:pos="0"/>
          <w:tab w:val="left" w:pos="1080"/>
        </w:tabs>
        <w:spacing w:after="0" w:line="240" w:lineRule="auto"/>
        <w:ind w:left="0" w:firstLine="840"/>
        <w:jc w:val="both"/>
        <w:rPr>
          <w:rFonts w:ascii="Times New Roman" w:hAnsi="Times New Roman"/>
          <w:sz w:val="28"/>
          <w:szCs w:val="28"/>
        </w:rPr>
      </w:pPr>
      <w:r w:rsidRPr="000479E7">
        <w:rPr>
          <w:rFonts w:ascii="Times New Roman" w:hAnsi="Times New Roman"/>
          <w:sz w:val="28"/>
          <w:szCs w:val="28"/>
        </w:rPr>
        <w:t>безопасность путей движения (в том числе эвакуационных), а также мест проживания, обслуживания и приложения труда;</w:t>
      </w:r>
    </w:p>
    <w:p w:rsidR="007B275A" w:rsidRPr="000479E7" w:rsidRDefault="007B275A" w:rsidP="00337B4A">
      <w:pPr>
        <w:numPr>
          <w:ilvl w:val="0"/>
          <w:numId w:val="34"/>
        </w:numPr>
        <w:tabs>
          <w:tab w:val="num" w:pos="0"/>
          <w:tab w:val="left" w:pos="1080"/>
        </w:tabs>
        <w:spacing w:after="0" w:line="240" w:lineRule="auto"/>
        <w:ind w:left="0" w:firstLine="840"/>
        <w:jc w:val="both"/>
        <w:rPr>
          <w:rFonts w:ascii="Times New Roman" w:hAnsi="Times New Roman"/>
          <w:sz w:val="28"/>
          <w:szCs w:val="28"/>
        </w:rPr>
      </w:pPr>
      <w:r w:rsidRPr="000479E7">
        <w:rPr>
          <w:rFonts w:ascii="Times New Roman" w:hAnsi="Times New Roman"/>
          <w:sz w:val="28"/>
          <w:szCs w:val="28"/>
        </w:rPr>
        <w:t>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7B275A" w:rsidRPr="000479E7" w:rsidRDefault="007B275A" w:rsidP="00337B4A">
      <w:pPr>
        <w:numPr>
          <w:ilvl w:val="0"/>
          <w:numId w:val="34"/>
        </w:numPr>
        <w:tabs>
          <w:tab w:val="num" w:pos="0"/>
          <w:tab w:val="left" w:pos="1080"/>
        </w:tabs>
        <w:spacing w:after="0" w:line="240" w:lineRule="auto"/>
        <w:ind w:left="0" w:firstLine="840"/>
        <w:jc w:val="both"/>
        <w:rPr>
          <w:rFonts w:ascii="Times New Roman" w:hAnsi="Times New Roman"/>
          <w:sz w:val="28"/>
          <w:szCs w:val="28"/>
        </w:rPr>
      </w:pPr>
      <w:r w:rsidRPr="000479E7">
        <w:rPr>
          <w:rFonts w:ascii="Times New Roman" w:hAnsi="Times New Roman"/>
          <w:sz w:val="28"/>
          <w:szCs w:val="28"/>
        </w:rPr>
        <w:t>удобство и комфорт среды жизнедеятельности.</w:t>
      </w:r>
    </w:p>
    <w:p w:rsidR="007B275A" w:rsidRPr="000479E7" w:rsidRDefault="007B275A" w:rsidP="000479E7">
      <w:pPr>
        <w:spacing w:line="240" w:lineRule="auto"/>
        <w:ind w:firstLine="709"/>
        <w:jc w:val="both"/>
        <w:rPr>
          <w:rFonts w:ascii="Times New Roman" w:hAnsi="Times New Roman"/>
          <w:sz w:val="28"/>
          <w:szCs w:val="28"/>
        </w:rPr>
      </w:pPr>
      <w:r w:rsidRPr="000479E7">
        <w:rPr>
          <w:rFonts w:ascii="Times New Roman" w:hAnsi="Times New Roman"/>
          <w:sz w:val="28"/>
          <w:szCs w:val="28"/>
        </w:rPr>
        <w:t xml:space="preserve">В зоне обслуживания посетителей общественных зданий и сооружений различного назначения следует предусматривать места для инвалидов и других </w:t>
      </w:r>
      <w:proofErr w:type="spellStart"/>
      <w:r w:rsidRPr="000479E7">
        <w:rPr>
          <w:rFonts w:ascii="Times New Roman" w:hAnsi="Times New Roman"/>
          <w:sz w:val="28"/>
          <w:szCs w:val="28"/>
        </w:rPr>
        <w:t>маломобильных</w:t>
      </w:r>
      <w:proofErr w:type="spellEnd"/>
      <w:r w:rsidRPr="000479E7">
        <w:rPr>
          <w:rFonts w:ascii="Times New Roman" w:hAnsi="Times New Roman"/>
          <w:sz w:val="28"/>
          <w:szCs w:val="28"/>
        </w:rPr>
        <w:t xml:space="preserve"> групп населения из расчета не менее 5 % общей вместимости учреждения или расчетного количества посетителей, в том числе и при выделении </w:t>
      </w:r>
      <w:r w:rsidRPr="000479E7">
        <w:rPr>
          <w:rFonts w:ascii="Times New Roman" w:hAnsi="Times New Roman"/>
          <w:sz w:val="28"/>
          <w:szCs w:val="28"/>
        </w:rPr>
        <w:lastRenderedPageBreak/>
        <w:t xml:space="preserve">территорий для специализированного обслуживания </w:t>
      </w:r>
      <w:proofErr w:type="spellStart"/>
      <w:r w:rsidRPr="000479E7">
        <w:rPr>
          <w:rFonts w:ascii="Times New Roman" w:hAnsi="Times New Roman"/>
          <w:sz w:val="28"/>
          <w:szCs w:val="28"/>
        </w:rPr>
        <w:t>маломобильных</w:t>
      </w:r>
      <w:proofErr w:type="spellEnd"/>
      <w:r w:rsidRPr="000479E7">
        <w:rPr>
          <w:rFonts w:ascii="Times New Roman" w:hAnsi="Times New Roman"/>
          <w:sz w:val="28"/>
          <w:szCs w:val="28"/>
        </w:rPr>
        <w:t xml:space="preserve"> групп населения в здании.</w:t>
      </w:r>
    </w:p>
    <w:p w:rsidR="007B275A" w:rsidRPr="000479E7" w:rsidRDefault="007B275A" w:rsidP="000479E7">
      <w:pPr>
        <w:autoSpaceDE w:val="0"/>
        <w:spacing w:line="240" w:lineRule="auto"/>
        <w:ind w:firstLine="709"/>
        <w:jc w:val="both"/>
        <w:rPr>
          <w:rFonts w:ascii="Times New Roman" w:hAnsi="Times New Roman"/>
          <w:color w:val="000000"/>
          <w:sz w:val="28"/>
          <w:szCs w:val="28"/>
          <w:lang w:eastAsia="ar-SA"/>
        </w:rPr>
      </w:pPr>
      <w:r w:rsidRPr="000479E7">
        <w:rPr>
          <w:rFonts w:ascii="Times New Roman" w:hAnsi="Times New Roman"/>
          <w:i/>
          <w:color w:val="000000"/>
          <w:sz w:val="28"/>
          <w:szCs w:val="28"/>
          <w:lang w:eastAsia="ar-SA"/>
        </w:rPr>
        <w:t xml:space="preserve">Мероприятиями по обеспечению жизнедеятельности </w:t>
      </w:r>
      <w:proofErr w:type="spellStart"/>
      <w:r w:rsidRPr="000479E7">
        <w:rPr>
          <w:rFonts w:ascii="Times New Roman" w:hAnsi="Times New Roman"/>
          <w:i/>
          <w:color w:val="000000"/>
          <w:sz w:val="28"/>
          <w:szCs w:val="28"/>
          <w:lang w:eastAsia="ar-SA"/>
        </w:rPr>
        <w:t>маломобильных</w:t>
      </w:r>
      <w:proofErr w:type="spellEnd"/>
      <w:r w:rsidRPr="000479E7">
        <w:rPr>
          <w:rFonts w:ascii="Times New Roman" w:hAnsi="Times New Roman"/>
          <w:i/>
          <w:color w:val="000000"/>
          <w:sz w:val="28"/>
          <w:szCs w:val="28"/>
          <w:lang w:eastAsia="ar-SA"/>
        </w:rPr>
        <w:t xml:space="preserve"> групп населения</w:t>
      </w:r>
      <w:r w:rsidRPr="000479E7">
        <w:rPr>
          <w:rFonts w:ascii="Times New Roman" w:hAnsi="Times New Roman"/>
          <w:color w:val="000000"/>
          <w:sz w:val="28"/>
          <w:szCs w:val="28"/>
          <w:lang w:eastAsia="ar-SA"/>
        </w:rPr>
        <w:t xml:space="preserve"> является выполнение требований перечисленных выше нормативные документов при проектировании зданий, сооружений и их территорий. Согласно требованиям нормативных документов: </w:t>
      </w:r>
    </w:p>
    <w:p w:rsidR="007B275A" w:rsidRPr="000479E7" w:rsidRDefault="000479E7" w:rsidP="000479E7">
      <w:pPr>
        <w:spacing w:line="240" w:lineRule="auto"/>
        <w:ind w:firstLine="709"/>
        <w:jc w:val="both"/>
        <w:rPr>
          <w:rFonts w:ascii="Times New Roman" w:hAnsi="Times New Roman"/>
          <w:sz w:val="28"/>
          <w:szCs w:val="28"/>
        </w:rPr>
      </w:pPr>
      <w:r>
        <w:rPr>
          <w:rFonts w:ascii="Times New Roman" w:hAnsi="Times New Roman"/>
          <w:sz w:val="28"/>
          <w:szCs w:val="28"/>
        </w:rPr>
        <w:t>1. П</w:t>
      </w:r>
      <w:r w:rsidR="007B275A" w:rsidRPr="000479E7">
        <w:rPr>
          <w:rFonts w:ascii="Times New Roman" w:hAnsi="Times New Roman"/>
          <w:sz w:val="28"/>
          <w:szCs w:val="28"/>
        </w:rPr>
        <w:t>ередвижение МГН по территории должно быть беспрепятственным, в случае появления препятствий (подземных или надземных переходов), территорию нужно оборудовать пандусами или подъемниками;</w:t>
      </w:r>
    </w:p>
    <w:p w:rsidR="007B275A" w:rsidRPr="000479E7" w:rsidRDefault="000479E7" w:rsidP="000479E7">
      <w:pPr>
        <w:spacing w:line="240" w:lineRule="auto"/>
        <w:ind w:firstLine="709"/>
        <w:jc w:val="both"/>
        <w:rPr>
          <w:rFonts w:ascii="Times New Roman" w:hAnsi="Times New Roman"/>
          <w:sz w:val="28"/>
          <w:szCs w:val="28"/>
        </w:rPr>
      </w:pPr>
      <w:r>
        <w:rPr>
          <w:rFonts w:ascii="Times New Roman" w:hAnsi="Times New Roman"/>
          <w:sz w:val="28"/>
          <w:szCs w:val="28"/>
        </w:rPr>
        <w:t>2. В</w:t>
      </w:r>
      <w:r w:rsidR="007B275A" w:rsidRPr="000479E7">
        <w:rPr>
          <w:rFonts w:ascii="Times New Roman" w:hAnsi="Times New Roman"/>
          <w:sz w:val="28"/>
          <w:szCs w:val="28"/>
        </w:rPr>
        <w:t xml:space="preserve"> здании должен быть минимум один вход, оборудованный для </w:t>
      </w:r>
      <w:proofErr w:type="spellStart"/>
      <w:r w:rsidR="007B275A" w:rsidRPr="000479E7">
        <w:rPr>
          <w:rFonts w:ascii="Times New Roman" w:hAnsi="Times New Roman"/>
          <w:sz w:val="28"/>
          <w:szCs w:val="28"/>
        </w:rPr>
        <w:t>маломобильных</w:t>
      </w:r>
      <w:proofErr w:type="spellEnd"/>
      <w:r w:rsidR="007B275A" w:rsidRPr="000479E7">
        <w:rPr>
          <w:rFonts w:ascii="Times New Roman" w:hAnsi="Times New Roman"/>
          <w:sz w:val="28"/>
          <w:szCs w:val="28"/>
        </w:rPr>
        <w:t xml:space="preserve"> групп населения. Ширина пути движения (в коридорах, помещениях, галереях и т.д.) в чистоте должна быть не менее:</w:t>
      </w:r>
    </w:p>
    <w:p w:rsidR="007B275A" w:rsidRPr="000479E7" w:rsidRDefault="007B275A" w:rsidP="00337B4A">
      <w:pPr>
        <w:numPr>
          <w:ilvl w:val="0"/>
          <w:numId w:val="40"/>
        </w:numPr>
        <w:tabs>
          <w:tab w:val="num" w:pos="1080"/>
        </w:tabs>
        <w:spacing w:after="0" w:line="240" w:lineRule="auto"/>
        <w:ind w:left="0" w:firstLine="840"/>
        <w:jc w:val="both"/>
        <w:rPr>
          <w:rFonts w:ascii="Times New Roman" w:hAnsi="Times New Roman"/>
          <w:sz w:val="28"/>
          <w:szCs w:val="28"/>
        </w:rPr>
      </w:pPr>
      <w:r w:rsidRPr="000479E7">
        <w:rPr>
          <w:rFonts w:ascii="Times New Roman" w:hAnsi="Times New Roman"/>
          <w:sz w:val="28"/>
          <w:szCs w:val="28"/>
        </w:rPr>
        <w:t xml:space="preserve">при движении кресла-коляски в одном направлении – </w:t>
      </w:r>
      <w:smartTag w:uri="urn:schemas-microsoft-com:office:smarttags" w:element="metricconverter">
        <w:smartTagPr>
          <w:attr w:name="ProductID" w:val="1,5 м"/>
        </w:smartTagPr>
        <w:r w:rsidRPr="000479E7">
          <w:rPr>
            <w:rFonts w:ascii="Times New Roman" w:hAnsi="Times New Roman"/>
            <w:sz w:val="28"/>
            <w:szCs w:val="28"/>
          </w:rPr>
          <w:t>1,5 м</w:t>
        </w:r>
      </w:smartTag>
      <w:r w:rsidRPr="000479E7">
        <w:rPr>
          <w:rFonts w:ascii="Times New Roman" w:hAnsi="Times New Roman"/>
          <w:sz w:val="28"/>
          <w:szCs w:val="28"/>
        </w:rPr>
        <w:t>;</w:t>
      </w:r>
    </w:p>
    <w:p w:rsidR="007B275A" w:rsidRPr="000479E7" w:rsidRDefault="007B275A" w:rsidP="00337B4A">
      <w:pPr>
        <w:numPr>
          <w:ilvl w:val="0"/>
          <w:numId w:val="40"/>
        </w:numPr>
        <w:tabs>
          <w:tab w:val="num" w:pos="1080"/>
        </w:tabs>
        <w:spacing w:after="0" w:line="240" w:lineRule="auto"/>
        <w:ind w:left="0" w:firstLine="840"/>
        <w:jc w:val="both"/>
        <w:rPr>
          <w:rFonts w:ascii="Times New Roman" w:hAnsi="Times New Roman"/>
          <w:sz w:val="28"/>
          <w:szCs w:val="28"/>
        </w:rPr>
      </w:pPr>
      <w:r w:rsidRPr="000479E7">
        <w:rPr>
          <w:rFonts w:ascii="Times New Roman" w:hAnsi="Times New Roman"/>
          <w:sz w:val="28"/>
          <w:szCs w:val="28"/>
        </w:rPr>
        <w:t xml:space="preserve">при встречном движении – </w:t>
      </w:r>
      <w:smartTag w:uri="urn:schemas-microsoft-com:office:smarttags" w:element="metricconverter">
        <w:smartTagPr>
          <w:attr w:name="ProductID" w:val="1,8 м"/>
        </w:smartTagPr>
        <w:r w:rsidRPr="000479E7">
          <w:rPr>
            <w:rFonts w:ascii="Times New Roman" w:hAnsi="Times New Roman"/>
            <w:sz w:val="28"/>
            <w:szCs w:val="28"/>
          </w:rPr>
          <w:t>1,8 м</w:t>
        </w:r>
      </w:smartTag>
      <w:r w:rsidRPr="000479E7">
        <w:rPr>
          <w:rFonts w:ascii="Times New Roman" w:hAnsi="Times New Roman"/>
          <w:sz w:val="28"/>
          <w:szCs w:val="28"/>
        </w:rPr>
        <w:t>.</w:t>
      </w:r>
    </w:p>
    <w:p w:rsidR="007B275A" w:rsidRPr="000479E7" w:rsidRDefault="007B275A" w:rsidP="000479E7">
      <w:pPr>
        <w:spacing w:line="240" w:lineRule="auto"/>
        <w:ind w:firstLine="709"/>
        <w:jc w:val="both"/>
        <w:rPr>
          <w:rFonts w:ascii="Times New Roman" w:hAnsi="Times New Roman"/>
          <w:sz w:val="28"/>
          <w:szCs w:val="28"/>
        </w:rPr>
      </w:pPr>
      <w:r w:rsidRPr="000479E7">
        <w:rPr>
          <w:rFonts w:ascii="Times New Roman" w:hAnsi="Times New Roman"/>
          <w:sz w:val="28"/>
          <w:szCs w:val="28"/>
        </w:rPr>
        <w:t xml:space="preserve">3. </w:t>
      </w:r>
      <w:r w:rsidR="000479E7">
        <w:rPr>
          <w:rFonts w:ascii="Times New Roman" w:hAnsi="Times New Roman"/>
          <w:sz w:val="28"/>
          <w:szCs w:val="28"/>
        </w:rPr>
        <w:t xml:space="preserve"> Л</w:t>
      </w:r>
      <w:r w:rsidRPr="000479E7">
        <w:rPr>
          <w:rFonts w:ascii="Times New Roman" w:hAnsi="Times New Roman"/>
          <w:sz w:val="28"/>
          <w:szCs w:val="28"/>
        </w:rPr>
        <w:t xml:space="preserve">естницы и пандусы: </w:t>
      </w:r>
    </w:p>
    <w:p w:rsidR="007B275A" w:rsidRPr="000479E7" w:rsidRDefault="007B275A" w:rsidP="00337B4A">
      <w:pPr>
        <w:numPr>
          <w:ilvl w:val="0"/>
          <w:numId w:val="39"/>
        </w:numPr>
        <w:tabs>
          <w:tab w:val="num" w:pos="1080"/>
        </w:tabs>
        <w:spacing w:after="0" w:line="240" w:lineRule="auto"/>
        <w:ind w:left="0" w:firstLine="840"/>
        <w:jc w:val="both"/>
        <w:rPr>
          <w:rFonts w:ascii="Times New Roman" w:hAnsi="Times New Roman"/>
          <w:sz w:val="28"/>
          <w:szCs w:val="28"/>
        </w:rPr>
      </w:pPr>
      <w:r w:rsidRPr="000479E7">
        <w:rPr>
          <w:rFonts w:ascii="Times New Roman" w:hAnsi="Times New Roman"/>
          <w:sz w:val="28"/>
          <w:szCs w:val="28"/>
        </w:rPr>
        <w:t xml:space="preserve">максимальная высота одного подъема (марша) пандуса не должна превышать </w:t>
      </w:r>
      <w:smartTag w:uri="urn:schemas-microsoft-com:office:smarttags" w:element="metricconverter">
        <w:smartTagPr>
          <w:attr w:name="ProductID" w:val="0,8 м"/>
        </w:smartTagPr>
        <w:r w:rsidRPr="000479E7">
          <w:rPr>
            <w:rFonts w:ascii="Times New Roman" w:hAnsi="Times New Roman"/>
            <w:sz w:val="28"/>
            <w:szCs w:val="28"/>
          </w:rPr>
          <w:t>0,8 м</w:t>
        </w:r>
      </w:smartTag>
      <w:r w:rsidRPr="000479E7">
        <w:rPr>
          <w:rFonts w:ascii="Times New Roman" w:hAnsi="Times New Roman"/>
          <w:sz w:val="28"/>
          <w:szCs w:val="28"/>
        </w:rPr>
        <w:t xml:space="preserve"> при уклоне не более 8 %. При перепаде высот пола на путях движения </w:t>
      </w:r>
      <w:smartTag w:uri="urn:schemas-microsoft-com:office:smarttags" w:element="metricconverter">
        <w:smartTagPr>
          <w:attr w:name="ProductID" w:val="0,2 м"/>
        </w:smartTagPr>
        <w:r w:rsidRPr="000479E7">
          <w:rPr>
            <w:rFonts w:ascii="Times New Roman" w:hAnsi="Times New Roman"/>
            <w:sz w:val="28"/>
            <w:szCs w:val="28"/>
          </w:rPr>
          <w:t>0,2 м</w:t>
        </w:r>
      </w:smartTag>
      <w:r w:rsidRPr="000479E7">
        <w:rPr>
          <w:rFonts w:ascii="Times New Roman" w:hAnsi="Times New Roman"/>
          <w:sz w:val="28"/>
          <w:szCs w:val="28"/>
        </w:rPr>
        <w:t xml:space="preserve"> и менее допускается увеличивать уклон пандуса до 10 %;</w:t>
      </w:r>
    </w:p>
    <w:p w:rsidR="007B275A" w:rsidRPr="000479E7" w:rsidRDefault="007B275A" w:rsidP="00337B4A">
      <w:pPr>
        <w:numPr>
          <w:ilvl w:val="0"/>
          <w:numId w:val="39"/>
        </w:numPr>
        <w:tabs>
          <w:tab w:val="num" w:pos="1080"/>
        </w:tabs>
        <w:spacing w:after="0" w:line="240" w:lineRule="auto"/>
        <w:ind w:left="0" w:firstLine="840"/>
        <w:jc w:val="both"/>
        <w:rPr>
          <w:rFonts w:ascii="Times New Roman" w:hAnsi="Times New Roman"/>
          <w:sz w:val="28"/>
          <w:szCs w:val="28"/>
        </w:rPr>
      </w:pPr>
      <w:r w:rsidRPr="000479E7">
        <w:rPr>
          <w:rFonts w:ascii="Times New Roman" w:hAnsi="Times New Roman"/>
          <w:sz w:val="28"/>
          <w:szCs w:val="28"/>
        </w:rPr>
        <w:t xml:space="preserve">ширина пандуса при исключительно одностороннем движении должна быть не менее </w:t>
      </w:r>
      <w:smartTag w:uri="urn:schemas-microsoft-com:office:smarttags" w:element="metricconverter">
        <w:smartTagPr>
          <w:attr w:name="ProductID" w:val="1,0 м"/>
        </w:smartTagPr>
        <w:r w:rsidRPr="000479E7">
          <w:rPr>
            <w:rFonts w:ascii="Times New Roman" w:hAnsi="Times New Roman"/>
            <w:sz w:val="28"/>
            <w:szCs w:val="28"/>
          </w:rPr>
          <w:t>1,0 м</w:t>
        </w:r>
      </w:smartTag>
      <w:r w:rsidRPr="000479E7">
        <w:rPr>
          <w:rFonts w:ascii="Times New Roman" w:hAnsi="Times New Roman"/>
          <w:sz w:val="28"/>
          <w:szCs w:val="28"/>
        </w:rPr>
        <w:t>;</w:t>
      </w:r>
    </w:p>
    <w:p w:rsidR="007B275A" w:rsidRPr="000479E7" w:rsidRDefault="007B275A" w:rsidP="00337B4A">
      <w:pPr>
        <w:numPr>
          <w:ilvl w:val="0"/>
          <w:numId w:val="39"/>
        </w:numPr>
        <w:tabs>
          <w:tab w:val="num" w:pos="1080"/>
        </w:tabs>
        <w:spacing w:after="0" w:line="240" w:lineRule="auto"/>
        <w:ind w:left="0" w:firstLine="840"/>
        <w:jc w:val="both"/>
        <w:rPr>
          <w:rFonts w:ascii="Times New Roman" w:hAnsi="Times New Roman"/>
          <w:sz w:val="28"/>
          <w:szCs w:val="28"/>
        </w:rPr>
      </w:pPr>
      <w:r w:rsidRPr="000479E7">
        <w:rPr>
          <w:rFonts w:ascii="Times New Roman" w:hAnsi="Times New Roman"/>
          <w:sz w:val="28"/>
          <w:szCs w:val="28"/>
        </w:rPr>
        <w:t xml:space="preserve">площадка на горизонтальном участке пандуса при прямом пути движения или на повороте должна быть глубиной не менее 1,5 м; </w:t>
      </w:r>
    </w:p>
    <w:p w:rsidR="007B275A" w:rsidRPr="000479E7" w:rsidRDefault="007B275A" w:rsidP="000479E7">
      <w:pPr>
        <w:spacing w:line="240" w:lineRule="auto"/>
        <w:ind w:firstLine="709"/>
        <w:jc w:val="both"/>
        <w:rPr>
          <w:rFonts w:ascii="Times New Roman" w:hAnsi="Times New Roman"/>
          <w:sz w:val="28"/>
          <w:szCs w:val="28"/>
        </w:rPr>
      </w:pPr>
      <w:r w:rsidRPr="000479E7">
        <w:rPr>
          <w:rFonts w:ascii="Times New Roman" w:hAnsi="Times New Roman"/>
          <w:sz w:val="28"/>
          <w:szCs w:val="28"/>
        </w:rPr>
        <w:t xml:space="preserve">4. </w:t>
      </w:r>
      <w:r w:rsidR="000479E7">
        <w:rPr>
          <w:rFonts w:ascii="Times New Roman" w:hAnsi="Times New Roman"/>
          <w:sz w:val="28"/>
          <w:szCs w:val="28"/>
        </w:rPr>
        <w:t>Л</w:t>
      </w:r>
      <w:r w:rsidRPr="000479E7">
        <w:rPr>
          <w:rFonts w:ascii="Times New Roman" w:hAnsi="Times New Roman"/>
          <w:sz w:val="28"/>
          <w:szCs w:val="28"/>
        </w:rPr>
        <w:t>ифты и подъемники: здания следует оборудовать пассажирскими лифтами или подъемными платформами в случае размещения помещений, посещаемых инвалидами на креслах-колясках;</w:t>
      </w:r>
    </w:p>
    <w:p w:rsidR="007B275A" w:rsidRPr="000479E7" w:rsidRDefault="000479E7" w:rsidP="000479E7">
      <w:pPr>
        <w:spacing w:line="240" w:lineRule="auto"/>
        <w:ind w:firstLine="709"/>
        <w:jc w:val="both"/>
        <w:rPr>
          <w:rFonts w:ascii="Times New Roman" w:hAnsi="Times New Roman"/>
          <w:sz w:val="28"/>
          <w:szCs w:val="28"/>
        </w:rPr>
      </w:pPr>
      <w:r>
        <w:rPr>
          <w:rFonts w:ascii="Times New Roman" w:hAnsi="Times New Roman"/>
          <w:sz w:val="28"/>
          <w:szCs w:val="28"/>
        </w:rPr>
        <w:t>5. П</w:t>
      </w:r>
      <w:r w:rsidR="007B275A" w:rsidRPr="000479E7">
        <w:rPr>
          <w:rFonts w:ascii="Times New Roman" w:hAnsi="Times New Roman"/>
          <w:sz w:val="28"/>
          <w:szCs w:val="28"/>
        </w:rPr>
        <w:t xml:space="preserve">ути эвакуации: места обслуживания и постоянного нахождения </w:t>
      </w:r>
      <w:proofErr w:type="spellStart"/>
      <w:r w:rsidR="007B275A" w:rsidRPr="000479E7">
        <w:rPr>
          <w:rFonts w:ascii="Times New Roman" w:hAnsi="Times New Roman"/>
          <w:sz w:val="28"/>
          <w:szCs w:val="28"/>
        </w:rPr>
        <w:t>маломобильных</w:t>
      </w:r>
      <w:proofErr w:type="spellEnd"/>
      <w:r w:rsidR="007B275A" w:rsidRPr="000479E7">
        <w:rPr>
          <w:rFonts w:ascii="Times New Roman" w:hAnsi="Times New Roman"/>
          <w:sz w:val="28"/>
          <w:szCs w:val="28"/>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При этом расстояние от дверей помещения с пребыванием инвалидов, выходящего в тупиковый коридор, до эвакуационного выхода с этажа не должно превышать </w:t>
      </w:r>
      <w:smartTag w:uri="urn:schemas-microsoft-com:office:smarttags" w:element="metricconverter">
        <w:smartTagPr>
          <w:attr w:name="ProductID" w:val="15 м"/>
        </w:smartTagPr>
        <w:r w:rsidR="007B275A" w:rsidRPr="000479E7">
          <w:rPr>
            <w:rFonts w:ascii="Times New Roman" w:hAnsi="Times New Roman"/>
            <w:sz w:val="28"/>
            <w:szCs w:val="28"/>
          </w:rPr>
          <w:t>15 м</w:t>
        </w:r>
      </w:smartTag>
      <w:r>
        <w:rPr>
          <w:rFonts w:ascii="Times New Roman" w:hAnsi="Times New Roman"/>
          <w:sz w:val="28"/>
          <w:szCs w:val="28"/>
        </w:rPr>
        <w:t>.</w:t>
      </w:r>
    </w:p>
    <w:p w:rsidR="007B275A" w:rsidRPr="000479E7" w:rsidRDefault="007B275A" w:rsidP="000479E7">
      <w:pPr>
        <w:spacing w:line="240" w:lineRule="auto"/>
        <w:ind w:firstLine="709"/>
        <w:jc w:val="both"/>
        <w:rPr>
          <w:rFonts w:ascii="Times New Roman" w:hAnsi="Times New Roman"/>
          <w:sz w:val="28"/>
          <w:szCs w:val="28"/>
        </w:rPr>
      </w:pPr>
      <w:r w:rsidRPr="000479E7">
        <w:rPr>
          <w:rFonts w:ascii="Times New Roman" w:hAnsi="Times New Roman"/>
          <w:sz w:val="28"/>
          <w:szCs w:val="28"/>
        </w:rPr>
        <w:t>На расчетный срок:</w:t>
      </w:r>
    </w:p>
    <w:p w:rsidR="007B275A" w:rsidRPr="000479E7" w:rsidRDefault="007B275A" w:rsidP="00337B4A">
      <w:pPr>
        <w:numPr>
          <w:ilvl w:val="0"/>
          <w:numId w:val="41"/>
        </w:numPr>
        <w:tabs>
          <w:tab w:val="num" w:pos="1080"/>
        </w:tabs>
        <w:spacing w:after="0" w:line="240" w:lineRule="auto"/>
        <w:ind w:left="0" w:firstLine="840"/>
        <w:jc w:val="both"/>
        <w:rPr>
          <w:rFonts w:ascii="Times New Roman" w:hAnsi="Times New Roman"/>
          <w:sz w:val="28"/>
          <w:szCs w:val="28"/>
        </w:rPr>
      </w:pPr>
      <w:r w:rsidRPr="000479E7">
        <w:rPr>
          <w:rFonts w:ascii="Times New Roman" w:hAnsi="Times New Roman"/>
          <w:sz w:val="28"/>
          <w:szCs w:val="28"/>
        </w:rPr>
        <w:t>обустройство мест общего пользования и социальных объектов устройствами для беспрепятственного доступа в помещения;</w:t>
      </w:r>
    </w:p>
    <w:p w:rsidR="007B275A" w:rsidRPr="000479E7" w:rsidRDefault="007B275A" w:rsidP="00337B4A">
      <w:pPr>
        <w:numPr>
          <w:ilvl w:val="0"/>
          <w:numId w:val="41"/>
        </w:numPr>
        <w:tabs>
          <w:tab w:val="num" w:pos="1080"/>
        </w:tabs>
        <w:spacing w:after="0" w:line="240" w:lineRule="auto"/>
        <w:ind w:left="0" w:firstLine="840"/>
        <w:jc w:val="both"/>
        <w:rPr>
          <w:rFonts w:ascii="Times New Roman" w:hAnsi="Times New Roman"/>
          <w:sz w:val="28"/>
          <w:szCs w:val="28"/>
        </w:rPr>
      </w:pPr>
      <w:r w:rsidRPr="000479E7">
        <w:rPr>
          <w:rFonts w:ascii="Times New Roman" w:hAnsi="Times New Roman"/>
          <w:sz w:val="28"/>
          <w:szCs w:val="28"/>
        </w:rPr>
        <w:t xml:space="preserve">размещение общественных и социальных объектов капитального строительства в доступных территориях для </w:t>
      </w:r>
      <w:proofErr w:type="spellStart"/>
      <w:r w:rsidRPr="000479E7">
        <w:rPr>
          <w:rFonts w:ascii="Times New Roman" w:hAnsi="Times New Roman"/>
          <w:sz w:val="28"/>
          <w:szCs w:val="28"/>
        </w:rPr>
        <w:t>маломобильных</w:t>
      </w:r>
      <w:proofErr w:type="spellEnd"/>
      <w:r w:rsidRPr="000479E7">
        <w:rPr>
          <w:rFonts w:ascii="Times New Roman" w:hAnsi="Times New Roman"/>
          <w:sz w:val="28"/>
          <w:szCs w:val="28"/>
        </w:rPr>
        <w:t xml:space="preserve"> групп населения.</w:t>
      </w:r>
    </w:p>
    <w:p w:rsidR="007B275A" w:rsidRDefault="007B275A" w:rsidP="00337B4A">
      <w:pPr>
        <w:numPr>
          <w:ilvl w:val="0"/>
          <w:numId w:val="42"/>
        </w:numPr>
        <w:tabs>
          <w:tab w:val="num" w:pos="1080"/>
        </w:tabs>
        <w:spacing w:after="0" w:line="240" w:lineRule="auto"/>
        <w:ind w:left="0" w:firstLine="840"/>
        <w:jc w:val="both"/>
        <w:rPr>
          <w:rFonts w:ascii="Times New Roman" w:hAnsi="Times New Roman"/>
          <w:sz w:val="28"/>
          <w:szCs w:val="28"/>
        </w:rPr>
      </w:pPr>
      <w:r w:rsidRPr="000479E7">
        <w:rPr>
          <w:rFonts w:ascii="Times New Roman" w:hAnsi="Times New Roman"/>
          <w:sz w:val="28"/>
          <w:szCs w:val="28"/>
        </w:rPr>
        <w:t>во вновь строящихся объектах общего пользования предусматривать возможность беспрепятственного доступа людей с ограниченными возможностями.</w:t>
      </w:r>
    </w:p>
    <w:p w:rsidR="00BC5871" w:rsidRPr="000479E7" w:rsidRDefault="00BC5871" w:rsidP="00BC5871">
      <w:pPr>
        <w:tabs>
          <w:tab w:val="num" w:pos="1080"/>
        </w:tabs>
        <w:spacing w:after="0" w:line="240" w:lineRule="auto"/>
        <w:ind w:left="840"/>
        <w:jc w:val="both"/>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 xml:space="preserve">Следует указать, что в </w:t>
      </w:r>
      <w:proofErr w:type="spellStart"/>
      <w:r>
        <w:rPr>
          <w:rFonts w:ascii="Times New Roman" w:hAnsi="Times New Roman"/>
          <w:sz w:val="28"/>
          <w:szCs w:val="28"/>
        </w:rPr>
        <w:t>Кипенском</w:t>
      </w:r>
      <w:proofErr w:type="spellEnd"/>
      <w:r>
        <w:rPr>
          <w:rFonts w:ascii="Times New Roman" w:hAnsi="Times New Roman"/>
          <w:sz w:val="28"/>
          <w:szCs w:val="28"/>
        </w:rPr>
        <w:t xml:space="preserve"> сельском поселении постановлением местной администрации № 124 от 21.06.2017 г. утвержден План мероприятий («дорожная карта») по повышению значений показателей доступности для инвалидов объектов, в том числе жилых помещений, и услуг и Перечень мероприятий, реализуемых для достижения запланированных значений показателей доступности для инвалидов объектов, в том числе жилых помещений, и услуг на территории МО Кипенское</w:t>
      </w:r>
      <w:r w:rsidR="00216ADA">
        <w:rPr>
          <w:rFonts w:ascii="Times New Roman" w:hAnsi="Times New Roman"/>
          <w:sz w:val="28"/>
          <w:szCs w:val="28"/>
        </w:rPr>
        <w:t xml:space="preserve"> сельское поселение</w:t>
      </w:r>
      <w:proofErr w:type="gramEnd"/>
      <w:r w:rsidR="00216ADA">
        <w:rPr>
          <w:rFonts w:ascii="Times New Roman" w:hAnsi="Times New Roman"/>
          <w:sz w:val="28"/>
          <w:szCs w:val="28"/>
        </w:rPr>
        <w:t xml:space="preserve"> на 2017 -20</w:t>
      </w:r>
      <w:r>
        <w:rPr>
          <w:rFonts w:ascii="Times New Roman" w:hAnsi="Times New Roman"/>
          <w:sz w:val="28"/>
          <w:szCs w:val="28"/>
        </w:rPr>
        <w:t>2</w:t>
      </w:r>
      <w:r w:rsidR="00216ADA">
        <w:rPr>
          <w:rFonts w:ascii="Times New Roman" w:hAnsi="Times New Roman"/>
          <w:sz w:val="28"/>
          <w:szCs w:val="28"/>
        </w:rPr>
        <w:t>1</w:t>
      </w:r>
      <w:r>
        <w:rPr>
          <w:rFonts w:ascii="Times New Roman" w:hAnsi="Times New Roman"/>
          <w:sz w:val="28"/>
          <w:szCs w:val="28"/>
        </w:rPr>
        <w:t xml:space="preserve"> годы.</w:t>
      </w:r>
    </w:p>
    <w:p w:rsidR="00B2477B" w:rsidRPr="000479E7" w:rsidRDefault="00B2477B" w:rsidP="000479E7">
      <w:pPr>
        <w:pStyle w:val="ConsPlusNormal"/>
        <w:ind w:left="360"/>
        <w:jc w:val="both"/>
        <w:rPr>
          <w:rFonts w:ascii="Times New Roman" w:hAnsi="Times New Roman" w:cs="Times New Roman"/>
          <w:sz w:val="28"/>
          <w:szCs w:val="28"/>
        </w:rPr>
      </w:pPr>
    </w:p>
    <w:sectPr w:rsidR="00B2477B" w:rsidRPr="000479E7" w:rsidSect="00F47061">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CA"/>
      </v:shape>
    </w:pict>
  </w:numPicBullet>
  <w:abstractNum w:abstractNumId="0">
    <w:nsid w:val="00000009"/>
    <w:multiLevelType w:val="singleLevel"/>
    <w:tmpl w:val="00000009"/>
    <w:name w:val="WW8Num9"/>
    <w:lvl w:ilvl="0">
      <w:start w:val="1"/>
      <w:numFmt w:val="bullet"/>
      <w:lvlText w:val=""/>
      <w:lvlJc w:val="left"/>
      <w:pPr>
        <w:tabs>
          <w:tab w:val="num" w:pos="0"/>
        </w:tabs>
        <w:ind w:left="765" w:hanging="360"/>
      </w:pPr>
      <w:rPr>
        <w:rFonts w:ascii="Symbol" w:hAnsi="Symbol"/>
      </w:rPr>
    </w:lvl>
  </w:abstractNum>
  <w:abstractNum w:abstractNumId="1">
    <w:nsid w:val="0000000C"/>
    <w:multiLevelType w:val="singleLevel"/>
    <w:tmpl w:val="0000000C"/>
    <w:name w:val="WW8Num12"/>
    <w:lvl w:ilvl="0">
      <w:start w:val="1"/>
      <w:numFmt w:val="bullet"/>
      <w:lvlText w:val=""/>
      <w:lvlJc w:val="left"/>
      <w:pPr>
        <w:tabs>
          <w:tab w:val="num" w:pos="0"/>
        </w:tabs>
        <w:ind w:left="1429" w:hanging="360"/>
      </w:pPr>
      <w:rPr>
        <w:rFonts w:ascii="Symbol" w:hAnsi="Symbol"/>
      </w:rPr>
    </w:lvl>
  </w:abstractNum>
  <w:abstractNum w:abstractNumId="2">
    <w:nsid w:val="00000016"/>
    <w:multiLevelType w:val="multilevel"/>
    <w:tmpl w:val="00000016"/>
    <w:name w:val="WW8Num22"/>
    <w:lvl w:ilvl="0">
      <w:start w:val="1"/>
      <w:numFmt w:val="bullet"/>
      <w:lvlText w:val=""/>
      <w:lvlJc w:val="left"/>
      <w:pPr>
        <w:tabs>
          <w:tab w:val="num" w:pos="1620"/>
        </w:tabs>
        <w:ind w:left="1620" w:hanging="360"/>
      </w:pPr>
      <w:rPr>
        <w:rFonts w:ascii="Symbol" w:hAnsi="Symbol" w:cs="OpenSymbol"/>
      </w:rPr>
    </w:lvl>
    <w:lvl w:ilvl="1">
      <w:start w:val="1"/>
      <w:numFmt w:val="bullet"/>
      <w:lvlText w:val="◦"/>
      <w:lvlJc w:val="left"/>
      <w:pPr>
        <w:tabs>
          <w:tab w:val="num" w:pos="1980"/>
        </w:tabs>
        <w:ind w:left="1980" w:hanging="360"/>
      </w:pPr>
      <w:rPr>
        <w:rFonts w:ascii="OpenSymbol" w:hAnsi="OpenSymbol" w:cs="OpenSymbol"/>
      </w:rPr>
    </w:lvl>
    <w:lvl w:ilvl="2">
      <w:start w:val="1"/>
      <w:numFmt w:val="bullet"/>
      <w:lvlText w:val="▪"/>
      <w:lvlJc w:val="left"/>
      <w:pPr>
        <w:tabs>
          <w:tab w:val="num" w:pos="2340"/>
        </w:tabs>
        <w:ind w:left="2340" w:hanging="360"/>
      </w:pPr>
      <w:rPr>
        <w:rFonts w:ascii="OpenSymbol" w:hAnsi="OpenSymbol" w:cs="OpenSymbol"/>
      </w:rPr>
    </w:lvl>
    <w:lvl w:ilvl="3">
      <w:start w:val="1"/>
      <w:numFmt w:val="bullet"/>
      <w:lvlText w:val=""/>
      <w:lvlJc w:val="left"/>
      <w:pPr>
        <w:tabs>
          <w:tab w:val="num" w:pos="2700"/>
        </w:tabs>
        <w:ind w:left="2700" w:hanging="360"/>
      </w:pPr>
      <w:rPr>
        <w:rFonts w:ascii="Symbol" w:hAnsi="Symbol" w:cs="OpenSymbol"/>
      </w:rPr>
    </w:lvl>
    <w:lvl w:ilvl="4">
      <w:start w:val="1"/>
      <w:numFmt w:val="bullet"/>
      <w:lvlText w:val="◦"/>
      <w:lvlJc w:val="left"/>
      <w:pPr>
        <w:tabs>
          <w:tab w:val="num" w:pos="3060"/>
        </w:tabs>
        <w:ind w:left="3060" w:hanging="360"/>
      </w:pPr>
      <w:rPr>
        <w:rFonts w:ascii="OpenSymbol" w:hAnsi="OpenSymbol" w:cs="OpenSymbol"/>
      </w:rPr>
    </w:lvl>
    <w:lvl w:ilvl="5">
      <w:start w:val="1"/>
      <w:numFmt w:val="bullet"/>
      <w:lvlText w:val="▪"/>
      <w:lvlJc w:val="left"/>
      <w:pPr>
        <w:tabs>
          <w:tab w:val="num" w:pos="3420"/>
        </w:tabs>
        <w:ind w:left="3420" w:hanging="360"/>
      </w:pPr>
      <w:rPr>
        <w:rFonts w:ascii="OpenSymbol" w:hAnsi="OpenSymbol" w:cs="OpenSymbol"/>
      </w:rPr>
    </w:lvl>
    <w:lvl w:ilvl="6">
      <w:start w:val="1"/>
      <w:numFmt w:val="bullet"/>
      <w:lvlText w:val=""/>
      <w:lvlJc w:val="left"/>
      <w:pPr>
        <w:tabs>
          <w:tab w:val="num" w:pos="3780"/>
        </w:tabs>
        <w:ind w:left="3780" w:hanging="360"/>
      </w:pPr>
      <w:rPr>
        <w:rFonts w:ascii="Symbol" w:hAnsi="Symbol" w:cs="OpenSymbol"/>
      </w:rPr>
    </w:lvl>
    <w:lvl w:ilvl="7">
      <w:start w:val="1"/>
      <w:numFmt w:val="bullet"/>
      <w:lvlText w:val="◦"/>
      <w:lvlJc w:val="left"/>
      <w:pPr>
        <w:tabs>
          <w:tab w:val="num" w:pos="4140"/>
        </w:tabs>
        <w:ind w:left="4140" w:hanging="360"/>
      </w:pPr>
      <w:rPr>
        <w:rFonts w:ascii="OpenSymbol" w:hAnsi="OpenSymbol" w:cs="OpenSymbol"/>
      </w:rPr>
    </w:lvl>
    <w:lvl w:ilvl="8">
      <w:start w:val="1"/>
      <w:numFmt w:val="bullet"/>
      <w:lvlText w:val="▪"/>
      <w:lvlJc w:val="left"/>
      <w:pPr>
        <w:tabs>
          <w:tab w:val="num" w:pos="4500"/>
        </w:tabs>
        <w:ind w:left="4500" w:hanging="360"/>
      </w:pPr>
      <w:rPr>
        <w:rFonts w:ascii="OpenSymbol" w:hAnsi="OpenSymbol" w:cs="OpenSymbol"/>
      </w:rPr>
    </w:lvl>
  </w:abstractNum>
  <w:abstractNum w:abstractNumId="3">
    <w:nsid w:val="00000024"/>
    <w:multiLevelType w:val="singleLevel"/>
    <w:tmpl w:val="00000024"/>
    <w:name w:val="WW8Num15"/>
    <w:lvl w:ilvl="0">
      <w:start w:val="1"/>
      <w:numFmt w:val="bullet"/>
      <w:lvlText w:val=""/>
      <w:lvlJc w:val="left"/>
      <w:pPr>
        <w:tabs>
          <w:tab w:val="num" w:pos="1429"/>
        </w:tabs>
        <w:ind w:left="1429" w:hanging="360"/>
      </w:pPr>
      <w:rPr>
        <w:rFonts w:ascii="Symbol" w:hAnsi="Symbol" w:cs="OpenSymbol"/>
      </w:rPr>
    </w:lvl>
  </w:abstractNum>
  <w:abstractNum w:abstractNumId="4">
    <w:nsid w:val="00000026"/>
    <w:multiLevelType w:val="singleLevel"/>
    <w:tmpl w:val="00000026"/>
    <w:lvl w:ilvl="0">
      <w:start w:val="1"/>
      <w:numFmt w:val="bullet"/>
      <w:lvlText w:val=""/>
      <w:lvlJc w:val="left"/>
      <w:pPr>
        <w:tabs>
          <w:tab w:val="num" w:pos="1429"/>
        </w:tabs>
        <w:ind w:left="1429" w:hanging="360"/>
      </w:pPr>
      <w:rPr>
        <w:rFonts w:ascii="Symbol" w:hAnsi="Symbol" w:cs="OpenSymbol"/>
      </w:rPr>
    </w:lvl>
  </w:abstractNum>
  <w:abstractNum w:abstractNumId="5">
    <w:nsid w:val="016C3B36"/>
    <w:multiLevelType w:val="multilevel"/>
    <w:tmpl w:val="BAA837F8"/>
    <w:name w:val="WW8Num55"/>
    <w:lvl w:ilvl="0">
      <w:start w:val="4"/>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rPr>
    </w:lvl>
    <w:lvl w:ilvl="2">
      <w:start w:val="1"/>
      <w:numFmt w:val="decimal"/>
      <w:pStyle w:val="3"/>
      <w:lvlText w:val="%1.%2.%3"/>
      <w:lvlJc w:val="left"/>
      <w:pPr>
        <w:tabs>
          <w:tab w:val="num" w:pos="1855"/>
        </w:tabs>
        <w:ind w:left="1855" w:hanging="720"/>
      </w:pPr>
      <w:rPr>
        <w:rFonts w:hint="default"/>
        <w:b/>
        <w:sz w:val="24"/>
        <w:szCs w:val="24"/>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0ADC3B5C"/>
    <w:multiLevelType w:val="hybridMultilevel"/>
    <w:tmpl w:val="E9D654D8"/>
    <w:name w:val="WW8Num56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E11586D"/>
    <w:multiLevelType w:val="hybridMultilevel"/>
    <w:tmpl w:val="330841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15767EC"/>
    <w:multiLevelType w:val="hybridMultilevel"/>
    <w:tmpl w:val="1DE8A9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6CC4ECD"/>
    <w:multiLevelType w:val="multilevel"/>
    <w:tmpl w:val="C1CC4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A17C2D"/>
    <w:multiLevelType w:val="hybridMultilevel"/>
    <w:tmpl w:val="7298B052"/>
    <w:lvl w:ilvl="0" w:tplc="DCAC2FC6">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B3B543C"/>
    <w:multiLevelType w:val="hybridMultilevel"/>
    <w:tmpl w:val="88385472"/>
    <w:lvl w:ilvl="0" w:tplc="DCAC2FC6">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1ED17CED"/>
    <w:multiLevelType w:val="hybridMultilevel"/>
    <w:tmpl w:val="CD6C3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F06EB4"/>
    <w:multiLevelType w:val="multilevel"/>
    <w:tmpl w:val="E94A5E68"/>
    <w:lvl w:ilvl="0">
      <w:start w:val="1"/>
      <w:numFmt w:val="bullet"/>
      <w:lvlText w:val=""/>
      <w:lvlJc w:val="left"/>
      <w:pPr>
        <w:tabs>
          <w:tab w:val="num" w:pos="1353"/>
        </w:tabs>
        <w:ind w:left="1353" w:hanging="360"/>
      </w:pPr>
      <w:rPr>
        <w:rFonts w:ascii="Symbol" w:hAnsi="Symbol" w:hint="default"/>
      </w:rPr>
    </w:lvl>
    <w:lvl w:ilvl="1">
      <w:start w:val="1"/>
      <w:numFmt w:val="bullet"/>
      <w:lvlText w:val=""/>
      <w:lvlJc w:val="left"/>
      <w:pPr>
        <w:ind w:left="1931" w:hanging="720"/>
      </w:pPr>
      <w:rPr>
        <w:rFonts w:ascii="Symbol" w:hAnsi="Symbol"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4">
    <w:nsid w:val="20953280"/>
    <w:multiLevelType w:val="hybridMultilevel"/>
    <w:tmpl w:val="250A61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5DD4C26"/>
    <w:multiLevelType w:val="hybridMultilevel"/>
    <w:tmpl w:val="12E09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2D3C23FF"/>
    <w:multiLevelType w:val="hybridMultilevel"/>
    <w:tmpl w:val="53A09D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2DA4302B"/>
    <w:multiLevelType w:val="hybridMultilevel"/>
    <w:tmpl w:val="26E43EF4"/>
    <w:lvl w:ilvl="0" w:tplc="0419000F">
      <w:start w:val="1"/>
      <w:numFmt w:val="bullet"/>
      <w:lvlText w:val=""/>
      <w:lvlJc w:val="left"/>
      <w:pPr>
        <w:tabs>
          <w:tab w:val="num" w:pos="1440"/>
        </w:tabs>
        <w:ind w:left="1440" w:hanging="360"/>
      </w:pPr>
      <w:rPr>
        <w:rFonts w:ascii="Symbol" w:hAnsi="Symbol" w:hint="default"/>
      </w:rPr>
    </w:lvl>
    <w:lvl w:ilvl="1" w:tplc="04190019">
      <w:start w:val="1"/>
      <w:numFmt w:val="bullet"/>
      <w:lvlText w:val=""/>
      <w:lvlPicBulletId w:val="0"/>
      <w:lvlJc w:val="left"/>
      <w:pPr>
        <w:tabs>
          <w:tab w:val="num" w:pos="2149"/>
        </w:tabs>
        <w:ind w:left="2149" w:hanging="360"/>
      </w:pPr>
      <w:rPr>
        <w:rFonts w:ascii="Symbol" w:hAnsi="Symbol"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8">
    <w:nsid w:val="2E291A19"/>
    <w:multiLevelType w:val="hybridMultilevel"/>
    <w:tmpl w:val="B4407622"/>
    <w:lvl w:ilvl="0" w:tplc="DCAC2FC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6D333C"/>
    <w:multiLevelType w:val="hybridMultilevel"/>
    <w:tmpl w:val="07E408A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2BF1467"/>
    <w:multiLevelType w:val="hybridMultilevel"/>
    <w:tmpl w:val="B62C3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38A6209"/>
    <w:multiLevelType w:val="hybridMultilevel"/>
    <w:tmpl w:val="97FE5D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7B71F80"/>
    <w:multiLevelType w:val="hybridMultilevel"/>
    <w:tmpl w:val="3CFE519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80552EE"/>
    <w:multiLevelType w:val="hybridMultilevel"/>
    <w:tmpl w:val="60867158"/>
    <w:lvl w:ilvl="0" w:tplc="DCAC2FC6">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3968114F"/>
    <w:multiLevelType w:val="hybridMultilevel"/>
    <w:tmpl w:val="4BAEDC00"/>
    <w:lvl w:ilvl="0" w:tplc="0419000B">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3A1167EA"/>
    <w:multiLevelType w:val="hybridMultilevel"/>
    <w:tmpl w:val="6E4CE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3E267E19"/>
    <w:multiLevelType w:val="hybridMultilevel"/>
    <w:tmpl w:val="719AB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6D1CA4"/>
    <w:multiLevelType w:val="hybridMultilevel"/>
    <w:tmpl w:val="CED67D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4270798A"/>
    <w:multiLevelType w:val="multilevel"/>
    <w:tmpl w:val="1D8A9A12"/>
    <w:lvl w:ilvl="0">
      <w:start w:val="2"/>
      <w:numFmt w:val="decimal"/>
      <w:lvlText w:val="%1."/>
      <w:lvlJc w:val="left"/>
      <w:pPr>
        <w:ind w:left="720" w:hanging="720"/>
      </w:pPr>
      <w:rPr>
        <w:rFonts w:hint="default"/>
      </w:rPr>
    </w:lvl>
    <w:lvl w:ilvl="1">
      <w:start w:val="1"/>
      <w:numFmt w:val="decimal"/>
      <w:lvlText w:val="%1.%2."/>
      <w:lvlJc w:val="left"/>
      <w:pPr>
        <w:ind w:left="1014" w:hanging="720"/>
      </w:pPr>
      <w:rPr>
        <w:rFonts w:ascii="Times New Roman" w:hAnsi="Times New Roman" w:cs="Times New Roman" w:hint="default"/>
        <w:sz w:val="24"/>
        <w:szCs w:val="24"/>
      </w:rPr>
    </w:lvl>
    <w:lvl w:ilvl="2">
      <w:start w:val="9"/>
      <w:numFmt w:val="decimal"/>
      <w:lvlText w:val="%1.%2.%3."/>
      <w:lvlJc w:val="left"/>
      <w:pPr>
        <w:ind w:left="1308" w:hanging="720"/>
      </w:pPr>
      <w:rPr>
        <w:rFonts w:ascii="Times New Roman" w:hAnsi="Times New Roman" w:cs="Times New Roman" w:hint="default"/>
        <w:b/>
      </w:rPr>
    </w:lvl>
    <w:lvl w:ilvl="3">
      <w:start w:val="1"/>
      <w:numFmt w:val="decimal"/>
      <w:lvlText w:val="%1.%2.%3.%4."/>
      <w:lvlJc w:val="left"/>
      <w:pPr>
        <w:ind w:left="1602" w:hanging="720"/>
      </w:pPr>
      <w:rPr>
        <w:rFonts w:hint="default"/>
      </w:rPr>
    </w:lvl>
    <w:lvl w:ilvl="4">
      <w:start w:val="1"/>
      <w:numFmt w:val="decimal"/>
      <w:lvlText w:val="%1.%2.%3.%4.%5."/>
      <w:lvlJc w:val="left"/>
      <w:pPr>
        <w:ind w:left="2256" w:hanging="1080"/>
      </w:pPr>
      <w:rPr>
        <w:rFonts w:hint="default"/>
      </w:rPr>
    </w:lvl>
    <w:lvl w:ilvl="5">
      <w:start w:val="1"/>
      <w:numFmt w:val="decimal"/>
      <w:lvlText w:val="%1.%2.%3.%4.%5.%6."/>
      <w:lvlJc w:val="left"/>
      <w:pPr>
        <w:ind w:left="2550" w:hanging="1080"/>
      </w:pPr>
      <w:rPr>
        <w:rFonts w:hint="default"/>
      </w:rPr>
    </w:lvl>
    <w:lvl w:ilvl="6">
      <w:start w:val="1"/>
      <w:numFmt w:val="decimal"/>
      <w:lvlText w:val="%1.%2.%3.%4.%5.%6.%7."/>
      <w:lvlJc w:val="left"/>
      <w:pPr>
        <w:ind w:left="3204" w:hanging="1440"/>
      </w:pPr>
      <w:rPr>
        <w:rFonts w:hint="default"/>
      </w:rPr>
    </w:lvl>
    <w:lvl w:ilvl="7">
      <w:start w:val="1"/>
      <w:numFmt w:val="decimal"/>
      <w:lvlText w:val="%1.%2.%3.%4.%5.%6.%7.%8."/>
      <w:lvlJc w:val="left"/>
      <w:pPr>
        <w:ind w:left="3498" w:hanging="1440"/>
      </w:pPr>
      <w:rPr>
        <w:rFonts w:hint="default"/>
      </w:rPr>
    </w:lvl>
    <w:lvl w:ilvl="8">
      <w:start w:val="1"/>
      <w:numFmt w:val="decimal"/>
      <w:lvlText w:val="%1.%2.%3.%4.%5.%6.%7.%8.%9."/>
      <w:lvlJc w:val="left"/>
      <w:pPr>
        <w:ind w:left="4152" w:hanging="1800"/>
      </w:pPr>
      <w:rPr>
        <w:rFonts w:hint="default"/>
      </w:rPr>
    </w:lvl>
  </w:abstractNum>
  <w:abstractNum w:abstractNumId="29">
    <w:nsid w:val="47570AAD"/>
    <w:multiLevelType w:val="hybridMultilevel"/>
    <w:tmpl w:val="2D6E46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4E083CBB"/>
    <w:multiLevelType w:val="hybridMultilevel"/>
    <w:tmpl w:val="3F9CA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21D5872"/>
    <w:multiLevelType w:val="hybridMultilevel"/>
    <w:tmpl w:val="A1F6E48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54004BD2"/>
    <w:multiLevelType w:val="hybridMultilevel"/>
    <w:tmpl w:val="11241802"/>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56D7414C"/>
    <w:multiLevelType w:val="hybridMultilevel"/>
    <w:tmpl w:val="66066F02"/>
    <w:lvl w:ilvl="0" w:tplc="DCAC2FC6">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BF81520"/>
    <w:multiLevelType w:val="hybridMultilevel"/>
    <w:tmpl w:val="2B305770"/>
    <w:lvl w:ilvl="0" w:tplc="DCAC2FC6">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5">
    <w:nsid w:val="613F01DD"/>
    <w:multiLevelType w:val="multilevel"/>
    <w:tmpl w:val="7270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48E73C6"/>
    <w:multiLevelType w:val="hybridMultilevel"/>
    <w:tmpl w:val="87DA300A"/>
    <w:lvl w:ilvl="0" w:tplc="DCAC2FC6">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7">
    <w:nsid w:val="679D45D3"/>
    <w:multiLevelType w:val="hybridMultilevel"/>
    <w:tmpl w:val="C584D7D2"/>
    <w:lvl w:ilvl="0" w:tplc="DCAC2FC6">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8">
    <w:nsid w:val="77A54D68"/>
    <w:multiLevelType w:val="hybridMultilevel"/>
    <w:tmpl w:val="1996E284"/>
    <w:lvl w:ilvl="0" w:tplc="DCAC2FC6">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86C0B90"/>
    <w:multiLevelType w:val="hybridMultilevel"/>
    <w:tmpl w:val="838609DE"/>
    <w:lvl w:ilvl="0" w:tplc="04190003">
      <w:start w:val="1"/>
      <w:numFmt w:val="bullet"/>
      <w:lvlText w:val=""/>
      <w:lvlJc w:val="left"/>
      <w:pPr>
        <w:tabs>
          <w:tab w:val="num" w:pos="1429"/>
        </w:tabs>
        <w:ind w:left="1429" w:hanging="360"/>
      </w:pPr>
      <w:rPr>
        <w:rFonts w:ascii="Symbol" w:hAnsi="Symbol"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40">
    <w:nsid w:val="7BE837A9"/>
    <w:multiLevelType w:val="hybridMultilevel"/>
    <w:tmpl w:val="F8D0C4CE"/>
    <w:lvl w:ilvl="0" w:tplc="DCAC2FC6">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1">
    <w:nsid w:val="7D2A1656"/>
    <w:multiLevelType w:val="hybridMultilevel"/>
    <w:tmpl w:val="4246E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F3B565E"/>
    <w:multiLevelType w:val="hybridMultilevel"/>
    <w:tmpl w:val="2C96E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3"/>
  </w:num>
  <w:num w:numId="3">
    <w:abstractNumId w:val="5"/>
  </w:num>
  <w:num w:numId="4">
    <w:abstractNumId w:val="25"/>
  </w:num>
  <w:num w:numId="5">
    <w:abstractNumId w:val="15"/>
  </w:num>
  <w:num w:numId="6">
    <w:abstractNumId w:val="20"/>
  </w:num>
  <w:num w:numId="7">
    <w:abstractNumId w:val="28"/>
  </w:num>
  <w:num w:numId="8">
    <w:abstractNumId w:val="8"/>
  </w:num>
  <w:num w:numId="9">
    <w:abstractNumId w:val="41"/>
  </w:num>
  <w:num w:numId="10">
    <w:abstractNumId w:val="21"/>
  </w:num>
  <w:num w:numId="11">
    <w:abstractNumId w:val="31"/>
  </w:num>
  <w:num w:numId="12">
    <w:abstractNumId w:val="30"/>
  </w:num>
  <w:num w:numId="13">
    <w:abstractNumId w:val="19"/>
  </w:num>
  <w:num w:numId="14">
    <w:abstractNumId w:val="42"/>
  </w:num>
  <w:num w:numId="15">
    <w:abstractNumId w:val="27"/>
  </w:num>
  <w:num w:numId="16">
    <w:abstractNumId w:val="12"/>
  </w:num>
  <w:num w:numId="17">
    <w:abstractNumId w:val="7"/>
  </w:num>
  <w:num w:numId="18">
    <w:abstractNumId w:val="40"/>
  </w:num>
  <w:num w:numId="19">
    <w:abstractNumId w:val="39"/>
  </w:num>
  <w:num w:numId="20">
    <w:abstractNumId w:val="22"/>
  </w:num>
  <w:num w:numId="21">
    <w:abstractNumId w:val="36"/>
  </w:num>
  <w:num w:numId="22">
    <w:abstractNumId w:val="23"/>
  </w:num>
  <w:num w:numId="23">
    <w:abstractNumId w:val="29"/>
  </w:num>
  <w:num w:numId="24">
    <w:abstractNumId w:val="2"/>
  </w:num>
  <w:num w:numId="25">
    <w:abstractNumId w:val="34"/>
  </w:num>
  <w:num w:numId="26">
    <w:abstractNumId w:val="37"/>
  </w:num>
  <w:num w:numId="27">
    <w:abstractNumId w:val="11"/>
  </w:num>
  <w:num w:numId="28">
    <w:abstractNumId w:val="38"/>
  </w:num>
  <w:num w:numId="29">
    <w:abstractNumId w:val="18"/>
  </w:num>
  <w:num w:numId="30">
    <w:abstractNumId w:val="14"/>
  </w:num>
  <w:num w:numId="31">
    <w:abstractNumId w:val="16"/>
  </w:num>
  <w:num w:numId="32">
    <w:abstractNumId w:val="17"/>
  </w:num>
  <w:num w:numId="33">
    <w:abstractNumId w:val="33"/>
  </w:num>
  <w:num w:numId="34">
    <w:abstractNumId w:val="10"/>
  </w:num>
  <w:num w:numId="35">
    <w:abstractNumId w:val="0"/>
  </w:num>
  <w:num w:numId="36">
    <w:abstractNumId w:val="1"/>
  </w:num>
  <w:num w:numId="37">
    <w:abstractNumId w:val="32"/>
  </w:num>
  <w:num w:numId="38">
    <w:abstractNumId w:val="35"/>
  </w:num>
  <w:num w:numId="39">
    <w:abstractNumId w:val="3"/>
  </w:num>
  <w:num w:numId="40">
    <w:abstractNumId w:val="4"/>
  </w:num>
  <w:num w:numId="41">
    <w:abstractNumId w:val="6"/>
  </w:num>
  <w:num w:numId="42">
    <w:abstractNumId w:val="24"/>
  </w:num>
  <w:num w:numId="43">
    <w:abstractNumId w:val="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7061"/>
    <w:rsid w:val="0000345C"/>
    <w:rsid w:val="00023E2D"/>
    <w:rsid w:val="00042E9D"/>
    <w:rsid w:val="000479E7"/>
    <w:rsid w:val="00055E1C"/>
    <w:rsid w:val="00070A45"/>
    <w:rsid w:val="00073F71"/>
    <w:rsid w:val="00084AF4"/>
    <w:rsid w:val="00093434"/>
    <w:rsid w:val="000975F6"/>
    <w:rsid w:val="000A0811"/>
    <w:rsid w:val="000B1B0F"/>
    <w:rsid w:val="000B732C"/>
    <w:rsid w:val="000C53F9"/>
    <w:rsid w:val="000C680A"/>
    <w:rsid w:val="000C7CFC"/>
    <w:rsid w:val="000D61FB"/>
    <w:rsid w:val="00114350"/>
    <w:rsid w:val="00116A8B"/>
    <w:rsid w:val="00117234"/>
    <w:rsid w:val="0012320C"/>
    <w:rsid w:val="0012476E"/>
    <w:rsid w:val="00140F1A"/>
    <w:rsid w:val="00143022"/>
    <w:rsid w:val="00146A88"/>
    <w:rsid w:val="00162D70"/>
    <w:rsid w:val="001748A8"/>
    <w:rsid w:val="00174E8A"/>
    <w:rsid w:val="00175380"/>
    <w:rsid w:val="00196985"/>
    <w:rsid w:val="001A5861"/>
    <w:rsid w:val="001B2F1A"/>
    <w:rsid w:val="001B4565"/>
    <w:rsid w:val="001D3C8F"/>
    <w:rsid w:val="001E394B"/>
    <w:rsid w:val="001E7FD0"/>
    <w:rsid w:val="0020010F"/>
    <w:rsid w:val="00216ADA"/>
    <w:rsid w:val="002358DD"/>
    <w:rsid w:val="00262ADA"/>
    <w:rsid w:val="002854A1"/>
    <w:rsid w:val="00287DF2"/>
    <w:rsid w:val="00297801"/>
    <w:rsid w:val="002A5D52"/>
    <w:rsid w:val="002E0816"/>
    <w:rsid w:val="002E2F7D"/>
    <w:rsid w:val="002E5EFD"/>
    <w:rsid w:val="002F1D7F"/>
    <w:rsid w:val="00307F24"/>
    <w:rsid w:val="00327A93"/>
    <w:rsid w:val="00331F73"/>
    <w:rsid w:val="00335953"/>
    <w:rsid w:val="003377F7"/>
    <w:rsid w:val="00337B4A"/>
    <w:rsid w:val="00344AF2"/>
    <w:rsid w:val="003531F6"/>
    <w:rsid w:val="003561C1"/>
    <w:rsid w:val="00363D24"/>
    <w:rsid w:val="00370139"/>
    <w:rsid w:val="00385DE5"/>
    <w:rsid w:val="00396056"/>
    <w:rsid w:val="003B64B4"/>
    <w:rsid w:val="003C126A"/>
    <w:rsid w:val="003C409C"/>
    <w:rsid w:val="003C52EF"/>
    <w:rsid w:val="003E7CEB"/>
    <w:rsid w:val="00406B47"/>
    <w:rsid w:val="00421C1F"/>
    <w:rsid w:val="00434ED8"/>
    <w:rsid w:val="004851EA"/>
    <w:rsid w:val="00486A99"/>
    <w:rsid w:val="004912E7"/>
    <w:rsid w:val="00496AA9"/>
    <w:rsid w:val="004B7D6F"/>
    <w:rsid w:val="005225AF"/>
    <w:rsid w:val="005248AC"/>
    <w:rsid w:val="00545E35"/>
    <w:rsid w:val="005505F1"/>
    <w:rsid w:val="00556AE6"/>
    <w:rsid w:val="005662A1"/>
    <w:rsid w:val="005766F1"/>
    <w:rsid w:val="0059035A"/>
    <w:rsid w:val="00592280"/>
    <w:rsid w:val="00593FB4"/>
    <w:rsid w:val="005A2648"/>
    <w:rsid w:val="005B32DA"/>
    <w:rsid w:val="005C5599"/>
    <w:rsid w:val="005E77DC"/>
    <w:rsid w:val="00610D63"/>
    <w:rsid w:val="00612B80"/>
    <w:rsid w:val="006203FE"/>
    <w:rsid w:val="006428F3"/>
    <w:rsid w:val="006441B5"/>
    <w:rsid w:val="0064480E"/>
    <w:rsid w:val="0065344E"/>
    <w:rsid w:val="00655239"/>
    <w:rsid w:val="006867E9"/>
    <w:rsid w:val="00693178"/>
    <w:rsid w:val="006963C1"/>
    <w:rsid w:val="006F68E4"/>
    <w:rsid w:val="00701D0B"/>
    <w:rsid w:val="00705F76"/>
    <w:rsid w:val="00714F88"/>
    <w:rsid w:val="00722D1C"/>
    <w:rsid w:val="00730CA0"/>
    <w:rsid w:val="0073148D"/>
    <w:rsid w:val="00743E75"/>
    <w:rsid w:val="00751933"/>
    <w:rsid w:val="0075535C"/>
    <w:rsid w:val="00760A76"/>
    <w:rsid w:val="0076482B"/>
    <w:rsid w:val="0078460C"/>
    <w:rsid w:val="00794123"/>
    <w:rsid w:val="007B275A"/>
    <w:rsid w:val="007B2EF2"/>
    <w:rsid w:val="007C2BB2"/>
    <w:rsid w:val="007D3DCF"/>
    <w:rsid w:val="008022D5"/>
    <w:rsid w:val="008147B2"/>
    <w:rsid w:val="008265AE"/>
    <w:rsid w:val="008271A5"/>
    <w:rsid w:val="00832457"/>
    <w:rsid w:val="00853CE7"/>
    <w:rsid w:val="00877014"/>
    <w:rsid w:val="0088418A"/>
    <w:rsid w:val="008A00B4"/>
    <w:rsid w:val="008A0CAA"/>
    <w:rsid w:val="008A1919"/>
    <w:rsid w:val="008C670D"/>
    <w:rsid w:val="009071BB"/>
    <w:rsid w:val="00934FE7"/>
    <w:rsid w:val="009473E9"/>
    <w:rsid w:val="00961776"/>
    <w:rsid w:val="00966EE5"/>
    <w:rsid w:val="009671AC"/>
    <w:rsid w:val="00970FDC"/>
    <w:rsid w:val="009835EB"/>
    <w:rsid w:val="009C26EE"/>
    <w:rsid w:val="00A01BDA"/>
    <w:rsid w:val="00A0249F"/>
    <w:rsid w:val="00A12126"/>
    <w:rsid w:val="00A14CA8"/>
    <w:rsid w:val="00A162D7"/>
    <w:rsid w:val="00A21561"/>
    <w:rsid w:val="00A3197A"/>
    <w:rsid w:val="00A623BD"/>
    <w:rsid w:val="00A6372F"/>
    <w:rsid w:val="00A82692"/>
    <w:rsid w:val="00A86E1A"/>
    <w:rsid w:val="00AA415C"/>
    <w:rsid w:val="00AA50B9"/>
    <w:rsid w:val="00AB15C2"/>
    <w:rsid w:val="00AC5127"/>
    <w:rsid w:val="00AD1B62"/>
    <w:rsid w:val="00AE1115"/>
    <w:rsid w:val="00AE1B65"/>
    <w:rsid w:val="00AE2B57"/>
    <w:rsid w:val="00AE79EA"/>
    <w:rsid w:val="00AF1A37"/>
    <w:rsid w:val="00AF321F"/>
    <w:rsid w:val="00B010F4"/>
    <w:rsid w:val="00B073D7"/>
    <w:rsid w:val="00B21975"/>
    <w:rsid w:val="00B2477B"/>
    <w:rsid w:val="00B5449D"/>
    <w:rsid w:val="00B735BC"/>
    <w:rsid w:val="00B965CD"/>
    <w:rsid w:val="00BA130B"/>
    <w:rsid w:val="00BB4D82"/>
    <w:rsid w:val="00BB4DB9"/>
    <w:rsid w:val="00BB6BDB"/>
    <w:rsid w:val="00BC5871"/>
    <w:rsid w:val="00BD2C2D"/>
    <w:rsid w:val="00BD5AC1"/>
    <w:rsid w:val="00BE74FA"/>
    <w:rsid w:val="00C138FB"/>
    <w:rsid w:val="00C14692"/>
    <w:rsid w:val="00C239F7"/>
    <w:rsid w:val="00C23F1D"/>
    <w:rsid w:val="00C26BEA"/>
    <w:rsid w:val="00C47CCD"/>
    <w:rsid w:val="00C62B9C"/>
    <w:rsid w:val="00C95596"/>
    <w:rsid w:val="00CA6A03"/>
    <w:rsid w:val="00CD67CD"/>
    <w:rsid w:val="00CF5C7E"/>
    <w:rsid w:val="00CF6253"/>
    <w:rsid w:val="00D00B5E"/>
    <w:rsid w:val="00D02AF5"/>
    <w:rsid w:val="00D17AAF"/>
    <w:rsid w:val="00D356AF"/>
    <w:rsid w:val="00D42E6B"/>
    <w:rsid w:val="00D566AD"/>
    <w:rsid w:val="00D71402"/>
    <w:rsid w:val="00D804DF"/>
    <w:rsid w:val="00D80E09"/>
    <w:rsid w:val="00D874D4"/>
    <w:rsid w:val="00D9162D"/>
    <w:rsid w:val="00DA1D99"/>
    <w:rsid w:val="00DA4FDC"/>
    <w:rsid w:val="00DB10DF"/>
    <w:rsid w:val="00DD28BE"/>
    <w:rsid w:val="00DF0F22"/>
    <w:rsid w:val="00E23EA9"/>
    <w:rsid w:val="00E35AAC"/>
    <w:rsid w:val="00E566C8"/>
    <w:rsid w:val="00E57EF2"/>
    <w:rsid w:val="00E7482D"/>
    <w:rsid w:val="00E97AD5"/>
    <w:rsid w:val="00ED0660"/>
    <w:rsid w:val="00ED18C7"/>
    <w:rsid w:val="00EE2629"/>
    <w:rsid w:val="00EE3421"/>
    <w:rsid w:val="00EE3951"/>
    <w:rsid w:val="00EF4ADA"/>
    <w:rsid w:val="00F44FCB"/>
    <w:rsid w:val="00F47061"/>
    <w:rsid w:val="00F619A8"/>
    <w:rsid w:val="00F7295C"/>
    <w:rsid w:val="00F73531"/>
    <w:rsid w:val="00F959EF"/>
    <w:rsid w:val="00FA3F05"/>
    <w:rsid w:val="00FA44CB"/>
    <w:rsid w:val="00FA4F87"/>
    <w:rsid w:val="00FB5CFE"/>
    <w:rsid w:val="00FC340C"/>
    <w:rsid w:val="00FC42E1"/>
    <w:rsid w:val="00FD1396"/>
    <w:rsid w:val="00FD2345"/>
    <w:rsid w:val="00FD3ED8"/>
    <w:rsid w:val="00FE5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61"/>
    <w:pPr>
      <w:spacing w:after="200" w:line="276" w:lineRule="auto"/>
    </w:pPr>
    <w:rPr>
      <w:sz w:val="22"/>
      <w:szCs w:val="22"/>
      <w:lang w:eastAsia="en-US"/>
    </w:rPr>
  </w:style>
  <w:style w:type="paragraph" w:styleId="1">
    <w:name w:val="heading 1"/>
    <w:basedOn w:val="a"/>
    <w:next w:val="a"/>
    <w:link w:val="10"/>
    <w:qFormat/>
    <w:rsid w:val="00FA44CB"/>
    <w:pPr>
      <w:keepNext/>
      <w:numPr>
        <w:numId w:val="3"/>
      </w:numPr>
      <w:spacing w:before="240" w:after="60" w:line="240" w:lineRule="auto"/>
      <w:outlineLvl w:val="0"/>
    </w:pPr>
    <w:rPr>
      <w:rFonts w:ascii="Arial" w:eastAsia="Times New Roman" w:hAnsi="Arial"/>
      <w:kern w:val="32"/>
      <w:sz w:val="28"/>
      <w:szCs w:val="28"/>
    </w:rPr>
  </w:style>
  <w:style w:type="paragraph" w:styleId="2">
    <w:name w:val="heading 2"/>
    <w:basedOn w:val="a"/>
    <w:next w:val="a"/>
    <w:link w:val="20"/>
    <w:qFormat/>
    <w:rsid w:val="00FA44CB"/>
    <w:pPr>
      <w:keepNext/>
      <w:numPr>
        <w:ilvl w:val="1"/>
        <w:numId w:val="3"/>
      </w:numPr>
      <w:spacing w:before="240" w:after="60" w:line="240" w:lineRule="auto"/>
      <w:outlineLvl w:val="1"/>
    </w:pPr>
    <w:rPr>
      <w:rFonts w:ascii="Arial" w:eastAsia="Times New Roman" w:hAnsi="Arial"/>
      <w:b/>
      <w:bCs/>
      <w:sz w:val="28"/>
      <w:szCs w:val="28"/>
    </w:rPr>
  </w:style>
  <w:style w:type="paragraph" w:styleId="3">
    <w:name w:val="heading 3"/>
    <w:aliases w:val="ПодЗаголовок"/>
    <w:basedOn w:val="a"/>
    <w:next w:val="a"/>
    <w:link w:val="30"/>
    <w:uiPriority w:val="9"/>
    <w:qFormat/>
    <w:rsid w:val="00FA44CB"/>
    <w:pPr>
      <w:keepNext/>
      <w:numPr>
        <w:ilvl w:val="2"/>
        <w:numId w:val="3"/>
      </w:numPr>
      <w:tabs>
        <w:tab w:val="num" w:pos="720"/>
      </w:tabs>
      <w:spacing w:before="240" w:after="60" w:line="240" w:lineRule="auto"/>
      <w:ind w:left="720"/>
      <w:outlineLvl w:val="2"/>
    </w:pPr>
    <w:rPr>
      <w:rFonts w:ascii="Arial" w:eastAsia="Times New Roman" w:hAnsi="Arial"/>
      <w:b/>
      <w:bCs/>
      <w:sz w:val="26"/>
      <w:szCs w:val="26"/>
    </w:rPr>
  </w:style>
  <w:style w:type="paragraph" w:styleId="4">
    <w:name w:val="heading 4"/>
    <w:aliases w:val="рффи 4"/>
    <w:basedOn w:val="a"/>
    <w:next w:val="a"/>
    <w:link w:val="40"/>
    <w:qFormat/>
    <w:rsid w:val="00FA44CB"/>
    <w:pPr>
      <w:keepNext/>
      <w:numPr>
        <w:ilvl w:val="3"/>
        <w:numId w:val="3"/>
      </w:numPr>
      <w:spacing w:before="240" w:after="60" w:line="240" w:lineRule="auto"/>
      <w:outlineLvl w:val="3"/>
    </w:pPr>
    <w:rPr>
      <w:rFonts w:ascii="Times New Roman" w:eastAsia="Times New Roman" w:hAnsi="Times New Roman"/>
      <w:b/>
      <w:bCs/>
      <w:sz w:val="28"/>
      <w:szCs w:val="28"/>
    </w:rPr>
  </w:style>
  <w:style w:type="paragraph" w:styleId="5">
    <w:name w:val="heading 5"/>
    <w:basedOn w:val="a"/>
    <w:next w:val="a"/>
    <w:link w:val="50"/>
    <w:qFormat/>
    <w:rsid w:val="00FA44CB"/>
    <w:pPr>
      <w:numPr>
        <w:ilvl w:val="4"/>
        <w:numId w:val="3"/>
      </w:numPr>
      <w:spacing w:before="240" w:after="60" w:line="240" w:lineRule="auto"/>
      <w:outlineLvl w:val="4"/>
    </w:pPr>
    <w:rPr>
      <w:rFonts w:ascii="Times New Roman" w:eastAsia="Times New Roman" w:hAnsi="Times New Roman"/>
      <w:b/>
      <w:bCs/>
      <w:i/>
      <w:iCs/>
      <w:sz w:val="26"/>
      <w:szCs w:val="26"/>
    </w:rPr>
  </w:style>
  <w:style w:type="paragraph" w:styleId="6">
    <w:name w:val="heading 6"/>
    <w:basedOn w:val="a"/>
    <w:next w:val="a"/>
    <w:link w:val="60"/>
    <w:qFormat/>
    <w:rsid w:val="00FA44CB"/>
    <w:pPr>
      <w:widowControl w:val="0"/>
      <w:numPr>
        <w:ilvl w:val="5"/>
        <w:numId w:val="3"/>
      </w:numPr>
      <w:spacing w:before="240" w:after="60" w:line="300" w:lineRule="auto"/>
      <w:jc w:val="both"/>
      <w:outlineLvl w:val="5"/>
    </w:pPr>
    <w:rPr>
      <w:rFonts w:ascii="Times New Roman" w:eastAsia="Times New Roman" w:hAnsi="Times New Roman"/>
      <w:b/>
      <w:bCs/>
    </w:rPr>
  </w:style>
  <w:style w:type="paragraph" w:styleId="7">
    <w:name w:val="heading 7"/>
    <w:basedOn w:val="a"/>
    <w:next w:val="a"/>
    <w:link w:val="70"/>
    <w:qFormat/>
    <w:rsid w:val="00FA44CB"/>
    <w:pPr>
      <w:numPr>
        <w:ilvl w:val="6"/>
        <w:numId w:val="3"/>
      </w:num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qFormat/>
    <w:rsid w:val="00FA44CB"/>
    <w:pPr>
      <w:widowControl w:val="0"/>
      <w:numPr>
        <w:ilvl w:val="7"/>
        <w:numId w:val="3"/>
      </w:numPr>
      <w:spacing w:before="240" w:after="60" w:line="300" w:lineRule="auto"/>
      <w:jc w:val="both"/>
      <w:outlineLvl w:val="7"/>
    </w:pPr>
    <w:rPr>
      <w:rFonts w:ascii="Times New Roman" w:eastAsia="Times New Roman" w:hAnsi="Times New Roman"/>
      <w:i/>
      <w:iCs/>
      <w:sz w:val="24"/>
      <w:szCs w:val="24"/>
    </w:rPr>
  </w:style>
  <w:style w:type="paragraph" w:styleId="9">
    <w:name w:val="heading 9"/>
    <w:basedOn w:val="a"/>
    <w:next w:val="a"/>
    <w:link w:val="90"/>
    <w:qFormat/>
    <w:rsid w:val="00FA44CB"/>
    <w:pPr>
      <w:widowControl w:val="0"/>
      <w:numPr>
        <w:ilvl w:val="8"/>
        <w:numId w:val="3"/>
      </w:numPr>
      <w:spacing w:before="240" w:after="60" w:line="300" w:lineRule="auto"/>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061"/>
    <w:pPr>
      <w:widowControl w:val="0"/>
      <w:autoSpaceDE w:val="0"/>
      <w:autoSpaceDN w:val="0"/>
    </w:pPr>
    <w:rPr>
      <w:rFonts w:eastAsia="Times New Roman" w:cs="Calibri"/>
      <w:sz w:val="22"/>
    </w:rPr>
  </w:style>
  <w:style w:type="table" w:styleId="a3">
    <w:name w:val="Table Grid"/>
    <w:basedOn w:val="a1"/>
    <w:uiPriority w:val="59"/>
    <w:rsid w:val="00BE7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FA44CB"/>
    <w:rPr>
      <w:rFonts w:ascii="Arial" w:eastAsia="Times New Roman" w:hAnsi="Arial"/>
      <w:kern w:val="32"/>
      <w:sz w:val="28"/>
      <w:szCs w:val="28"/>
    </w:rPr>
  </w:style>
  <w:style w:type="character" w:customStyle="1" w:styleId="20">
    <w:name w:val="Заголовок 2 Знак"/>
    <w:link w:val="2"/>
    <w:rsid w:val="00FA44CB"/>
    <w:rPr>
      <w:rFonts w:ascii="Arial" w:eastAsia="Times New Roman" w:hAnsi="Arial"/>
      <w:b/>
      <w:bCs/>
      <w:sz w:val="28"/>
      <w:szCs w:val="28"/>
    </w:rPr>
  </w:style>
  <w:style w:type="character" w:customStyle="1" w:styleId="30">
    <w:name w:val="Заголовок 3 Знак"/>
    <w:aliases w:val="ПодЗаголовок Знак"/>
    <w:link w:val="3"/>
    <w:uiPriority w:val="9"/>
    <w:rsid w:val="00FA44CB"/>
    <w:rPr>
      <w:rFonts w:ascii="Arial" w:eastAsia="Times New Roman" w:hAnsi="Arial"/>
      <w:b/>
      <w:bCs/>
      <w:sz w:val="26"/>
      <w:szCs w:val="26"/>
    </w:rPr>
  </w:style>
  <w:style w:type="character" w:customStyle="1" w:styleId="40">
    <w:name w:val="Заголовок 4 Знак"/>
    <w:aliases w:val="рффи 4 Знак"/>
    <w:link w:val="4"/>
    <w:rsid w:val="00FA44CB"/>
    <w:rPr>
      <w:rFonts w:ascii="Times New Roman" w:eastAsia="Times New Roman" w:hAnsi="Times New Roman"/>
      <w:b/>
      <w:bCs/>
      <w:sz w:val="28"/>
      <w:szCs w:val="28"/>
    </w:rPr>
  </w:style>
  <w:style w:type="character" w:customStyle="1" w:styleId="50">
    <w:name w:val="Заголовок 5 Знак"/>
    <w:link w:val="5"/>
    <w:rsid w:val="00FA44CB"/>
    <w:rPr>
      <w:rFonts w:ascii="Times New Roman" w:eastAsia="Times New Roman" w:hAnsi="Times New Roman"/>
      <w:b/>
      <w:bCs/>
      <w:i/>
      <w:iCs/>
      <w:sz w:val="26"/>
      <w:szCs w:val="26"/>
    </w:rPr>
  </w:style>
  <w:style w:type="character" w:customStyle="1" w:styleId="60">
    <w:name w:val="Заголовок 6 Знак"/>
    <w:link w:val="6"/>
    <w:rsid w:val="00FA44CB"/>
    <w:rPr>
      <w:rFonts w:ascii="Times New Roman" w:eastAsia="Times New Roman" w:hAnsi="Times New Roman"/>
      <w:b/>
      <w:bCs/>
      <w:sz w:val="22"/>
      <w:szCs w:val="22"/>
    </w:rPr>
  </w:style>
  <w:style w:type="character" w:customStyle="1" w:styleId="70">
    <w:name w:val="Заголовок 7 Знак"/>
    <w:link w:val="7"/>
    <w:rsid w:val="00FA44CB"/>
    <w:rPr>
      <w:rFonts w:ascii="Times New Roman" w:eastAsia="Times New Roman" w:hAnsi="Times New Roman"/>
      <w:sz w:val="24"/>
      <w:szCs w:val="24"/>
    </w:rPr>
  </w:style>
  <w:style w:type="character" w:customStyle="1" w:styleId="80">
    <w:name w:val="Заголовок 8 Знак"/>
    <w:link w:val="8"/>
    <w:rsid w:val="00FA44CB"/>
    <w:rPr>
      <w:rFonts w:ascii="Times New Roman" w:eastAsia="Times New Roman" w:hAnsi="Times New Roman"/>
      <w:i/>
      <w:iCs/>
      <w:sz w:val="24"/>
      <w:szCs w:val="24"/>
    </w:rPr>
  </w:style>
  <w:style w:type="character" w:customStyle="1" w:styleId="90">
    <w:name w:val="Заголовок 9 Знак"/>
    <w:link w:val="9"/>
    <w:rsid w:val="00FA44CB"/>
    <w:rPr>
      <w:rFonts w:ascii="Arial" w:eastAsia="Times New Roman" w:hAnsi="Arial"/>
      <w:sz w:val="22"/>
      <w:szCs w:val="22"/>
    </w:rPr>
  </w:style>
  <w:style w:type="paragraph" w:styleId="a4">
    <w:name w:val="header"/>
    <w:basedOn w:val="a"/>
    <w:link w:val="a5"/>
    <w:rsid w:val="00FD3ED8"/>
    <w:pPr>
      <w:tabs>
        <w:tab w:val="center" w:pos="4320"/>
        <w:tab w:val="right" w:pos="8640"/>
      </w:tabs>
      <w:autoSpaceDE w:val="0"/>
      <w:autoSpaceDN w:val="0"/>
      <w:adjustRightInd w:val="0"/>
      <w:spacing w:after="0" w:line="240" w:lineRule="auto"/>
    </w:pPr>
    <w:rPr>
      <w:rFonts w:ascii="Times New Roman" w:eastAsia="Times New Roman" w:hAnsi="Times New Roman"/>
      <w:sz w:val="20"/>
      <w:szCs w:val="20"/>
      <w:lang w:val="en-US"/>
    </w:rPr>
  </w:style>
  <w:style w:type="character" w:customStyle="1" w:styleId="a5">
    <w:name w:val="Верхний колонтитул Знак"/>
    <w:link w:val="a4"/>
    <w:rsid w:val="00FD3ED8"/>
    <w:rPr>
      <w:rFonts w:ascii="Times New Roman" w:eastAsia="Times New Roman" w:hAnsi="Times New Roman"/>
      <w:lang w:val="en-US"/>
    </w:rPr>
  </w:style>
  <w:style w:type="paragraph" w:customStyle="1" w:styleId="11">
    <w:name w:val="Обычный1"/>
    <w:rsid w:val="002E0816"/>
    <w:rPr>
      <w:rFonts w:ascii="Times New Roman" w:eastAsia="Times New Roman" w:hAnsi="Times New Roman"/>
      <w:sz w:val="24"/>
    </w:rPr>
  </w:style>
  <w:style w:type="paragraph" w:styleId="a6">
    <w:name w:val="Normal (Web)"/>
    <w:basedOn w:val="a"/>
    <w:unhideWhenUsed/>
    <w:rsid w:val="008A19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1 Знак"/>
    <w:basedOn w:val="a"/>
    <w:rsid w:val="006F68E4"/>
    <w:pPr>
      <w:spacing w:after="160" w:line="240" w:lineRule="exact"/>
    </w:pPr>
    <w:rPr>
      <w:rFonts w:ascii="Verdana" w:eastAsia="Times New Roman" w:hAnsi="Verdana"/>
      <w:sz w:val="24"/>
      <w:szCs w:val="24"/>
      <w:lang w:val="en-US"/>
    </w:rPr>
  </w:style>
  <w:style w:type="character" w:styleId="a7">
    <w:name w:val="Strong"/>
    <w:basedOn w:val="a0"/>
    <w:qFormat/>
    <w:rsid w:val="00337B4A"/>
    <w:rPr>
      <w:b/>
      <w:bCs/>
    </w:rPr>
  </w:style>
  <w:style w:type="paragraph" w:styleId="a8">
    <w:name w:val="Balloon Text"/>
    <w:basedOn w:val="a"/>
    <w:link w:val="a9"/>
    <w:uiPriority w:val="99"/>
    <w:semiHidden/>
    <w:unhideWhenUsed/>
    <w:rsid w:val="00327A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7A9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4486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consultantplus://offline/ref=7D916F92991C812DA97EE22CB8A0213FF1348AC0CBB0AC1D7F6070020FF18257BCEC39C30CDD8198R6R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D916F92991C812DA97EE22CB8A0213FF1348AC7CEB3AC1D7F6070020FF18257BCEC39C30CDD869DR6RDH"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dE0CsREo38tK5xvj1x1hp/zhlH3WjrO4zOXylskXaF4=</DigestValue>
    </Reference>
    <Reference URI="#idOfficeObject" Type="http://www.w3.org/2000/09/xmldsig#Object">
      <DigestMethod Algorithm="http://www.w3.org/2001/04/xmldsig-more#gostr3411"/>
      <DigestValue>g++h+bTTbbfe3E5KpOmBQEUtfsVAa8TJQXMNifeM7fA=</DigestValue>
    </Reference>
  </SignedInfo>
  <SignatureValue>
    RsYhHkBwkBYx9QduOtxPF6Bu3b32AAqD/s6w5ua0JmPI/ROc5LckJ+Zu0Fc0Wd+YKE0735I2
    YAURnOot6Sn8LQ==
  </SignatureValue>
  <KeyInfo>
    <X509Data>
      <X509Certificate>
          MIIIxjCCCHWgAwIBAgIRAJ6w9zrKuI6G5xGWtL2t5BEwCAYGKoUDAgIDMIH4MRwwGgYJKoZI
          hvcNAQkBFg11ZGNAbGVucmVnLnJ1MRgwFgYFKoUDZAESDTExMjQ3MDMwMDAzMzMxGjAYBggq
          hQMDgQMBARIMMDA0NzAzMTI1OTU2MQswCQYDVQQGEwJSVTEsMCoGA1UECAwjNzgg0LMu0KHQ
          sNC90LrRgi3Qn9C10YLQtdGA0LHRg9GA0LMxJjAkBgNVBAcMHdCh0LDQvdC60YIt0J/QtdGC
          0LXRgNCx0YPRgNCzMR0wGwYDVQQKDBTQk9Ca0KMg0JvQniAi0J7QrdCfIjEgMB4GA1UEAwwX
          0KPQpiDQk9Ca0KMg0JvQniDQntCt0J8wHhcNMTcxMDE5MDYxMzUxWhcNMTgxMDE5MDYxMzUx
          WjCCAlgxHjAcBgkqhkiG9w0BCQEWD2tpcGVuc3BAbWFpbC5ydTEaMBgGCCqFAwOBAwEBEgww
          MDQ3MjAwMDgzNTMxFjAUBgUqhQNkAxILMDY1MTI3NTk5NjgxGDAWBgUqhQNkARINMTAyNDcw
          MjE4NDI3NTE9MDsGA1UEDAw00JPQu9Cw0LLQsCDQvNC10YHRgtC90L7QuSDQsNC00LzQuNC9
          0LjRgdGC0YDQsNGG0LjQuDFtMGsGA1UECgxk0JzQtdGB0YLQvdCw0Y8g0LDQtNC80LjQvdC4
          0YHRgtGA0LDRhtC40Y8g0JrQuNC/0LXQvdGB0LrQvtCz0L4g0YHQtdC70YzRgdC60L7Qs9C+
          INC/0L7RgdC10LvQtdC90LjRjzEmMCQGA1UECQwd0Ygu0KDQvtC/0YjQuNC90YHQutC+0LUs
          INC0LjUxHDAaBgNVBAcME9C00LXRgC7QmtC40L/QtdC90YwxNTAzBgNVBAgMLDQ3INCb0LXQ
          vdC40L3Qs9GA0LDQtNGB0LrQsNGPINC+0LHQu9Cw0YHRgtGMMQswCQYDVQQGEwJSVTEqMCgG
          A1UEKgwh0KDQsNGE0LDRjdC70Ywg0KDQsNGE0LjQutC+0LLQuNGHMRUwEwYDVQQEDAzQo9C0
          0Y7QutC+0LIxbTBrBgNVBAMMZNCc0LXRgdGC0L3QsNGPINCw0LTQvNC40L3QuNGB0YLRgNCw
          0YbQuNGPINCa0LjQv9C10L3RgdC60L7Qs9C+INGB0LXQu9GM0YHQutC+0LPQviDQv9C+0YHQ
          tdC70LXQvdC40Y8wYzAcBgYqhQMCAhMwEgYHKoUDAgIkAAYHKoUDAgIeAQNDAARAGtScNHVL
          3gkVEsYyZr1aw471+SgzBhEXrwRCl2bwD5Ulu1N7dr0jIgCprQmIbsiAdNDhJ6y3tPX/cY2r
          kBHUMaOCBHMwggRvMA4GA1UdDwEB/wQEAwIDqDAdBgNVHQ4EFgQUu5PnLbIhymjYCaV36l21
          jom8LoYwNAYJKwYBBAGCNxUHBCcwJQYdKoUDAgIyAQmDlIU8hrC5I4T1i1GD4fwDgaR0wSQC
          AQECAQAwggFjBgNVHSMEggFaMIIBVoAU0YOYNLYQTnZMn60p/ZIlEeMAVgmhggEppIIBJTCC
          ASExGjAYBggqhQMDgQMBARIMMDA3NzEwNDc0Mzc1MRgwFgYFKoUDZAESDTEwNDc3MDIwMjY3
          MDExHjAcBgkqhkiG9w0BCQEWD2RpdEBtaW5zdnlhei5ydTE8MDoGA1UECQwzMTI1Mzc1INCz
          LiDQnNC+0YHQutCy0LAg0YPQuy4g0KLQstC10YDRgdC60LDRjyDQtC43MSwwKgYDVQQKDCPQ
          nNC40L3QutC+0LzRgdCy0Y/Qt9GMINCg0L7RgdGB0LjQuDEVMBMGA1UEBwwM0JzQvtGB0LrQ
          stCwMRwwGgYDVQQIDBM3NyDQsy4g0JzQvtGB0LrQstCwMQswCQYDVQQGEwJSVTEbMBkGA1UE
          AwwS0KPQpiAxINCY0KEg0JPQo9CmghEEqB5ABakYXoLmEcH8QRPERjA5BgNVHSUEMjAwBggr
          BgEFBQcDAgYIKwYBBQUHAwQGCCqFAwUBGAIFBggqhQMFARgCEwYGKoUDZAIBMEkGCSsGAQQB
          gjcVCgQ8MDowCgYIKwYBBQUHAwIwCgYIKwYBBQUHAwQwCgYIKoUDBQEYAgUwCgYIKoUDBQEY
          AhMwCAYGKoUDZAIBMBMGA1UdIAQMMAowCAYGKoUDZHEBMIIBBgYFKoUDZHAEgfwwgfkMKyLQ
          mtGA0LjQv9GC0L7Qn9GA0L4gQ1NQIiAo0LLQtdGA0YHQuNGPIDQuMCkMKiLQmtGA0LjQv9GC
          0L7Qn9Cg0J4g0KPQpiIg0LLQtdGA0YHQuNC4IDIuMAxO0KHQtdGA0YLQuNGE0LjQutCw0YIg
          0YHQvtC+0YLQstC10YLRgdGC0LLQuNGPIOKEltCh0KQvMTI0LTMwMTAg0L7RgiAzMC4xMi4y
          MDE2DE7QodC10YDRgtC40YTQuNC60LDRgiDRgdC+0L7RgtCy0LXRgtGB0YLQstC40Y8g4oSW
          0KHQpC8xMjgtMjk4MyDQvtGCIDE4LjExLjIwMTYwOAYFKoUDZG8ELwwtItCa0YDQuNC/0YLQ
          vtCf0YDQviBDU1AiICjQstC10YDRgdC40Y8gMy42LjEpMFYGA1UdHwRPME0wJaAjoCGGH2h0
          dHA6Ly9jYS5sZW5vYmwucnUvZS1nb3YtNS5jcmwwJKAioCCGHmh0dHA6Ly91Y2xvLnNwYi5y
          dS9lLWdvdi01LmNybDBqBggrBgEFBQcBAQReMFwwLQYIKwYBBQUHMAGGIWh0dHA6Ly9jYS5s
          ZW5vYmwucnUvb2NzcC9vY3NwLnNyZjArBggrBgEFBQcwAoYfaHR0cDovL2NhLmxlbm9ibC5y
          dS9lLWdvdi01LmNlcjAIBgYqhQMCAgMDQQDdaNKvZYUw7vLoA9LxrgPIOqTWadKnTsDPjgyy
          lBnJ1hgi58ox1cdVjF/1s3y9Bc/2HxNFgq85v6l2b4bzu/LN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QlJkHNJa5ethoULlwJHqMfKvuKs=</DigestValue>
      </Reference>
      <Reference URI="/word/_rels/numbering.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6x23iIU8OwXxtPxBOMTYleEzg+8=</DigestValue>
      </Reference>
      <Reference URI="/word/fontTable.xml?ContentType=application/vnd.openxmlformats-officedocument.wordprocessingml.fontTable+xml">
        <DigestMethod Algorithm="http://www.w3.org/2000/09/xmldsig#sha1"/>
        <DigestValue>N/IVv45N5MUt2Q6eAA2PwBuwV6o=</DigestValue>
      </Reference>
      <Reference URI="/word/media/image1.png?ContentType=image/png">
        <DigestMethod Algorithm="http://www.w3.org/2000/09/xmldsig#sha1"/>
        <DigestValue>ngDwvSi3Bt8dk6go+XfVhEfPbW0=</DigestValue>
      </Reference>
      <Reference URI="/word/media/image2.jpeg?ContentType=image/jpeg">
        <DigestMethod Algorithm="http://www.w3.org/2000/09/xmldsig#sha1"/>
        <DigestValue>pUPIJdWsmCPJf6WXmfHw8ATNC5Y=</DigestValue>
      </Reference>
      <Reference URI="/word/media/image3.wmf?ContentType=image/x-wmf">
        <DigestMethod Algorithm="http://www.w3.org/2000/09/xmldsig#sha1"/>
        <DigestValue>+h0z1MmbW6fYgxhJW2eYGxyQR0g=</DigestValue>
      </Reference>
      <Reference URI="/word/numbering.xml?ContentType=application/vnd.openxmlformats-officedocument.wordprocessingml.numbering+xml">
        <DigestMethod Algorithm="http://www.w3.org/2000/09/xmldsig#sha1"/>
        <DigestValue>NJgwrx/3FPCWwlZ+uqhhXFa0ppQ=</DigestValue>
      </Reference>
      <Reference URI="/word/settings.xml?ContentType=application/vnd.openxmlformats-officedocument.wordprocessingml.settings+xml">
        <DigestMethod Algorithm="http://www.w3.org/2000/09/xmldsig#sha1"/>
        <DigestValue>+BxzP1bPbotRpKcwJtG7nnCMooc=</DigestValue>
      </Reference>
      <Reference URI="/word/styles.xml?ContentType=application/vnd.openxmlformats-officedocument.wordprocessingml.styles+xml">
        <DigestMethod Algorithm="http://www.w3.org/2000/09/xmldsig#sha1"/>
        <DigestValue>Aj0jpgUqIuYj/AZm7HmqdgQb2rI=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NSXFSDVe26koFd5FM8vEl18oc8w=</DigestValue>
      </Reference>
    </Manifest>
    <SignatureProperties>
      <SignatureProperty Id="idSignatureTime" Target="#idPackageSignature">
        <mdssi:SignatureTime>
          <mdssi:Format>YYYY-MM-DDThh:mm:ssTZD</mdssi:Format>
          <mdssi:Value>2017-11-30T14:13:53Z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4</TotalTime>
  <Pages>1</Pages>
  <Words>19880</Words>
  <Characters>113316</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Grizli777</Company>
  <LinksUpToDate>false</LinksUpToDate>
  <CharactersWithSpaces>132931</CharactersWithSpaces>
  <SharedDoc>false</SharedDoc>
  <HLinks>
    <vt:vector size="12" baseType="variant">
      <vt:variant>
        <vt:i4>2883689</vt:i4>
      </vt:variant>
      <vt:variant>
        <vt:i4>3</vt:i4>
      </vt:variant>
      <vt:variant>
        <vt:i4>0</vt:i4>
      </vt:variant>
      <vt:variant>
        <vt:i4>5</vt:i4>
      </vt:variant>
      <vt:variant>
        <vt:lpwstr>consultantplus://offline/ref=7D916F92991C812DA97EE22CB8A0213FF1348AC0CBB0AC1D7F6070020FF18257BCEC39C30CDD8198R6RAH</vt:lpwstr>
      </vt:variant>
      <vt:variant>
        <vt:lpwstr/>
      </vt:variant>
      <vt:variant>
        <vt:i4>2883636</vt:i4>
      </vt:variant>
      <vt:variant>
        <vt:i4>0</vt:i4>
      </vt:variant>
      <vt:variant>
        <vt:i4>0</vt:i4>
      </vt:variant>
      <vt:variant>
        <vt:i4>5</vt:i4>
      </vt:variant>
      <vt:variant>
        <vt:lpwstr>consultantplus://offline/ref=7D916F92991C812DA97EE22CB8A0213FF1348AC7CEB3AC1D7F6070020FF18257BCEC39C30CDD869DR6RDH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Ольга Гениевна Виленская</dc:creator>
  <cp:lastModifiedBy>Пользователь</cp:lastModifiedBy>
  <cp:revision>4</cp:revision>
  <dcterms:created xsi:type="dcterms:W3CDTF">2017-11-30T13:56:00Z</dcterms:created>
  <dcterms:modified xsi:type="dcterms:W3CDTF">2017-11-30T13:59:00Z</dcterms:modified>
</cp:coreProperties>
</file>