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D8" w:rsidRPr="005B0F65" w:rsidRDefault="000B2ED8" w:rsidP="001C29E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E5351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8.75pt;height:57.75pt;visibility:visible">
            <v:imagedata r:id="rId4" o:title=""/>
          </v:shape>
        </w:pict>
      </w:r>
    </w:p>
    <w:p w:rsidR="000B2ED8" w:rsidRPr="005B0F65" w:rsidRDefault="000B2ED8" w:rsidP="001C29E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Местная администрация</w:t>
      </w:r>
    </w:p>
    <w:p w:rsidR="000B2ED8" w:rsidRPr="005B0F65" w:rsidRDefault="000B2ED8" w:rsidP="001C29E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муниципального образования Кипенское сельское поселение</w:t>
      </w:r>
    </w:p>
    <w:p w:rsidR="000B2ED8" w:rsidRPr="005B0F65" w:rsidRDefault="000B2ED8" w:rsidP="001C29E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0B2ED8" w:rsidRDefault="000B2ED8" w:rsidP="001C29E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Ленинградской области</w:t>
      </w:r>
    </w:p>
    <w:p w:rsidR="000B2ED8" w:rsidRPr="005B0F65" w:rsidRDefault="000B2ED8" w:rsidP="001C29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2ED8" w:rsidRPr="000045F4" w:rsidRDefault="000B2ED8" w:rsidP="001C29E8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B2ED8" w:rsidRPr="005B0F65" w:rsidRDefault="000B2ED8" w:rsidP="001C29E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ПОСТАНОВЛЕНИЕ</w:t>
      </w:r>
    </w:p>
    <w:p w:rsidR="000B2ED8" w:rsidRPr="000045F4" w:rsidRDefault="000B2ED8" w:rsidP="001C29E8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B2ED8" w:rsidRPr="00F85A5B" w:rsidRDefault="000B2ED8" w:rsidP="001C29E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5A5B">
        <w:rPr>
          <w:rFonts w:ascii="Times New Roman" w:hAnsi="Times New Roman"/>
          <w:sz w:val="24"/>
          <w:szCs w:val="24"/>
        </w:rPr>
        <w:t>от 11.01.2019 г. № 5</w:t>
      </w:r>
    </w:p>
    <w:p w:rsidR="000B2ED8" w:rsidRPr="000045F4" w:rsidRDefault="000B2ED8" w:rsidP="001C29E8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B2ED8" w:rsidRDefault="000B2ED8" w:rsidP="001C29E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>дер. Кипень</w:t>
      </w:r>
    </w:p>
    <w:p w:rsidR="000B2ED8" w:rsidRPr="000045F4" w:rsidRDefault="000B2ED8" w:rsidP="001C29E8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B2ED8" w:rsidRPr="00F85A5B" w:rsidRDefault="000B2ED8" w:rsidP="001C29E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5A5B">
        <w:rPr>
          <w:rFonts w:ascii="Times New Roman" w:hAnsi="Times New Roman"/>
          <w:sz w:val="24"/>
          <w:szCs w:val="24"/>
        </w:rPr>
        <w:t>Об утверждении стоимости</w:t>
      </w:r>
    </w:p>
    <w:p w:rsidR="000B2ED8" w:rsidRPr="00F85A5B" w:rsidRDefault="000B2ED8" w:rsidP="001C29E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5A5B">
        <w:rPr>
          <w:rFonts w:ascii="Times New Roman" w:hAnsi="Times New Roman"/>
          <w:sz w:val="24"/>
          <w:szCs w:val="24"/>
        </w:rPr>
        <w:t xml:space="preserve"> одного квадратного метра общей площади жилья</w:t>
      </w:r>
    </w:p>
    <w:p w:rsidR="000B2ED8" w:rsidRPr="00F85A5B" w:rsidRDefault="000B2ED8" w:rsidP="001C29E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85A5B">
        <w:rPr>
          <w:rFonts w:ascii="Times New Roman" w:hAnsi="Times New Roman"/>
          <w:sz w:val="24"/>
          <w:szCs w:val="24"/>
        </w:rPr>
        <w:t xml:space="preserve"> на территории МО Кипенское сельское поселение на 201</w:t>
      </w:r>
      <w:r>
        <w:rPr>
          <w:rFonts w:ascii="Times New Roman" w:hAnsi="Times New Roman"/>
          <w:sz w:val="24"/>
          <w:szCs w:val="24"/>
        </w:rPr>
        <w:t>9</w:t>
      </w:r>
      <w:r w:rsidRPr="00F85A5B">
        <w:rPr>
          <w:rFonts w:ascii="Times New Roman" w:hAnsi="Times New Roman"/>
          <w:sz w:val="24"/>
          <w:szCs w:val="24"/>
        </w:rPr>
        <w:t xml:space="preserve"> год</w:t>
      </w:r>
    </w:p>
    <w:p w:rsidR="000B2ED8" w:rsidRPr="000045F4" w:rsidRDefault="000B2ED8" w:rsidP="001C29E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0B2ED8" w:rsidRPr="005B0F65" w:rsidRDefault="000B2ED8" w:rsidP="001C29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 xml:space="preserve">В целях реализации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Кипенское</w:t>
      </w:r>
      <w:r w:rsidRPr="00CE6923">
        <w:rPr>
          <w:rFonts w:ascii="Times New Roman" w:hAnsi="Times New Roman"/>
          <w:sz w:val="24"/>
          <w:szCs w:val="24"/>
        </w:rPr>
        <w:t xml:space="preserve"> сельское поселение федеральных, региональных и муниципальных целевых программ, направленных на улучшение жилищных условий  граждан, в соответствии с Распоряжением 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и утвержденных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Ленинградской области», местная администрация МО </w:t>
      </w:r>
      <w:r>
        <w:rPr>
          <w:rFonts w:ascii="Times New Roman" w:hAnsi="Times New Roman"/>
          <w:sz w:val="24"/>
          <w:szCs w:val="24"/>
        </w:rPr>
        <w:t>Кипенское</w:t>
      </w:r>
      <w:r w:rsidRPr="00CE6923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0"/>
          <w:sz w:val="24"/>
          <w:szCs w:val="24"/>
        </w:rPr>
        <w:t>ПОСТАНОВЛЯЕТ:</w:t>
      </w:r>
    </w:p>
    <w:p w:rsidR="000B2ED8" w:rsidRPr="000045F4" w:rsidRDefault="000B2ED8" w:rsidP="001C29E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B2ED8" w:rsidRPr="009E7470" w:rsidRDefault="000B2ED8" w:rsidP="008778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7470">
        <w:rPr>
          <w:rFonts w:ascii="Times New Roman" w:hAnsi="Times New Roman"/>
          <w:sz w:val="24"/>
          <w:szCs w:val="24"/>
        </w:rPr>
        <w:t xml:space="preserve">1. Утвердить стоимость одного квадратного метра общей площади жилья на территории муниципального образования Кипенское сельское поселение на 2019 год в рамках реализации </w:t>
      </w:r>
      <w:r w:rsidRPr="008607E1">
        <w:rPr>
          <w:rFonts w:ascii="Times New Roman" w:hAnsi="Times New Roman"/>
          <w:sz w:val="24"/>
          <w:szCs w:val="24"/>
          <w:shd w:val="clear" w:color="auto" w:fill="FFFFFF"/>
        </w:rPr>
        <w:t xml:space="preserve">подпрограммы </w:t>
      </w:r>
      <w:r w:rsidRPr="0087781A">
        <w:rPr>
          <w:rFonts w:ascii="Times New Roman" w:hAnsi="Times New Roman"/>
          <w:sz w:val="24"/>
          <w:szCs w:val="24"/>
          <w:shd w:val="clear" w:color="auto" w:fill="FFFFFF"/>
        </w:rPr>
        <w:t>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N 717, или подпрограммы «Устойчивое развитие сельских территорий Ленинградской области»,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r w:rsidRPr="009E7470">
        <w:rPr>
          <w:rFonts w:ascii="Times New Roman" w:hAnsi="Times New Roman"/>
          <w:sz w:val="24"/>
          <w:szCs w:val="24"/>
        </w:rPr>
        <w:t xml:space="preserve">в размере </w:t>
      </w:r>
      <w:r w:rsidRPr="009E7470">
        <w:rPr>
          <w:rFonts w:ascii="Times New Roman" w:hAnsi="Times New Roman"/>
          <w:b/>
          <w:sz w:val="24"/>
          <w:szCs w:val="24"/>
        </w:rPr>
        <w:t>45 685 (Сорок пять тысяч шестьсот восемьдесят пять) рублей, 00 копеек</w:t>
      </w:r>
      <w:r w:rsidRPr="009E7470">
        <w:rPr>
          <w:rFonts w:ascii="Times New Roman" w:hAnsi="Times New Roman"/>
          <w:sz w:val="24"/>
          <w:szCs w:val="24"/>
        </w:rPr>
        <w:t>, определенной для Ленинградской области Приказом министерства строительства и жилищно-коммунального хозяйства Российской Федерации от 19.12.2018 № 822/пр.</w:t>
      </w:r>
    </w:p>
    <w:p w:rsidR="000B2ED8" w:rsidRPr="00617E13" w:rsidRDefault="000B2ED8" w:rsidP="001C29E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B0F65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с момента официального опубликования (обнародования) </w:t>
      </w:r>
      <w:r w:rsidRPr="00617E13">
        <w:rPr>
          <w:rFonts w:ascii="Times New Roman" w:hAnsi="Times New Roman"/>
          <w:color w:val="000000"/>
          <w:sz w:val="24"/>
          <w:szCs w:val="24"/>
        </w:rPr>
        <w:t>на официальном сайте муниципального образования Кипенское сельское поселение в информационно-телекоммуникационной сети Интернет.</w:t>
      </w:r>
    </w:p>
    <w:p w:rsidR="000B2ED8" w:rsidRPr="005B0F65" w:rsidRDefault="000B2ED8" w:rsidP="001C2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данного постановления возложить на ведущего специалиста местной администрации – Александрову Ю. В.</w:t>
      </w:r>
    </w:p>
    <w:p w:rsidR="000B2ED8" w:rsidRPr="005B0F65" w:rsidRDefault="000B2ED8" w:rsidP="001C29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ED8" w:rsidRPr="005B0F65" w:rsidRDefault="000B2ED8" w:rsidP="001C2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г</w:t>
      </w:r>
      <w:r w:rsidRPr="005B0F6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Pr="005B0F65">
        <w:rPr>
          <w:rFonts w:ascii="Times New Roman" w:hAnsi="Times New Roman"/>
          <w:sz w:val="24"/>
          <w:szCs w:val="24"/>
        </w:rPr>
        <w:t xml:space="preserve"> местной администрации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B0F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B0F65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Е. С. Зеленкова</w:t>
      </w:r>
    </w:p>
    <w:p w:rsidR="000B2ED8" w:rsidRDefault="000B2ED8" w:rsidP="001C29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2ED8" w:rsidRDefault="000B2ED8" w:rsidP="001C29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0B2ED8" w:rsidSect="001C29E8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0B2ED8" w:rsidRDefault="000B2ED8" w:rsidP="001C29E8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>Приложение</w:t>
      </w:r>
    </w:p>
    <w:p w:rsidR="000B2ED8" w:rsidRPr="00CE6923" w:rsidRDefault="000B2ED8" w:rsidP="001C29E8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 xml:space="preserve">к Постановлению местной администрации </w:t>
      </w:r>
    </w:p>
    <w:p w:rsidR="000B2ED8" w:rsidRPr="00CE6923" w:rsidRDefault="000B2ED8" w:rsidP="001C29E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>от 11 января 2019 года № 5</w:t>
      </w:r>
    </w:p>
    <w:p w:rsidR="000B2ED8" w:rsidRDefault="000B2ED8" w:rsidP="001C29E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2ED8" w:rsidRPr="00CE6923" w:rsidRDefault="000B2ED8" w:rsidP="001C29E8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 xml:space="preserve">Расчет </w:t>
      </w:r>
    </w:p>
    <w:p w:rsidR="000B2ED8" w:rsidRPr="00CE6923" w:rsidRDefault="000B2ED8" w:rsidP="001C29E8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 xml:space="preserve">стоимости одного квадратного метра общей площади жилья 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Кипенское</w:t>
      </w:r>
      <w:r w:rsidRPr="00CE6923">
        <w:rPr>
          <w:rFonts w:ascii="Times New Roman" w:hAnsi="Times New Roman"/>
          <w:b/>
          <w:sz w:val="24"/>
          <w:szCs w:val="24"/>
        </w:rPr>
        <w:t xml:space="preserve"> сельское поселение  </w:t>
      </w:r>
    </w:p>
    <w:p w:rsidR="000B2ED8" w:rsidRPr="00CE6923" w:rsidRDefault="000B2ED8" w:rsidP="001C29E8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>на 2019 год</w:t>
      </w:r>
    </w:p>
    <w:p w:rsidR="000B2ED8" w:rsidRPr="00CE6923" w:rsidRDefault="000B2ED8" w:rsidP="001C29E8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440"/>
        <w:gridCol w:w="1496"/>
        <w:gridCol w:w="1744"/>
        <w:gridCol w:w="1800"/>
        <w:gridCol w:w="1620"/>
      </w:tblGrid>
      <w:tr w:rsidR="000B2ED8" w:rsidRPr="00CE6923" w:rsidTr="009E7470">
        <w:tc>
          <w:tcPr>
            <w:tcW w:w="1620" w:type="dxa"/>
          </w:tcPr>
          <w:p w:rsidR="000B2ED8" w:rsidRPr="00732364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440" w:type="dxa"/>
          </w:tcPr>
          <w:p w:rsidR="000B2ED8" w:rsidRPr="00732364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 программы</w:t>
            </w:r>
          </w:p>
        </w:tc>
        <w:tc>
          <w:tcPr>
            <w:tcW w:w="1496" w:type="dxa"/>
          </w:tcPr>
          <w:p w:rsidR="000B2ED8" w:rsidRPr="00732364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 xml:space="preserve">ФСТ квм – </w:t>
            </w:r>
            <w:r w:rsidRPr="00732364">
              <w:rPr>
                <w:rFonts w:ascii="Times New Roman" w:hAnsi="Times New Roman"/>
                <w:sz w:val="20"/>
                <w:szCs w:val="20"/>
              </w:rPr>
              <w:t>фактическая стоимость</w:t>
            </w:r>
          </w:p>
          <w:p w:rsidR="000B2ED8" w:rsidRPr="00732364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32364">
                <w:rPr>
                  <w:rFonts w:ascii="Times New Roman" w:hAnsi="Times New Roman"/>
                  <w:sz w:val="20"/>
                  <w:szCs w:val="20"/>
                </w:rPr>
                <w:t>1 м2</w:t>
              </w:r>
            </w:smartTag>
            <w:r w:rsidRPr="00732364">
              <w:rPr>
                <w:rFonts w:ascii="Times New Roman" w:hAnsi="Times New Roman"/>
                <w:sz w:val="20"/>
                <w:szCs w:val="20"/>
              </w:rPr>
              <w:t xml:space="preserve"> общей площади жилья, руб</w:t>
            </w: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44" w:type="dxa"/>
          </w:tcPr>
          <w:p w:rsidR="000B2ED8" w:rsidRPr="00732364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 xml:space="preserve">ФСТЖ - </w:t>
            </w:r>
            <w:r w:rsidRPr="00732364">
              <w:rPr>
                <w:rFonts w:ascii="Times New Roman" w:hAnsi="Times New Roman"/>
                <w:sz w:val="20"/>
                <w:szCs w:val="20"/>
              </w:rPr>
              <w:t>фактическая стоимость жилого помещения, построенного (приобретенного) гражданами в течение года, предшествующего планируемому году реализации, руб.</w:t>
            </w:r>
          </w:p>
        </w:tc>
        <w:tc>
          <w:tcPr>
            <w:tcW w:w="1800" w:type="dxa"/>
          </w:tcPr>
          <w:p w:rsidR="000B2ED8" w:rsidRPr="00732364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 xml:space="preserve">Пл – </w:t>
            </w:r>
            <w:r w:rsidRPr="00732364">
              <w:rPr>
                <w:rFonts w:ascii="Times New Roman" w:hAnsi="Times New Roman"/>
                <w:sz w:val="20"/>
                <w:szCs w:val="20"/>
              </w:rPr>
              <w:t>общая площадь</w:t>
            </w: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 xml:space="preserve"> жилого помещения,</w:t>
            </w:r>
            <w:r w:rsidRPr="00732364">
              <w:rPr>
                <w:rFonts w:ascii="Times New Roman" w:hAnsi="Times New Roman"/>
                <w:sz w:val="20"/>
                <w:szCs w:val="20"/>
              </w:rPr>
              <w:t xml:space="preserve"> построенного (приобретенного) гражданами в течение года, предшествующего планируемому году реализации, кв. м</w:t>
            </w:r>
          </w:p>
        </w:tc>
        <w:tc>
          <w:tcPr>
            <w:tcW w:w="1620" w:type="dxa"/>
          </w:tcPr>
          <w:p w:rsidR="000B2ED8" w:rsidRPr="00732364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 xml:space="preserve">И – </w:t>
            </w:r>
            <w:r w:rsidRPr="00732364">
              <w:rPr>
                <w:rFonts w:ascii="Times New Roman" w:hAnsi="Times New Roman"/>
                <w:sz w:val="20"/>
                <w:szCs w:val="20"/>
              </w:rPr>
              <w:t>прогнозный уровень инфляции, установленный в субъекте Российской Федерации на очередной (планируемый)</w:t>
            </w:r>
            <w:r w:rsidRPr="00732364">
              <w:rPr>
                <w:rFonts w:ascii="Times New Roman" w:hAnsi="Times New Roman"/>
                <w:b/>
                <w:sz w:val="20"/>
                <w:szCs w:val="20"/>
              </w:rPr>
              <w:t xml:space="preserve"> финансовый год</w:t>
            </w:r>
          </w:p>
        </w:tc>
      </w:tr>
      <w:tr w:rsidR="000B2ED8" w:rsidRPr="00CE6923" w:rsidTr="009E7470">
        <w:trPr>
          <w:trHeight w:val="834"/>
        </w:trPr>
        <w:tc>
          <w:tcPr>
            <w:tcW w:w="1620" w:type="dxa"/>
            <w:vMerge w:val="restart"/>
            <w:vAlign w:val="center"/>
          </w:tcPr>
          <w:p w:rsidR="000B2ED8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Кипенское</w:t>
            </w:r>
          </w:p>
          <w:p w:rsidR="000B2ED8" w:rsidRPr="00CE6923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923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440" w:type="dxa"/>
            <w:vMerge w:val="restart"/>
          </w:tcPr>
          <w:p w:rsidR="000B2ED8" w:rsidRPr="00CE6923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ED8" w:rsidRPr="00CE6923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ED8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ED8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ED8" w:rsidRPr="00CE6923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96" w:type="dxa"/>
            <w:vMerge w:val="restart"/>
            <w:vAlign w:val="center"/>
          </w:tcPr>
          <w:p w:rsidR="000B2ED8" w:rsidRPr="00CE6923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3026009,33</w:t>
            </w:r>
          </w:p>
        </w:tc>
        <w:tc>
          <w:tcPr>
            <w:tcW w:w="1744" w:type="dxa"/>
            <w:vAlign w:val="center"/>
          </w:tcPr>
          <w:p w:rsidR="000B2ED8" w:rsidRPr="00CE6923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4 330 000,00</w:t>
            </w:r>
          </w:p>
        </w:tc>
        <w:tc>
          <w:tcPr>
            <w:tcW w:w="1800" w:type="dxa"/>
            <w:vAlign w:val="center"/>
          </w:tcPr>
          <w:p w:rsidR="000B2ED8" w:rsidRPr="00CE6923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103,6</w:t>
            </w:r>
          </w:p>
        </w:tc>
        <w:tc>
          <w:tcPr>
            <w:tcW w:w="1620" w:type="dxa"/>
            <w:vMerge w:val="restart"/>
            <w:vAlign w:val="center"/>
          </w:tcPr>
          <w:p w:rsidR="000B2ED8" w:rsidRPr="00CE6923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923">
              <w:rPr>
                <w:rFonts w:ascii="Times New Roman" w:hAnsi="Times New Roman"/>
                <w:b/>
                <w:sz w:val="24"/>
                <w:szCs w:val="24"/>
              </w:rPr>
              <w:t>102,4</w:t>
            </w:r>
          </w:p>
        </w:tc>
      </w:tr>
      <w:tr w:rsidR="000B2ED8" w:rsidRPr="00CE6923" w:rsidTr="009E7470">
        <w:trPr>
          <w:trHeight w:val="834"/>
        </w:trPr>
        <w:tc>
          <w:tcPr>
            <w:tcW w:w="1620" w:type="dxa"/>
            <w:vMerge/>
            <w:vAlign w:val="center"/>
          </w:tcPr>
          <w:p w:rsidR="000B2ED8" w:rsidRPr="00CE6923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B2ED8" w:rsidRPr="00CE6923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96" w:type="dxa"/>
            <w:vMerge/>
            <w:vAlign w:val="center"/>
          </w:tcPr>
          <w:p w:rsidR="000B2ED8" w:rsidRPr="00CE6923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44" w:type="dxa"/>
            <w:vAlign w:val="center"/>
          </w:tcPr>
          <w:p w:rsidR="000B2ED8" w:rsidRPr="00CE6923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2 472 228,00</w:t>
            </w:r>
          </w:p>
        </w:tc>
        <w:tc>
          <w:tcPr>
            <w:tcW w:w="1800" w:type="dxa"/>
            <w:vAlign w:val="center"/>
          </w:tcPr>
          <w:p w:rsidR="000B2ED8" w:rsidRPr="00CE6923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41,62</w:t>
            </w:r>
          </w:p>
        </w:tc>
        <w:tc>
          <w:tcPr>
            <w:tcW w:w="1620" w:type="dxa"/>
            <w:vMerge/>
            <w:vAlign w:val="center"/>
          </w:tcPr>
          <w:p w:rsidR="000B2ED8" w:rsidRPr="00CE6923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ED8" w:rsidRPr="00CE6923" w:rsidTr="009E7470">
        <w:trPr>
          <w:trHeight w:val="834"/>
        </w:trPr>
        <w:tc>
          <w:tcPr>
            <w:tcW w:w="1620" w:type="dxa"/>
            <w:vMerge/>
            <w:vAlign w:val="center"/>
          </w:tcPr>
          <w:p w:rsidR="000B2ED8" w:rsidRPr="00CE6923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B2ED8" w:rsidRPr="00CE6923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96" w:type="dxa"/>
            <w:vMerge/>
            <w:vAlign w:val="center"/>
          </w:tcPr>
          <w:p w:rsidR="000B2ED8" w:rsidRPr="00CE6923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44" w:type="dxa"/>
            <w:vAlign w:val="center"/>
          </w:tcPr>
          <w:p w:rsidR="000B2ED8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2 275 800,00</w:t>
            </w:r>
          </w:p>
        </w:tc>
        <w:tc>
          <w:tcPr>
            <w:tcW w:w="1800" w:type="dxa"/>
            <w:vAlign w:val="center"/>
          </w:tcPr>
          <w:p w:rsidR="000B2ED8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37,93</w:t>
            </w:r>
          </w:p>
        </w:tc>
        <w:tc>
          <w:tcPr>
            <w:tcW w:w="1620" w:type="dxa"/>
            <w:vMerge/>
            <w:vAlign w:val="center"/>
          </w:tcPr>
          <w:p w:rsidR="000B2ED8" w:rsidRPr="00CE6923" w:rsidRDefault="000B2ED8" w:rsidP="001C2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2ED8" w:rsidRPr="00CE6923" w:rsidRDefault="000B2ED8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E5351">
        <w:rPr>
          <w:rFonts w:ascii="Times New Roman" w:hAnsi="Times New Roman"/>
          <w:b/>
          <w:bCs/>
          <w:i/>
          <w:iCs/>
          <w:position w:val="-18"/>
          <w:sz w:val="24"/>
          <w:szCs w:val="24"/>
        </w:rPr>
        <w:pict>
          <v:shape id="_x0000_i1026" type="#_x0000_t75" style="width:117pt;height:17.25pt">
            <v:imagedata r:id="rId5" o:title=""/>
          </v:shape>
        </w:pict>
      </w:r>
    </w:p>
    <w:p w:rsidR="000B2ED8" w:rsidRPr="00CE6923" w:rsidRDefault="000B2ED8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 xml:space="preserve">где: </w:t>
      </w:r>
      <w:r w:rsidRPr="006E5351">
        <w:rPr>
          <w:rFonts w:ascii="Times New Roman" w:hAnsi="Times New Roman"/>
          <w:sz w:val="24"/>
          <w:szCs w:val="24"/>
        </w:rPr>
        <w:pict>
          <v:shape id="_x0000_i1027" type="#_x0000_t75" style="width:63pt;height:19.5pt">
            <v:imagedata r:id="rId6" o:title=""/>
          </v:shape>
        </w:pict>
      </w:r>
      <w:r w:rsidRPr="00CE6923">
        <w:rPr>
          <w:rFonts w:ascii="Times New Roman" w:hAnsi="Times New Roman"/>
          <w:sz w:val="24"/>
          <w:szCs w:val="24"/>
        </w:rPr>
        <w:t xml:space="preserve"> - сумма стоимости всех жилых помещений, приобретенных (построенных) гражданами в рамках программы в течение года, предшествующего планируемому году реализации программы,</w:t>
      </w:r>
    </w:p>
    <w:p w:rsidR="000B2ED8" w:rsidRPr="00CE6923" w:rsidRDefault="000B2ED8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>G - количество граждан, которые построили (приобрели) жилые помещения в рамках программы в течение года, предшествующего планируемому году реализации программы.</w:t>
      </w:r>
    </w:p>
    <w:p w:rsidR="000B2ED8" w:rsidRPr="00CE6923" w:rsidRDefault="000B2ED8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position w:val="-18"/>
          <w:sz w:val="24"/>
          <w:szCs w:val="24"/>
        </w:rPr>
      </w:pPr>
      <w:r w:rsidRPr="006E5351">
        <w:rPr>
          <w:rFonts w:ascii="Times New Roman" w:hAnsi="Times New Roman"/>
          <w:b/>
          <w:bCs/>
          <w:i/>
          <w:iCs/>
          <w:position w:val="-18"/>
          <w:sz w:val="24"/>
          <w:szCs w:val="24"/>
        </w:rPr>
        <w:pict>
          <v:shape id="_x0000_i1028" type="#_x0000_t75" style="width:132pt;height:19.5pt">
            <v:imagedata r:id="rId5" o:title=""/>
          </v:shape>
        </w:pict>
      </w:r>
    </w:p>
    <w:p w:rsidR="000B2ED8" w:rsidRPr="00CE6923" w:rsidRDefault="000B2ED8" w:rsidP="00FE424D">
      <w:pPr>
        <w:spacing w:after="0" w:line="240" w:lineRule="auto"/>
        <w:ind w:left="-142" w:firstLine="862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 xml:space="preserve">ФСТЖ  = </w:t>
      </w:r>
      <w:r>
        <w:rPr>
          <w:rFonts w:ascii="Times New Roman" w:hAnsi="Times New Roman"/>
          <w:b/>
          <w:sz w:val="24"/>
          <w:szCs w:val="24"/>
        </w:rPr>
        <w:t>4 330 000,00 +2 472 228,00+2 275 800,00</w:t>
      </w:r>
      <w:r w:rsidRPr="00CE692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3</w:t>
      </w:r>
      <w:r w:rsidRPr="00CE6923">
        <w:rPr>
          <w:rFonts w:ascii="Times New Roman" w:hAnsi="Times New Roman"/>
          <w:b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</w:rPr>
        <w:t>3 026 009,33</w:t>
      </w:r>
      <w:r w:rsidRPr="00CE6923">
        <w:rPr>
          <w:rFonts w:ascii="Times New Roman" w:hAnsi="Times New Roman"/>
          <w:b/>
          <w:sz w:val="24"/>
          <w:szCs w:val="24"/>
        </w:rPr>
        <w:t xml:space="preserve"> рублей</w:t>
      </w:r>
    </w:p>
    <w:p w:rsidR="000B2ED8" w:rsidRPr="00CE6923" w:rsidRDefault="000B2ED8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>Общая площадь жилого помещения, построенного (приобретенного) гражданами в течение года, предшествующего планируемому году реализации программы (Пл), рассчитывается как среднее арифметическое площади всех жилых помещений, приобретенных (построенных) гражданами в течение года, предшествующего планируемому году реализации программы, по следующей формуле:</w:t>
      </w:r>
    </w:p>
    <w:p w:rsidR="000B2ED8" w:rsidRPr="00CE6923" w:rsidRDefault="000B2ED8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E5351">
        <w:rPr>
          <w:rFonts w:ascii="Times New Roman" w:hAnsi="Times New Roman"/>
          <w:b/>
          <w:bCs/>
          <w:i/>
          <w:iCs/>
          <w:position w:val="-17"/>
          <w:sz w:val="24"/>
          <w:szCs w:val="24"/>
        </w:rPr>
        <w:pict>
          <v:shape id="_x0000_i1029" type="#_x0000_t75" style="width:95.25pt;height:19.5pt">
            <v:imagedata r:id="rId7" o:title=""/>
          </v:shape>
        </w:pict>
      </w:r>
    </w:p>
    <w:p w:rsidR="000B2ED8" w:rsidRPr="00CE6923" w:rsidRDefault="000B2ED8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351">
        <w:rPr>
          <w:rFonts w:ascii="Times New Roman" w:hAnsi="Times New Roman"/>
          <w:sz w:val="24"/>
          <w:szCs w:val="24"/>
        </w:rPr>
        <w:pict>
          <v:shape id="_x0000_i1030" type="#_x0000_t75" style="width:43.5pt;height:19.5pt">
            <v:imagedata r:id="rId8" o:title=""/>
          </v:shape>
        </w:pict>
      </w:r>
      <w:r w:rsidRPr="00CE6923">
        <w:rPr>
          <w:rFonts w:ascii="Times New Roman" w:hAnsi="Times New Roman"/>
          <w:sz w:val="24"/>
          <w:szCs w:val="24"/>
        </w:rPr>
        <w:t xml:space="preserve"> - сумма площади всех жилых помещений, приобретенных (построенных) гражданами в рамках программы в течение года, предшествующего планируемому году реализации программы,</w:t>
      </w:r>
    </w:p>
    <w:p w:rsidR="000B2ED8" w:rsidRPr="00CE6923" w:rsidRDefault="000B2ED8" w:rsidP="001C2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>G - количество граждан, которые построили (приобрели) жилые помещения в течение года, предшествующего планируемому году реализации программы.</w:t>
      </w:r>
    </w:p>
    <w:p w:rsidR="000B2ED8" w:rsidRPr="00CE6923" w:rsidRDefault="000B2ED8" w:rsidP="001C29E8">
      <w:pPr>
        <w:spacing w:after="0" w:line="240" w:lineRule="auto"/>
        <w:ind w:left="-142" w:firstLine="709"/>
        <w:rPr>
          <w:rFonts w:ascii="Times New Roman" w:hAnsi="Times New Roman"/>
          <w:b/>
          <w:sz w:val="24"/>
          <w:szCs w:val="24"/>
        </w:rPr>
      </w:pPr>
    </w:p>
    <w:p w:rsidR="000B2ED8" w:rsidRPr="00CE6923" w:rsidRDefault="000B2ED8" w:rsidP="00FE424D">
      <w:pPr>
        <w:spacing w:after="0" w:line="240" w:lineRule="auto"/>
        <w:ind w:left="-142" w:firstLine="862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 xml:space="preserve">Пл = </w:t>
      </w:r>
      <w:r>
        <w:rPr>
          <w:rFonts w:ascii="Times New Roman" w:hAnsi="Times New Roman"/>
          <w:b/>
          <w:sz w:val="24"/>
          <w:szCs w:val="24"/>
        </w:rPr>
        <w:t>103,6</w:t>
      </w:r>
      <w:r w:rsidRPr="00CE6923">
        <w:rPr>
          <w:rFonts w:ascii="Times New Roman" w:hAnsi="Times New Roman"/>
          <w:b/>
          <w:sz w:val="24"/>
          <w:szCs w:val="24"/>
        </w:rPr>
        <w:t>+</w:t>
      </w:r>
      <w:r>
        <w:rPr>
          <w:rFonts w:ascii="Times New Roman" w:hAnsi="Times New Roman"/>
          <w:b/>
          <w:sz w:val="24"/>
          <w:szCs w:val="24"/>
        </w:rPr>
        <w:t>41,62+37,93</w:t>
      </w:r>
      <w:r w:rsidRPr="00CE6923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3</w:t>
      </w:r>
      <w:r w:rsidRPr="00CE6923">
        <w:rPr>
          <w:rFonts w:ascii="Times New Roman" w:hAnsi="Times New Roman"/>
          <w:b/>
          <w:sz w:val="24"/>
          <w:szCs w:val="24"/>
        </w:rPr>
        <w:t xml:space="preserve"> = </w:t>
      </w:r>
      <w:r>
        <w:rPr>
          <w:rFonts w:ascii="Times New Roman" w:hAnsi="Times New Roman"/>
          <w:b/>
          <w:sz w:val="24"/>
          <w:szCs w:val="24"/>
        </w:rPr>
        <w:t>61,05</w:t>
      </w:r>
      <w:r w:rsidRPr="00CE6923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0B2ED8" w:rsidRPr="00CE6923" w:rsidRDefault="000B2ED8" w:rsidP="001C29E8">
      <w:pPr>
        <w:spacing w:after="0" w:line="240" w:lineRule="auto"/>
        <w:ind w:left="-142" w:firstLine="709"/>
        <w:rPr>
          <w:rFonts w:ascii="Times New Roman" w:hAnsi="Times New Roman"/>
          <w:b/>
          <w:sz w:val="24"/>
          <w:szCs w:val="24"/>
        </w:rPr>
      </w:pPr>
    </w:p>
    <w:p w:rsidR="000B2ED8" w:rsidRPr="00CE6923" w:rsidRDefault="000B2ED8" w:rsidP="00FE424D">
      <w:pPr>
        <w:spacing w:after="0" w:line="240" w:lineRule="auto"/>
        <w:ind w:left="-142" w:firstLine="862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>ФСТ квм = ФСТЖ/Пл * И</w:t>
      </w:r>
    </w:p>
    <w:p w:rsidR="000B2ED8" w:rsidRPr="00CE6923" w:rsidRDefault="000B2ED8" w:rsidP="001C29E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>И = 102,4</w:t>
      </w:r>
    </w:p>
    <w:p w:rsidR="000B2ED8" w:rsidRPr="00CE6923" w:rsidRDefault="000B2ED8" w:rsidP="001C29E8">
      <w:pPr>
        <w:spacing w:after="0" w:line="240" w:lineRule="auto"/>
        <w:ind w:left="-142" w:firstLine="862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b/>
          <w:sz w:val="24"/>
          <w:szCs w:val="24"/>
        </w:rPr>
        <w:t xml:space="preserve">ФСТ квм = </w:t>
      </w:r>
      <w:r>
        <w:rPr>
          <w:rFonts w:ascii="Times New Roman" w:hAnsi="Times New Roman"/>
          <w:b/>
          <w:sz w:val="24"/>
          <w:szCs w:val="24"/>
        </w:rPr>
        <w:t>3 026 009,33/61,05</w:t>
      </w:r>
      <w:r w:rsidRPr="00CE6923">
        <w:rPr>
          <w:rFonts w:ascii="Times New Roman" w:hAnsi="Times New Roman"/>
          <w:b/>
          <w:sz w:val="24"/>
          <w:szCs w:val="24"/>
        </w:rPr>
        <w:t xml:space="preserve">*102,4 = </w:t>
      </w:r>
      <w:r>
        <w:rPr>
          <w:rFonts w:ascii="Times New Roman" w:hAnsi="Times New Roman"/>
          <w:b/>
          <w:sz w:val="24"/>
          <w:szCs w:val="24"/>
        </w:rPr>
        <w:t>50 755,69</w:t>
      </w:r>
      <w:r w:rsidRPr="00CE6923">
        <w:rPr>
          <w:rFonts w:ascii="Times New Roman" w:hAnsi="Times New Roman"/>
          <w:b/>
          <w:sz w:val="24"/>
          <w:szCs w:val="24"/>
        </w:rPr>
        <w:t xml:space="preserve"> руб. </w:t>
      </w:r>
      <w:smartTag w:uri="urn:schemas-microsoft-com:office:smarttags" w:element="metricconverter">
        <w:smartTagPr>
          <w:attr w:name="ProductID" w:val="1 кв. м"/>
        </w:smartTagPr>
        <w:r w:rsidRPr="00CE6923">
          <w:rPr>
            <w:rFonts w:ascii="Times New Roman" w:hAnsi="Times New Roman"/>
            <w:b/>
            <w:sz w:val="24"/>
            <w:szCs w:val="24"/>
          </w:rPr>
          <w:t>1 кв. м</w:t>
        </w:r>
      </w:smartTag>
    </w:p>
    <w:p w:rsidR="000B2ED8" w:rsidRPr="00CE6923" w:rsidRDefault="000B2ED8" w:rsidP="001C29E8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 xml:space="preserve">Где: </w:t>
      </w:r>
    </w:p>
    <w:p w:rsidR="000B2ED8" w:rsidRPr="00CE6923" w:rsidRDefault="000B2ED8" w:rsidP="001C29E8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>ФСТ квм – фактическая стоимость 1 кв.м. общей площади жилья;</w:t>
      </w:r>
    </w:p>
    <w:p w:rsidR="000B2ED8" w:rsidRPr="00CE6923" w:rsidRDefault="000B2ED8" w:rsidP="001C29E8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>ФСТЖ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:rsidR="000B2ED8" w:rsidRPr="00CE6923" w:rsidRDefault="000B2ED8" w:rsidP="001C29E8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>Пл – общая площадь жилого помещения, построенного (приобретенного) гражданами в течение года, предшествующего планируемому году реализации программы;</w:t>
      </w:r>
    </w:p>
    <w:p w:rsidR="000B2ED8" w:rsidRPr="00CE6923" w:rsidRDefault="000B2ED8" w:rsidP="001C29E8">
      <w:pPr>
        <w:spacing w:after="0" w:line="24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>И – прогнозный уровень инфляции, установленный в субъекте РФ на очередной (планируемый) финансовый год.</w:t>
      </w:r>
    </w:p>
    <w:p w:rsidR="000B2ED8" w:rsidRPr="00CE6923" w:rsidRDefault="000B2ED8" w:rsidP="001C29E8">
      <w:pPr>
        <w:spacing w:after="0" w:line="240" w:lineRule="auto"/>
        <w:ind w:left="-142" w:firstLine="862"/>
        <w:jc w:val="both"/>
        <w:rPr>
          <w:rFonts w:ascii="Times New Roman" w:hAnsi="Times New Roman"/>
          <w:b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 xml:space="preserve">Руководствуясь подпунктом 2.2 п. 2 раздела </w:t>
      </w:r>
      <w:r w:rsidRPr="00CE6923">
        <w:rPr>
          <w:rFonts w:ascii="Times New Roman" w:hAnsi="Times New Roman"/>
          <w:sz w:val="24"/>
          <w:szCs w:val="24"/>
          <w:lang w:val="en-US"/>
        </w:rPr>
        <w:t>II</w:t>
      </w:r>
      <w:r w:rsidRPr="00CE6923">
        <w:rPr>
          <w:rFonts w:ascii="Times New Roman" w:hAnsi="Times New Roman"/>
          <w:sz w:val="24"/>
          <w:szCs w:val="24"/>
        </w:rPr>
        <w:t xml:space="preserve">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утвержденных распоряжением Комитета по строительству Ленинградской области от 04.12.2015 № 552, в связи с отсутствием сведений для расчета стоимости одного квадратного метра за год, предшествующий планируемому году, в рамках реализации подпрограммы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Кипенское</w:t>
      </w:r>
      <w:r w:rsidRPr="00CE692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области, в качестве исходных данных использованы показатели по муниципальному образованию </w:t>
      </w:r>
      <w:r>
        <w:rPr>
          <w:rFonts w:ascii="Times New Roman" w:hAnsi="Times New Roman"/>
          <w:sz w:val="24"/>
          <w:szCs w:val="24"/>
        </w:rPr>
        <w:t>Красносельское сельское</w:t>
      </w:r>
      <w:r w:rsidRPr="00CE6923">
        <w:rPr>
          <w:rFonts w:ascii="Times New Roman" w:hAnsi="Times New Roman"/>
          <w:sz w:val="24"/>
          <w:szCs w:val="24"/>
        </w:rPr>
        <w:t xml:space="preserve"> поселение муниципального образования </w:t>
      </w:r>
      <w:r>
        <w:rPr>
          <w:rFonts w:ascii="Times New Roman" w:hAnsi="Times New Roman"/>
          <w:sz w:val="24"/>
          <w:szCs w:val="24"/>
        </w:rPr>
        <w:t>Выборгский</w:t>
      </w:r>
      <w:r w:rsidRPr="00CE692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0B2ED8" w:rsidRPr="00CE6923" w:rsidRDefault="000B2ED8" w:rsidP="001C29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ED8" w:rsidRPr="00CE6923" w:rsidRDefault="000B2ED8" w:rsidP="001C29E8">
      <w:pPr>
        <w:pStyle w:val="Heading1"/>
        <w:spacing w:before="0" w:beforeAutospacing="0" w:after="0" w:afterAutospacing="0"/>
        <w:ind w:firstLine="709"/>
        <w:jc w:val="center"/>
        <w:rPr>
          <w:color w:val="22272F"/>
          <w:sz w:val="24"/>
          <w:szCs w:val="24"/>
        </w:rPr>
      </w:pPr>
    </w:p>
    <w:p w:rsidR="000B2ED8" w:rsidRPr="00CE6923" w:rsidRDefault="000B2ED8" w:rsidP="001C29E8">
      <w:pPr>
        <w:tabs>
          <w:tab w:val="left" w:pos="2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923">
        <w:rPr>
          <w:rFonts w:ascii="Times New Roman" w:hAnsi="Times New Roman"/>
          <w:sz w:val="24"/>
          <w:szCs w:val="24"/>
        </w:rPr>
        <w:tab/>
      </w:r>
    </w:p>
    <w:sectPr w:rsidR="000B2ED8" w:rsidRPr="00CE6923" w:rsidSect="001C29E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A5B"/>
    <w:rsid w:val="000045F4"/>
    <w:rsid w:val="000B2ED8"/>
    <w:rsid w:val="00120177"/>
    <w:rsid w:val="0012509C"/>
    <w:rsid w:val="001A54D8"/>
    <w:rsid w:val="001C29E8"/>
    <w:rsid w:val="002653CD"/>
    <w:rsid w:val="002B30E2"/>
    <w:rsid w:val="002F4BFB"/>
    <w:rsid w:val="00303161"/>
    <w:rsid w:val="00432EA7"/>
    <w:rsid w:val="00514620"/>
    <w:rsid w:val="005556D2"/>
    <w:rsid w:val="005B0F65"/>
    <w:rsid w:val="005D25FB"/>
    <w:rsid w:val="00617E13"/>
    <w:rsid w:val="00661958"/>
    <w:rsid w:val="006C7832"/>
    <w:rsid w:val="006E5351"/>
    <w:rsid w:val="00732364"/>
    <w:rsid w:val="00775440"/>
    <w:rsid w:val="007F72FB"/>
    <w:rsid w:val="00827CF5"/>
    <w:rsid w:val="00833350"/>
    <w:rsid w:val="008607E1"/>
    <w:rsid w:val="0087781A"/>
    <w:rsid w:val="00891456"/>
    <w:rsid w:val="008B3ADC"/>
    <w:rsid w:val="008D05CD"/>
    <w:rsid w:val="008E0780"/>
    <w:rsid w:val="0091344D"/>
    <w:rsid w:val="00957D61"/>
    <w:rsid w:val="0096385C"/>
    <w:rsid w:val="00982479"/>
    <w:rsid w:val="009A2FA3"/>
    <w:rsid w:val="009E7470"/>
    <w:rsid w:val="00A71E68"/>
    <w:rsid w:val="00AB20DE"/>
    <w:rsid w:val="00AC1726"/>
    <w:rsid w:val="00AC7723"/>
    <w:rsid w:val="00B630AA"/>
    <w:rsid w:val="00B76E8F"/>
    <w:rsid w:val="00C76889"/>
    <w:rsid w:val="00CB5237"/>
    <w:rsid w:val="00CC76A9"/>
    <w:rsid w:val="00CE6923"/>
    <w:rsid w:val="00DA7DAC"/>
    <w:rsid w:val="00E34B45"/>
    <w:rsid w:val="00EE23C1"/>
    <w:rsid w:val="00F23774"/>
    <w:rsid w:val="00F339DC"/>
    <w:rsid w:val="00F345AC"/>
    <w:rsid w:val="00F841CC"/>
    <w:rsid w:val="00F85A5B"/>
    <w:rsid w:val="00FB1685"/>
    <w:rsid w:val="00FE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3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F85A5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5A5B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uiPriority w:val="99"/>
    <w:rsid w:val="00F85A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F85A5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F85A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85A5B"/>
    <w:rPr>
      <w:rFonts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F85A5B"/>
    <w:rPr>
      <w:rFonts w:ascii="Times New Roman" w:hAnsi="Times New Roman"/>
      <w:sz w:val="24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F85A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8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3</Pages>
  <Words>917</Words>
  <Characters>5231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dcterms:created xsi:type="dcterms:W3CDTF">2019-01-23T07:09:00Z</dcterms:created>
  <dcterms:modified xsi:type="dcterms:W3CDTF">2019-02-07T08:45:00Z</dcterms:modified>
</cp:coreProperties>
</file>