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90" w:rsidRPr="008600FF" w:rsidRDefault="00130D90" w:rsidP="00DF7C6B">
      <w:pPr>
        <w:jc w:val="center"/>
        <w:rPr>
          <w:sz w:val="28"/>
          <w:szCs w:val="28"/>
        </w:rPr>
      </w:pPr>
      <w:r w:rsidRPr="008600FF">
        <w:rPr>
          <w:noProof/>
          <w:sz w:val="28"/>
          <w:szCs w:val="28"/>
        </w:rPr>
        <w:drawing>
          <wp:inline distT="0" distB="0" distL="0" distR="0" wp14:anchorId="287C4C4B" wp14:editId="43879F3B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90" w:rsidRPr="008600FF" w:rsidRDefault="00130D90" w:rsidP="00DF7C6B">
      <w:pPr>
        <w:jc w:val="center"/>
        <w:rPr>
          <w:sz w:val="28"/>
          <w:szCs w:val="28"/>
        </w:rPr>
      </w:pPr>
      <w:r w:rsidRPr="008600FF">
        <w:rPr>
          <w:sz w:val="28"/>
          <w:szCs w:val="28"/>
        </w:rPr>
        <w:t>Местная администрация</w:t>
      </w:r>
    </w:p>
    <w:p w:rsidR="00130D90" w:rsidRPr="008600FF" w:rsidRDefault="00130D90" w:rsidP="00DF7C6B">
      <w:pPr>
        <w:jc w:val="center"/>
        <w:rPr>
          <w:sz w:val="28"/>
          <w:szCs w:val="28"/>
        </w:rPr>
      </w:pPr>
      <w:r w:rsidRPr="008600FF">
        <w:rPr>
          <w:sz w:val="28"/>
          <w:szCs w:val="28"/>
        </w:rPr>
        <w:t xml:space="preserve">муниципального образования </w:t>
      </w:r>
      <w:proofErr w:type="spellStart"/>
      <w:r w:rsidRPr="008600FF">
        <w:rPr>
          <w:sz w:val="28"/>
          <w:szCs w:val="28"/>
        </w:rPr>
        <w:t>Кипенское</w:t>
      </w:r>
      <w:proofErr w:type="spellEnd"/>
      <w:r w:rsidRPr="008600FF">
        <w:rPr>
          <w:sz w:val="28"/>
          <w:szCs w:val="28"/>
        </w:rPr>
        <w:t xml:space="preserve"> сельское поселение</w:t>
      </w:r>
    </w:p>
    <w:p w:rsidR="00130D90" w:rsidRPr="008600FF" w:rsidRDefault="00130D90" w:rsidP="00DF7C6B">
      <w:pPr>
        <w:jc w:val="center"/>
        <w:rPr>
          <w:sz w:val="28"/>
          <w:szCs w:val="28"/>
        </w:rPr>
      </w:pPr>
      <w:r w:rsidRPr="008600FF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130D90" w:rsidRPr="008600FF" w:rsidRDefault="00130D90" w:rsidP="00DF7C6B">
      <w:pPr>
        <w:jc w:val="center"/>
        <w:rPr>
          <w:sz w:val="28"/>
          <w:szCs w:val="28"/>
        </w:rPr>
      </w:pPr>
      <w:r w:rsidRPr="008600FF">
        <w:rPr>
          <w:sz w:val="28"/>
          <w:szCs w:val="28"/>
        </w:rPr>
        <w:t>Ленинградской области</w:t>
      </w:r>
    </w:p>
    <w:p w:rsidR="00130D90" w:rsidRPr="008600FF" w:rsidRDefault="00130D90" w:rsidP="00DF7C6B">
      <w:pPr>
        <w:jc w:val="center"/>
        <w:rPr>
          <w:sz w:val="28"/>
          <w:szCs w:val="28"/>
        </w:rPr>
      </w:pPr>
    </w:p>
    <w:p w:rsidR="00130D90" w:rsidRDefault="00130D90" w:rsidP="00DF7C6B">
      <w:pPr>
        <w:jc w:val="center"/>
        <w:rPr>
          <w:sz w:val="28"/>
          <w:szCs w:val="28"/>
        </w:rPr>
      </w:pPr>
      <w:r w:rsidRPr="008600FF">
        <w:rPr>
          <w:sz w:val="28"/>
          <w:szCs w:val="28"/>
        </w:rPr>
        <w:t>ПОСТАНОВЛЕНИЕ</w:t>
      </w:r>
    </w:p>
    <w:p w:rsidR="00130D90" w:rsidRPr="008600FF" w:rsidRDefault="00130D90" w:rsidP="00DF7C6B">
      <w:pPr>
        <w:jc w:val="center"/>
        <w:rPr>
          <w:sz w:val="28"/>
          <w:szCs w:val="28"/>
        </w:rPr>
      </w:pPr>
    </w:p>
    <w:p w:rsidR="00130D90" w:rsidRPr="00130D90" w:rsidRDefault="00130D90" w:rsidP="00DF7C6B">
      <w:pPr>
        <w:jc w:val="center"/>
        <w:rPr>
          <w:sz w:val="28"/>
          <w:szCs w:val="28"/>
        </w:rPr>
      </w:pPr>
      <w:r w:rsidRPr="00CB0EBD">
        <w:rPr>
          <w:sz w:val="28"/>
          <w:szCs w:val="28"/>
        </w:rPr>
        <w:t xml:space="preserve">от </w:t>
      </w:r>
      <w:r w:rsidRPr="00DF7C6B">
        <w:rPr>
          <w:sz w:val="28"/>
          <w:szCs w:val="28"/>
        </w:rPr>
        <w:t>19</w:t>
      </w:r>
      <w:r w:rsidRPr="00CB0EBD">
        <w:rPr>
          <w:sz w:val="28"/>
          <w:szCs w:val="28"/>
        </w:rPr>
        <w:t>.</w:t>
      </w:r>
      <w:r w:rsidRPr="00DF7C6B">
        <w:rPr>
          <w:sz w:val="28"/>
          <w:szCs w:val="28"/>
        </w:rPr>
        <w:t>06</w:t>
      </w:r>
      <w:r w:rsidRPr="00CB0E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B0EB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DF7C6B">
        <w:rPr>
          <w:sz w:val="28"/>
          <w:szCs w:val="28"/>
        </w:rPr>
        <w:t>33</w:t>
      </w:r>
      <w:r>
        <w:rPr>
          <w:sz w:val="28"/>
          <w:szCs w:val="28"/>
        </w:rPr>
        <w:t>1</w:t>
      </w:r>
    </w:p>
    <w:p w:rsidR="00130D90" w:rsidRPr="00652BE0" w:rsidRDefault="00130D90" w:rsidP="00DF7C6B">
      <w:pPr>
        <w:jc w:val="center"/>
        <w:rPr>
          <w:sz w:val="28"/>
          <w:szCs w:val="28"/>
        </w:rPr>
      </w:pPr>
      <w:r w:rsidRPr="00652BE0">
        <w:rPr>
          <w:sz w:val="28"/>
          <w:szCs w:val="28"/>
        </w:rPr>
        <w:t>д. Кипень</w:t>
      </w:r>
    </w:p>
    <w:p w:rsidR="00724F89" w:rsidRDefault="00061281" w:rsidP="00DF7C6B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5D0D7F">
        <w:rPr>
          <w:rFonts w:eastAsiaTheme="minorHAnsi"/>
          <w:sz w:val="28"/>
          <w:szCs w:val="28"/>
          <w:lang w:eastAsia="en-US"/>
        </w:rPr>
        <w:t xml:space="preserve">Об утверждении порядка проведения инвентаризации земельных участков и мест захоронения на кладбищах муниципального </w:t>
      </w:r>
      <w:proofErr w:type="gramStart"/>
      <w:r w:rsidRPr="005D0D7F">
        <w:rPr>
          <w:rFonts w:eastAsiaTheme="minorHAnsi"/>
          <w:sz w:val="28"/>
          <w:szCs w:val="28"/>
          <w:lang w:eastAsia="en-US"/>
        </w:rPr>
        <w:t xml:space="preserve">образования  </w:t>
      </w:r>
      <w:proofErr w:type="spellStart"/>
      <w:r w:rsidR="0035008E">
        <w:rPr>
          <w:rFonts w:eastAsiaTheme="minorHAnsi"/>
          <w:sz w:val="28"/>
          <w:szCs w:val="28"/>
          <w:lang w:eastAsia="en-US"/>
        </w:rPr>
        <w:t>Кипенское</w:t>
      </w:r>
      <w:proofErr w:type="spellEnd"/>
      <w:proofErr w:type="gramEnd"/>
      <w:r w:rsidR="0035008E">
        <w:rPr>
          <w:rFonts w:eastAsiaTheme="minorHAnsi"/>
          <w:sz w:val="28"/>
          <w:szCs w:val="28"/>
          <w:lang w:eastAsia="en-US"/>
        </w:rPr>
        <w:t xml:space="preserve"> </w:t>
      </w:r>
      <w:r w:rsidRPr="005D0D7F">
        <w:rPr>
          <w:rFonts w:eastAsiaTheme="minorHAnsi"/>
          <w:sz w:val="28"/>
          <w:szCs w:val="28"/>
          <w:lang w:eastAsia="en-US"/>
        </w:rPr>
        <w:t xml:space="preserve">сельское поселение </w:t>
      </w:r>
      <w:r w:rsidR="0035008E">
        <w:rPr>
          <w:rFonts w:eastAsiaTheme="minorHAnsi"/>
          <w:sz w:val="28"/>
          <w:szCs w:val="28"/>
          <w:lang w:eastAsia="en-US"/>
        </w:rPr>
        <w:t xml:space="preserve">муниципального образования Ломоносовского </w:t>
      </w:r>
      <w:r w:rsidRPr="005D0D7F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DF7C6B" w:rsidRPr="005D0D7F" w:rsidRDefault="00DF7C6B" w:rsidP="0035008E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724F89" w:rsidRDefault="00724F89" w:rsidP="00061281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lang w:eastAsia="en-US"/>
        </w:rPr>
      </w:pPr>
    </w:p>
    <w:p w:rsidR="00061281" w:rsidRPr="00061281" w:rsidRDefault="00061281" w:rsidP="005547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ru-RU"/>
        </w:rPr>
      </w:pPr>
      <w:r w:rsidRPr="00061281">
        <w:rPr>
          <w:sz w:val="28"/>
          <w:szCs w:val="28"/>
          <w:lang w:eastAsia="en-US" w:bidi="ru-RU"/>
        </w:rPr>
        <w:t>На основании подпункта 22 пункта 1 статьи 14 Федерального закона от 06.10.2003</w:t>
      </w:r>
      <w:r w:rsidRPr="00061281">
        <w:rPr>
          <w:sz w:val="28"/>
          <w:szCs w:val="28"/>
          <w:lang w:eastAsia="en-US" w:bidi="ru-RU"/>
        </w:rPr>
        <w:tab/>
        <w:t>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</w:t>
      </w:r>
      <w:r w:rsidRPr="0006128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6128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130D90">
        <w:rPr>
          <w:rFonts w:eastAsiaTheme="minorHAnsi"/>
          <w:sz w:val="28"/>
          <w:szCs w:val="28"/>
          <w:lang w:eastAsia="en-US"/>
        </w:rPr>
        <w:t>Кипенское</w:t>
      </w:r>
      <w:proofErr w:type="spellEnd"/>
      <w:r w:rsidR="00130D90">
        <w:rPr>
          <w:rFonts w:eastAsiaTheme="minorHAnsi"/>
          <w:sz w:val="28"/>
          <w:szCs w:val="28"/>
          <w:lang w:eastAsia="en-US"/>
        </w:rPr>
        <w:t xml:space="preserve"> </w:t>
      </w:r>
      <w:r w:rsidRPr="00061281">
        <w:rPr>
          <w:rFonts w:eastAsiaTheme="minorHAnsi"/>
          <w:sz w:val="28"/>
          <w:szCs w:val="28"/>
          <w:lang w:eastAsia="en-US"/>
        </w:rPr>
        <w:t xml:space="preserve">сельское поселение </w:t>
      </w:r>
      <w:r w:rsidR="00130D90">
        <w:rPr>
          <w:rFonts w:eastAsiaTheme="minorHAnsi"/>
          <w:sz w:val="28"/>
          <w:szCs w:val="28"/>
          <w:lang w:eastAsia="en-US"/>
        </w:rPr>
        <w:t xml:space="preserve">муниципального образования Ломоносовского </w:t>
      </w:r>
      <w:r w:rsidRPr="00061281">
        <w:rPr>
          <w:rFonts w:eastAsiaTheme="minorHAnsi"/>
          <w:sz w:val="28"/>
          <w:szCs w:val="28"/>
          <w:lang w:eastAsia="en-US"/>
        </w:rPr>
        <w:t>муниципального района Ленинградской области</w:t>
      </w:r>
      <w:r w:rsidRPr="00061281">
        <w:rPr>
          <w:i/>
          <w:iCs/>
          <w:sz w:val="28"/>
          <w:szCs w:val="28"/>
          <w:lang w:eastAsia="en-US" w:bidi="ru-RU"/>
        </w:rPr>
        <w:t xml:space="preserve">, </w:t>
      </w:r>
      <w:r w:rsidR="00130D90">
        <w:rPr>
          <w:iCs/>
          <w:sz w:val="28"/>
          <w:szCs w:val="28"/>
          <w:lang w:eastAsia="en-US" w:bidi="ru-RU"/>
        </w:rPr>
        <w:t xml:space="preserve">местная администрация </w:t>
      </w:r>
      <w:proofErr w:type="spellStart"/>
      <w:r w:rsidR="00130D90">
        <w:rPr>
          <w:iCs/>
          <w:sz w:val="28"/>
          <w:szCs w:val="28"/>
          <w:lang w:eastAsia="en-US" w:bidi="ru-RU"/>
        </w:rPr>
        <w:t>Кипенского</w:t>
      </w:r>
      <w:proofErr w:type="spellEnd"/>
      <w:r w:rsidR="00130D90">
        <w:rPr>
          <w:iCs/>
          <w:sz w:val="28"/>
          <w:szCs w:val="28"/>
          <w:lang w:eastAsia="en-US" w:bidi="ru-RU"/>
        </w:rPr>
        <w:t xml:space="preserve"> сельского поселения </w:t>
      </w:r>
      <w:r w:rsidRPr="00061281">
        <w:rPr>
          <w:sz w:val="28"/>
          <w:szCs w:val="28"/>
          <w:lang w:eastAsia="en-US" w:bidi="ru-RU"/>
        </w:rPr>
        <w:t>постановляет:</w:t>
      </w:r>
    </w:p>
    <w:p w:rsidR="00061281" w:rsidRPr="00061281" w:rsidRDefault="00061281" w:rsidP="0055473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ru-RU"/>
        </w:rPr>
      </w:pPr>
      <w:r w:rsidRPr="00061281">
        <w:rPr>
          <w:sz w:val="28"/>
          <w:szCs w:val="28"/>
          <w:lang w:eastAsia="en-US" w:bidi="ru-RU"/>
        </w:rPr>
        <w:t xml:space="preserve">Утвердить прилагаемый </w:t>
      </w:r>
      <w:hyperlink w:anchor="bookmark0" w:tooltip="Current Document">
        <w:r w:rsidRPr="005D0D7F">
          <w:rPr>
            <w:rStyle w:val="aa"/>
            <w:color w:val="auto"/>
            <w:sz w:val="28"/>
            <w:szCs w:val="28"/>
            <w:u w:val="none"/>
            <w:lang w:eastAsia="en-US" w:bidi="ru-RU"/>
          </w:rPr>
          <w:t>Порядок</w:t>
        </w:r>
      </w:hyperlink>
      <w:r w:rsidRPr="005D0D7F">
        <w:rPr>
          <w:sz w:val="28"/>
          <w:szCs w:val="28"/>
          <w:lang w:eastAsia="en-US" w:bidi="ru-RU"/>
        </w:rPr>
        <w:t xml:space="preserve"> </w:t>
      </w:r>
      <w:r w:rsidRPr="00061281">
        <w:rPr>
          <w:sz w:val="28"/>
          <w:szCs w:val="28"/>
          <w:lang w:eastAsia="en-US" w:bidi="ru-RU"/>
        </w:rPr>
        <w:t xml:space="preserve">проведения инвентаризации земельных участков и мест захоронений на кладбищах муниципального образования </w:t>
      </w:r>
      <w:proofErr w:type="spellStart"/>
      <w:r w:rsidR="005D0D7F">
        <w:rPr>
          <w:sz w:val="28"/>
          <w:szCs w:val="28"/>
          <w:lang w:eastAsia="en-US" w:bidi="ru-RU"/>
        </w:rPr>
        <w:t>Кипенское</w:t>
      </w:r>
      <w:proofErr w:type="spellEnd"/>
      <w:r w:rsidR="005D0D7F">
        <w:rPr>
          <w:sz w:val="28"/>
          <w:szCs w:val="28"/>
          <w:lang w:eastAsia="en-US" w:bidi="ru-RU"/>
        </w:rPr>
        <w:t xml:space="preserve"> </w:t>
      </w:r>
      <w:r w:rsidRPr="00061281">
        <w:rPr>
          <w:rFonts w:eastAsiaTheme="minorHAnsi"/>
          <w:sz w:val="28"/>
          <w:szCs w:val="28"/>
          <w:lang w:eastAsia="en-US"/>
        </w:rPr>
        <w:t xml:space="preserve">сельское поселение </w:t>
      </w:r>
      <w:r w:rsidR="005D0D7F">
        <w:rPr>
          <w:rFonts w:eastAsiaTheme="minorHAnsi"/>
          <w:sz w:val="28"/>
          <w:szCs w:val="28"/>
          <w:lang w:eastAsia="en-US"/>
        </w:rPr>
        <w:t>муниципального образования Ломоносовского</w:t>
      </w:r>
      <w:r w:rsidRPr="00061281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061281">
        <w:rPr>
          <w:i/>
          <w:iCs/>
          <w:sz w:val="28"/>
          <w:szCs w:val="28"/>
          <w:lang w:eastAsia="en-US" w:bidi="ru-RU"/>
        </w:rPr>
        <w:t>.</w:t>
      </w:r>
    </w:p>
    <w:p w:rsidR="00061281" w:rsidRPr="00061281" w:rsidRDefault="005D0D7F" w:rsidP="0055473C">
      <w:pPr>
        <w:pStyle w:val="a9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Разместить (о</w:t>
      </w:r>
      <w:r w:rsidR="00061281" w:rsidRPr="00061281">
        <w:rPr>
          <w:rFonts w:eastAsia="Calibri"/>
          <w:sz w:val="28"/>
          <w:szCs w:val="28"/>
        </w:rPr>
        <w:t>публиковать</w:t>
      </w:r>
      <w:r>
        <w:rPr>
          <w:rFonts w:eastAsia="Calibri"/>
          <w:sz w:val="28"/>
          <w:szCs w:val="28"/>
        </w:rPr>
        <w:t>)</w:t>
      </w:r>
      <w:r w:rsidR="00061281" w:rsidRPr="00061281">
        <w:rPr>
          <w:rFonts w:eastAsia="Calibri"/>
          <w:sz w:val="28"/>
          <w:szCs w:val="28"/>
        </w:rPr>
        <w:t xml:space="preserve"> данное постановление </w:t>
      </w:r>
      <w:r w:rsidR="00061281" w:rsidRPr="00061281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proofErr w:type="gramStart"/>
      <w:r w:rsidR="00061281" w:rsidRPr="00061281">
        <w:rPr>
          <w:sz w:val="28"/>
          <w:szCs w:val="28"/>
        </w:rPr>
        <w:t xml:space="preserve">сайте  </w:t>
      </w:r>
      <w:proofErr w:type="spellStart"/>
      <w:r>
        <w:rPr>
          <w:sz w:val="28"/>
          <w:szCs w:val="28"/>
        </w:rPr>
        <w:t>Кипенского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r w:rsidR="00061281" w:rsidRPr="00061281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  <w:r w:rsidR="00061281" w:rsidRPr="00061281">
        <w:rPr>
          <w:sz w:val="28"/>
          <w:szCs w:val="28"/>
        </w:rPr>
        <w:t xml:space="preserve"> </w:t>
      </w:r>
    </w:p>
    <w:p w:rsidR="00061281" w:rsidRPr="00061281" w:rsidRDefault="00061281" w:rsidP="0055473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ru-RU"/>
        </w:rPr>
      </w:pPr>
      <w:r w:rsidRPr="00061281">
        <w:rPr>
          <w:sz w:val="28"/>
          <w:szCs w:val="28"/>
          <w:lang w:eastAsia="en-US" w:bidi="ru-RU"/>
        </w:rPr>
        <w:t>Настоящее постановление вступает в силу со дня его официального опубликования.</w:t>
      </w:r>
    </w:p>
    <w:p w:rsidR="00061281" w:rsidRPr="00061281" w:rsidRDefault="00061281" w:rsidP="0055473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ru-RU"/>
        </w:rPr>
      </w:pPr>
      <w:r w:rsidRPr="00061281">
        <w:rPr>
          <w:sz w:val="28"/>
          <w:szCs w:val="28"/>
          <w:lang w:eastAsia="en-US" w:bidi="ru-RU"/>
        </w:rPr>
        <w:t>Контроль за исполнением постановления оставляю за собой.</w:t>
      </w: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4A28FC" w:rsidRPr="00061281" w:rsidRDefault="004A28FC" w:rsidP="00720B1E">
      <w:pPr>
        <w:ind w:left="851"/>
        <w:jc w:val="both"/>
        <w:rPr>
          <w:sz w:val="28"/>
          <w:szCs w:val="28"/>
        </w:rPr>
      </w:pPr>
    </w:p>
    <w:p w:rsidR="0085747E" w:rsidRPr="00061281" w:rsidRDefault="00B038DB" w:rsidP="0055473C">
      <w:pPr>
        <w:tabs>
          <w:tab w:val="left" w:pos="7515"/>
        </w:tabs>
        <w:jc w:val="both"/>
        <w:rPr>
          <w:sz w:val="28"/>
          <w:szCs w:val="28"/>
        </w:rPr>
      </w:pPr>
      <w:r w:rsidRPr="00061281">
        <w:rPr>
          <w:sz w:val="28"/>
          <w:szCs w:val="28"/>
        </w:rPr>
        <w:t>Глава</w:t>
      </w:r>
      <w:r w:rsidR="0085747E" w:rsidRPr="00061281">
        <w:rPr>
          <w:sz w:val="28"/>
          <w:szCs w:val="28"/>
        </w:rPr>
        <w:t xml:space="preserve"> </w:t>
      </w:r>
      <w:proofErr w:type="spellStart"/>
      <w:r w:rsidR="0055473C">
        <w:rPr>
          <w:sz w:val="28"/>
          <w:szCs w:val="28"/>
        </w:rPr>
        <w:t>Кипенского</w:t>
      </w:r>
      <w:proofErr w:type="spellEnd"/>
      <w:r w:rsidR="0055473C">
        <w:rPr>
          <w:sz w:val="28"/>
          <w:szCs w:val="28"/>
        </w:rPr>
        <w:t xml:space="preserve"> сельского </w:t>
      </w:r>
      <w:proofErr w:type="gramStart"/>
      <w:r w:rsidR="0055473C">
        <w:rPr>
          <w:sz w:val="28"/>
          <w:szCs w:val="28"/>
        </w:rPr>
        <w:t xml:space="preserve">поселения  </w:t>
      </w:r>
      <w:r w:rsidR="0055473C">
        <w:rPr>
          <w:sz w:val="28"/>
          <w:szCs w:val="28"/>
        </w:rPr>
        <w:tab/>
      </w:r>
      <w:proofErr w:type="gramEnd"/>
      <w:r w:rsidR="0055473C">
        <w:rPr>
          <w:sz w:val="28"/>
          <w:szCs w:val="28"/>
        </w:rPr>
        <w:t xml:space="preserve">   М. В. </w:t>
      </w:r>
      <w:proofErr w:type="spellStart"/>
      <w:r w:rsidR="0055473C">
        <w:rPr>
          <w:sz w:val="28"/>
          <w:szCs w:val="28"/>
        </w:rPr>
        <w:t>Кюне</w:t>
      </w:r>
      <w:proofErr w:type="spellEnd"/>
    </w:p>
    <w:p w:rsidR="000361B8" w:rsidRPr="00061281" w:rsidRDefault="000361B8" w:rsidP="00720B1E">
      <w:pPr>
        <w:ind w:left="851" w:firstLine="708"/>
        <w:jc w:val="both"/>
        <w:rPr>
          <w:sz w:val="28"/>
          <w:szCs w:val="28"/>
        </w:rPr>
      </w:pPr>
    </w:p>
    <w:p w:rsidR="00037FD4" w:rsidRPr="00061281" w:rsidRDefault="00037FD4" w:rsidP="00720B1E">
      <w:pPr>
        <w:ind w:left="851" w:firstLine="708"/>
        <w:jc w:val="both"/>
        <w:rPr>
          <w:sz w:val="28"/>
          <w:szCs w:val="28"/>
        </w:rPr>
      </w:pPr>
    </w:p>
    <w:p w:rsidR="00FA1234" w:rsidRPr="00061281" w:rsidRDefault="00FA1234" w:rsidP="00720B1E">
      <w:pPr>
        <w:ind w:left="851" w:firstLine="708"/>
        <w:jc w:val="both"/>
        <w:rPr>
          <w:sz w:val="28"/>
          <w:szCs w:val="28"/>
        </w:rPr>
      </w:pPr>
    </w:p>
    <w:p w:rsidR="00724F89" w:rsidRPr="00061281" w:rsidRDefault="00724F89" w:rsidP="00720B1E">
      <w:pPr>
        <w:ind w:left="851" w:firstLine="708"/>
        <w:jc w:val="both"/>
        <w:rPr>
          <w:sz w:val="28"/>
          <w:szCs w:val="28"/>
        </w:rPr>
      </w:pPr>
    </w:p>
    <w:p w:rsidR="00724F89" w:rsidRDefault="00724F89" w:rsidP="00720B1E">
      <w:pPr>
        <w:ind w:left="851" w:firstLine="708"/>
        <w:jc w:val="both"/>
        <w:rPr>
          <w:sz w:val="18"/>
          <w:szCs w:val="18"/>
        </w:rPr>
      </w:pPr>
    </w:p>
    <w:p w:rsidR="0021311D" w:rsidRDefault="0021311D" w:rsidP="00720B1E">
      <w:pPr>
        <w:ind w:left="851" w:firstLine="708"/>
        <w:jc w:val="both"/>
        <w:rPr>
          <w:sz w:val="18"/>
          <w:szCs w:val="18"/>
        </w:rPr>
      </w:pPr>
    </w:p>
    <w:p w:rsidR="00FA1234" w:rsidRDefault="00FA1234" w:rsidP="00720B1E">
      <w:pPr>
        <w:ind w:left="851" w:firstLine="708"/>
        <w:jc w:val="both"/>
        <w:rPr>
          <w:sz w:val="18"/>
          <w:szCs w:val="18"/>
        </w:rPr>
      </w:pPr>
    </w:p>
    <w:p w:rsidR="0055473C" w:rsidRDefault="0055473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A2EE7" w:rsidRDefault="000A2EE7" w:rsidP="000A2EE7">
      <w:pPr>
        <w:widowControl w:val="0"/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Утвержден </w:t>
      </w:r>
    </w:p>
    <w:p w:rsidR="000A2EE7" w:rsidRPr="000A2EE7" w:rsidRDefault="000A2EE7" w:rsidP="000A2EE7">
      <w:pPr>
        <w:widowControl w:val="0"/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</w:t>
      </w:r>
      <w:r w:rsidRPr="000A2EE7">
        <w:rPr>
          <w:color w:val="000000"/>
          <w:sz w:val="28"/>
          <w:szCs w:val="28"/>
          <w:lang w:bidi="ru-RU"/>
        </w:rPr>
        <w:t>администрации</w:t>
      </w:r>
    </w:p>
    <w:p w:rsidR="000A2EE7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bookmarkStart w:id="0" w:name="bookmark0"/>
      <w:r w:rsidRPr="000A2EE7">
        <w:rPr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0A2EE7" w:rsidRDefault="0055473C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Кипенское</w:t>
      </w:r>
      <w:proofErr w:type="spellEnd"/>
      <w:r w:rsidR="000A2EE7" w:rsidRPr="000A2EE7">
        <w:rPr>
          <w:color w:val="000000"/>
          <w:sz w:val="28"/>
          <w:szCs w:val="28"/>
          <w:lang w:bidi="ru-RU"/>
        </w:rPr>
        <w:t xml:space="preserve"> сельское поселение</w:t>
      </w:r>
    </w:p>
    <w:p w:rsidR="0055473C" w:rsidRDefault="0055473C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Муниципального образования</w:t>
      </w:r>
    </w:p>
    <w:p w:rsidR="000A2EE7" w:rsidRDefault="0055473C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Ломоносовского </w:t>
      </w:r>
      <w:r w:rsidR="000A2EE7" w:rsidRPr="000A2EE7">
        <w:rPr>
          <w:color w:val="000000"/>
          <w:sz w:val="28"/>
          <w:szCs w:val="28"/>
          <w:lang w:bidi="ru-RU"/>
        </w:rPr>
        <w:t>муниципального района Ленинградской области</w:t>
      </w:r>
    </w:p>
    <w:p w:rsidR="000A2EE7" w:rsidRPr="000A2EE7" w:rsidRDefault="000A2EE7" w:rsidP="0055473C">
      <w:pPr>
        <w:widowControl w:val="0"/>
        <w:tabs>
          <w:tab w:val="left" w:pos="8330"/>
        </w:tabs>
        <w:spacing w:line="322" w:lineRule="exact"/>
        <w:ind w:firstLine="709"/>
        <w:jc w:val="right"/>
        <w:rPr>
          <w:i/>
          <w:iCs/>
          <w:color w:val="000000"/>
          <w:sz w:val="28"/>
          <w:szCs w:val="28"/>
          <w:lang w:bidi="ru-RU"/>
        </w:rPr>
      </w:pPr>
      <w:r w:rsidRPr="000A2EE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0A2EE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55473C">
        <w:rPr>
          <w:color w:val="000000"/>
          <w:sz w:val="28"/>
          <w:szCs w:val="28"/>
          <w:lang w:bidi="ru-RU"/>
        </w:rPr>
        <w:t>19</w:t>
      </w:r>
      <w:r>
        <w:rPr>
          <w:color w:val="000000"/>
          <w:sz w:val="28"/>
          <w:szCs w:val="28"/>
          <w:lang w:bidi="ru-RU"/>
        </w:rPr>
        <w:t>.06.2023</w:t>
      </w:r>
      <w:r w:rsidRPr="000A2EE7">
        <w:rPr>
          <w:color w:val="000000"/>
          <w:sz w:val="28"/>
          <w:szCs w:val="28"/>
          <w:lang w:bidi="ru-RU"/>
        </w:rPr>
        <w:t xml:space="preserve">г. </w:t>
      </w:r>
      <w:r w:rsidRPr="00C42CB3">
        <w:rPr>
          <w:sz w:val="28"/>
          <w:szCs w:val="28"/>
          <w:lang w:bidi="ru-RU"/>
        </w:rPr>
        <w:t>№</w:t>
      </w:r>
      <w:bookmarkEnd w:id="0"/>
      <w:r w:rsidRPr="00C42CB3">
        <w:rPr>
          <w:sz w:val="28"/>
          <w:szCs w:val="28"/>
          <w:lang w:bidi="ru-RU"/>
        </w:rPr>
        <w:t xml:space="preserve"> </w:t>
      </w:r>
      <w:r w:rsidR="0055473C">
        <w:rPr>
          <w:sz w:val="28"/>
          <w:szCs w:val="28"/>
          <w:lang w:bidi="ru-RU"/>
        </w:rPr>
        <w:t>331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40"/>
        <w:jc w:val="right"/>
        <w:rPr>
          <w:color w:val="000000"/>
          <w:lang w:bidi="ru-RU"/>
        </w:rPr>
      </w:pPr>
    </w:p>
    <w:p w:rsidR="000A2EE7" w:rsidRDefault="000A2EE7" w:rsidP="000A2EE7">
      <w:pPr>
        <w:pStyle w:val="80"/>
        <w:shd w:val="clear" w:color="auto" w:fill="auto"/>
        <w:spacing w:line="322" w:lineRule="exact"/>
        <w:ind w:left="40"/>
        <w:jc w:val="center"/>
        <w:rPr>
          <w:color w:val="000000"/>
          <w:lang w:bidi="ru-RU"/>
        </w:rPr>
      </w:pPr>
    </w:p>
    <w:p w:rsidR="000A2EE7" w:rsidRDefault="000A2EE7" w:rsidP="0055473C">
      <w:pPr>
        <w:pStyle w:val="8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ПОРЯДОК</w:t>
      </w:r>
    </w:p>
    <w:p w:rsidR="000A2EE7" w:rsidRDefault="000A2EE7" w:rsidP="0055473C">
      <w:pPr>
        <w:pStyle w:val="8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проведения инвентаризации земельных участков и мест захоронений на кладбищах муниципального образования </w:t>
      </w:r>
      <w:proofErr w:type="spellStart"/>
      <w:r w:rsidR="0055473C">
        <w:rPr>
          <w:color w:val="000000"/>
          <w:lang w:bidi="ru-RU"/>
        </w:rPr>
        <w:t>Кипенское</w:t>
      </w:r>
      <w:proofErr w:type="spellEnd"/>
      <w:r w:rsidR="0055473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сельское поселение </w:t>
      </w:r>
      <w:r w:rsidR="0055473C">
        <w:rPr>
          <w:color w:val="000000"/>
          <w:lang w:bidi="ru-RU"/>
        </w:rPr>
        <w:t>муниципального образования Ломоносовского</w:t>
      </w:r>
      <w:r>
        <w:rPr>
          <w:color w:val="000000"/>
          <w:lang w:bidi="ru-RU"/>
        </w:rPr>
        <w:t xml:space="preserve"> муниципального района Ленинградской области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</w:p>
    <w:p w:rsidR="000A2EE7" w:rsidRDefault="000A2EE7" w:rsidP="0055473C">
      <w:pPr>
        <w:pStyle w:val="8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Общие положения</w:t>
      </w:r>
    </w:p>
    <w:p w:rsidR="0055473C" w:rsidRDefault="0055473C" w:rsidP="0055473C">
      <w:pPr>
        <w:pStyle w:val="80"/>
        <w:shd w:val="clear" w:color="auto" w:fill="auto"/>
        <w:spacing w:line="322" w:lineRule="exact"/>
        <w:jc w:val="center"/>
      </w:pPr>
    </w:p>
    <w:p w:rsidR="000A2EE7" w:rsidRDefault="000A2EE7" w:rsidP="0055473C">
      <w:pPr>
        <w:pStyle w:val="22"/>
        <w:numPr>
          <w:ilvl w:val="1"/>
          <w:numId w:val="3"/>
        </w:numPr>
        <w:shd w:val="clear" w:color="auto" w:fill="auto"/>
        <w:tabs>
          <w:tab w:val="left" w:pos="1304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 xml:space="preserve">Настоящий Порядок проведения инвентаризации земельных участков и мест захоронений на кладбищах муниципального образования муниципального образования </w:t>
      </w:r>
      <w:proofErr w:type="spellStart"/>
      <w:r w:rsidR="0055473C">
        <w:rPr>
          <w:color w:val="000000"/>
          <w:lang w:bidi="ru-RU"/>
        </w:rPr>
        <w:t>Кипенское</w:t>
      </w:r>
      <w:proofErr w:type="spellEnd"/>
      <w:r w:rsidR="0055473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сельское поселение </w:t>
      </w:r>
      <w:r w:rsidR="0055473C">
        <w:rPr>
          <w:color w:val="000000"/>
          <w:lang w:bidi="ru-RU"/>
        </w:rPr>
        <w:t xml:space="preserve">муниципального образования Ломоносовского </w:t>
      </w:r>
      <w:r>
        <w:rPr>
          <w:color w:val="000000"/>
          <w:lang w:bidi="ru-RU"/>
        </w:rPr>
        <w:t>муниципального района Ленинградской области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муниципального образования</w:t>
      </w:r>
      <w:r w:rsidR="0055473C" w:rsidRPr="0055473C">
        <w:rPr>
          <w:color w:val="000000"/>
          <w:lang w:bidi="ru-RU"/>
        </w:rPr>
        <w:t xml:space="preserve"> </w:t>
      </w:r>
      <w:proofErr w:type="spellStart"/>
      <w:r w:rsidR="0055473C">
        <w:rPr>
          <w:color w:val="000000"/>
          <w:lang w:bidi="ru-RU"/>
        </w:rPr>
        <w:t>Кипенское</w:t>
      </w:r>
      <w:proofErr w:type="spellEnd"/>
      <w:r w:rsidR="0055473C">
        <w:rPr>
          <w:color w:val="000000"/>
          <w:lang w:bidi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color w:val="000000"/>
          <w:lang w:bidi="ru-RU"/>
        </w:rPr>
        <w:t xml:space="preserve"> (далее - кладбища).</w:t>
      </w:r>
    </w:p>
    <w:p w:rsidR="000A2EE7" w:rsidRDefault="000A2EE7" w:rsidP="0055473C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Объектами инвентаризации являются земельные участки и места захоронений на территориях кладбищ.</w:t>
      </w:r>
    </w:p>
    <w:p w:rsidR="000A2EE7" w:rsidRDefault="000A2EE7" w:rsidP="0055473C">
      <w:pPr>
        <w:pStyle w:val="22"/>
        <w:numPr>
          <w:ilvl w:val="1"/>
          <w:numId w:val="3"/>
        </w:numPr>
        <w:shd w:val="clear" w:color="auto" w:fill="auto"/>
        <w:tabs>
          <w:tab w:val="left" w:pos="1289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Инвентаризация земельных участков и мест захоронений проводится не реже одного раза в три года.</w:t>
      </w:r>
    </w:p>
    <w:p w:rsidR="000A2EE7" w:rsidRDefault="000A2EE7" w:rsidP="0055473C">
      <w:pPr>
        <w:pStyle w:val="22"/>
        <w:shd w:val="clear" w:color="auto" w:fill="auto"/>
        <w:spacing w:before="0" w:line="322" w:lineRule="exact"/>
        <w:ind w:firstLine="709"/>
        <w:jc w:val="both"/>
      </w:pPr>
      <w:r>
        <w:rPr>
          <w:color w:val="000000"/>
          <w:lang w:bidi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0A2EE7" w:rsidRDefault="000A2EE7" w:rsidP="0055473C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Основными целями инвентаризации земельных участков и мест захоронений являются:</w:t>
      </w:r>
    </w:p>
    <w:p w:rsidR="000A2EE7" w:rsidRDefault="000A2EE7" w:rsidP="0055473C">
      <w:pPr>
        <w:pStyle w:val="22"/>
        <w:numPr>
          <w:ilvl w:val="0"/>
          <w:numId w:val="4"/>
        </w:numPr>
        <w:shd w:val="clear" w:color="auto" w:fill="auto"/>
        <w:tabs>
          <w:tab w:val="left" w:pos="1152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систематизация данных о местах захоронений на кладбищах;</w:t>
      </w:r>
    </w:p>
    <w:p w:rsidR="000A2EE7" w:rsidRDefault="000A2EE7" w:rsidP="0055473C">
      <w:pPr>
        <w:pStyle w:val="22"/>
        <w:numPr>
          <w:ilvl w:val="0"/>
          <w:numId w:val="4"/>
        </w:numPr>
        <w:shd w:val="clear" w:color="auto" w:fill="auto"/>
        <w:spacing w:before="0" w:line="322" w:lineRule="exact"/>
        <w:ind w:firstLine="709"/>
        <w:jc w:val="both"/>
      </w:pPr>
      <w:r>
        <w:rPr>
          <w:color w:val="000000"/>
          <w:lang w:bidi="ru-RU"/>
        </w:rPr>
        <w:t xml:space="preserve">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0A2EE7" w:rsidRDefault="000A2EE7" w:rsidP="0055473C">
      <w:pPr>
        <w:pStyle w:val="22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учет территории в зоне захоронения кладбищ, не занятой местами захоронений;</w:t>
      </w:r>
    </w:p>
    <w:p w:rsidR="000A2EE7" w:rsidRDefault="000A2EE7" w:rsidP="0055473C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создание электронной базы захоронений;</w:t>
      </w:r>
    </w:p>
    <w:p w:rsidR="000A2EE7" w:rsidRDefault="000A2EE7" w:rsidP="0055473C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планирование территории кладбищ;</w:t>
      </w:r>
    </w:p>
    <w:p w:rsidR="000A2EE7" w:rsidRDefault="000A2EE7" w:rsidP="0055473C">
      <w:pPr>
        <w:pStyle w:val="22"/>
        <w:numPr>
          <w:ilvl w:val="0"/>
          <w:numId w:val="4"/>
        </w:numPr>
        <w:shd w:val="clear" w:color="auto" w:fill="auto"/>
        <w:spacing w:before="0" w:line="322" w:lineRule="exact"/>
        <w:ind w:firstLine="709"/>
        <w:jc w:val="both"/>
      </w:pPr>
      <w:r>
        <w:rPr>
          <w:color w:val="000000"/>
          <w:lang w:bidi="ru-RU"/>
        </w:rPr>
        <w:lastRenderedPageBreak/>
        <w:t xml:space="preserve"> определение состояния могил и/или надмогильных сооружений (надгробий);</w:t>
      </w:r>
    </w:p>
    <w:p w:rsidR="000A2EE7" w:rsidRDefault="000A2EE7" w:rsidP="0055473C">
      <w:pPr>
        <w:pStyle w:val="22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322" w:lineRule="exact"/>
        <w:ind w:firstLine="709"/>
        <w:jc w:val="both"/>
      </w:pPr>
      <w:r>
        <w:rPr>
          <w:color w:val="000000"/>
          <w:lang w:bidi="ru-RU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061281" w:rsidRDefault="00061281" w:rsidP="0055473C">
      <w:pPr>
        <w:ind w:firstLine="993"/>
        <w:jc w:val="both"/>
        <w:rPr>
          <w:sz w:val="18"/>
          <w:szCs w:val="18"/>
        </w:rPr>
      </w:pPr>
    </w:p>
    <w:p w:rsidR="000A2EE7" w:rsidRDefault="000A2EE7" w:rsidP="0055473C">
      <w:pPr>
        <w:ind w:firstLine="993"/>
        <w:jc w:val="both"/>
        <w:rPr>
          <w:sz w:val="18"/>
          <w:szCs w:val="18"/>
        </w:rPr>
      </w:pPr>
    </w:p>
    <w:p w:rsidR="000A2EE7" w:rsidRDefault="000A2EE7" w:rsidP="0055473C">
      <w:pPr>
        <w:numPr>
          <w:ilvl w:val="0"/>
          <w:numId w:val="3"/>
        </w:numPr>
        <w:ind w:firstLine="993"/>
        <w:jc w:val="center"/>
        <w:rPr>
          <w:b/>
          <w:bCs/>
          <w:sz w:val="28"/>
          <w:szCs w:val="28"/>
          <w:lang w:bidi="ru-RU"/>
        </w:rPr>
      </w:pPr>
      <w:bookmarkStart w:id="1" w:name="bookmark1"/>
      <w:r w:rsidRPr="000A2EE7">
        <w:rPr>
          <w:b/>
          <w:bCs/>
          <w:sz w:val="28"/>
          <w:szCs w:val="28"/>
          <w:lang w:bidi="ru-RU"/>
        </w:rPr>
        <w:t>Основные правила проведения инвентаризации земельных участков и мест захоронений</w:t>
      </w:r>
      <w:bookmarkEnd w:id="1"/>
    </w:p>
    <w:p w:rsidR="0055473C" w:rsidRPr="000A2EE7" w:rsidRDefault="0055473C" w:rsidP="0055473C">
      <w:pPr>
        <w:ind w:left="993"/>
        <w:jc w:val="center"/>
        <w:rPr>
          <w:b/>
          <w:bCs/>
          <w:sz w:val="28"/>
          <w:szCs w:val="28"/>
          <w:lang w:bidi="ru-RU"/>
        </w:rPr>
      </w:pPr>
    </w:p>
    <w:p w:rsidR="000A2EE7" w:rsidRPr="0055473C" w:rsidRDefault="000A2EE7" w:rsidP="0055473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55473C">
        <w:rPr>
          <w:sz w:val="28"/>
          <w:szCs w:val="28"/>
          <w:lang w:bidi="ru-RU"/>
        </w:rPr>
        <w:t>Решение о проведении инвентаризации захоронений, порядке и сроках ее</w:t>
      </w:r>
      <w:r w:rsidR="0055473C" w:rsidRPr="0055473C">
        <w:rPr>
          <w:sz w:val="28"/>
          <w:szCs w:val="28"/>
          <w:lang w:bidi="ru-RU"/>
        </w:rPr>
        <w:t xml:space="preserve"> </w:t>
      </w:r>
      <w:proofErr w:type="gramStart"/>
      <w:r w:rsidRPr="0055473C">
        <w:rPr>
          <w:sz w:val="28"/>
          <w:szCs w:val="28"/>
          <w:lang w:bidi="ru-RU"/>
        </w:rPr>
        <w:t>проведения,</w:t>
      </w:r>
      <w:r w:rsidRPr="0055473C">
        <w:rPr>
          <w:sz w:val="28"/>
          <w:szCs w:val="28"/>
          <w:lang w:bidi="ru-RU"/>
        </w:rPr>
        <w:tab/>
      </w:r>
      <w:proofErr w:type="gramEnd"/>
      <w:r w:rsidRPr="0055473C">
        <w:rPr>
          <w:sz w:val="28"/>
          <w:szCs w:val="28"/>
          <w:lang w:bidi="ru-RU"/>
        </w:rPr>
        <w:t>составе</w:t>
      </w:r>
      <w:r w:rsidRPr="0055473C">
        <w:rPr>
          <w:sz w:val="28"/>
          <w:szCs w:val="28"/>
          <w:lang w:bidi="ru-RU"/>
        </w:rPr>
        <w:tab/>
        <w:t>инвентаризационной</w:t>
      </w:r>
      <w:r w:rsidRPr="0055473C">
        <w:rPr>
          <w:sz w:val="28"/>
          <w:szCs w:val="28"/>
          <w:lang w:bidi="ru-RU"/>
        </w:rPr>
        <w:tab/>
        <w:t>комиссии</w:t>
      </w:r>
      <w:r w:rsidR="0055473C">
        <w:rPr>
          <w:sz w:val="28"/>
          <w:szCs w:val="28"/>
          <w:lang w:bidi="ru-RU"/>
        </w:rPr>
        <w:t xml:space="preserve"> </w:t>
      </w:r>
      <w:r w:rsidRPr="0055473C">
        <w:rPr>
          <w:sz w:val="28"/>
          <w:szCs w:val="28"/>
          <w:lang w:bidi="ru-RU"/>
        </w:rPr>
        <w:t xml:space="preserve">устанавливается </w:t>
      </w:r>
      <w:hyperlink w:anchor="bookmark8" w:tooltip="Current Document">
        <w:r w:rsidRPr="0055473C">
          <w:rPr>
            <w:rStyle w:val="aa"/>
            <w:color w:val="auto"/>
            <w:sz w:val="28"/>
            <w:szCs w:val="28"/>
            <w:u w:val="none"/>
            <w:lang w:bidi="ru-RU"/>
          </w:rPr>
          <w:t>распоряжением</w:t>
        </w:r>
      </w:hyperlink>
      <w:r w:rsidR="0055473C" w:rsidRPr="0055473C">
        <w:rPr>
          <w:rStyle w:val="aa"/>
          <w:sz w:val="28"/>
          <w:szCs w:val="28"/>
          <w:u w:val="none"/>
          <w:lang w:bidi="ru-RU"/>
        </w:rPr>
        <w:t xml:space="preserve"> </w:t>
      </w:r>
      <w:r w:rsidRPr="0055473C">
        <w:rPr>
          <w:sz w:val="28"/>
          <w:szCs w:val="28"/>
          <w:lang w:bidi="ru-RU"/>
        </w:rPr>
        <w:t xml:space="preserve">главы </w:t>
      </w:r>
      <w:proofErr w:type="spellStart"/>
      <w:r w:rsidR="0055473C">
        <w:rPr>
          <w:sz w:val="28"/>
          <w:szCs w:val="28"/>
          <w:lang w:bidi="ru-RU"/>
        </w:rPr>
        <w:t>Кипенского</w:t>
      </w:r>
      <w:proofErr w:type="spellEnd"/>
      <w:r w:rsidR="0055473C">
        <w:rPr>
          <w:sz w:val="28"/>
          <w:szCs w:val="28"/>
          <w:lang w:bidi="ru-RU"/>
        </w:rPr>
        <w:t xml:space="preserve"> сельского поселения </w:t>
      </w:r>
      <w:r w:rsidRPr="0055473C">
        <w:rPr>
          <w:sz w:val="28"/>
          <w:szCs w:val="28"/>
          <w:lang w:bidi="ru-RU"/>
        </w:rPr>
        <w:t xml:space="preserve">  (Приложение № 1).</w:t>
      </w:r>
    </w:p>
    <w:p w:rsidR="000A2EE7" w:rsidRPr="000A2EE7" w:rsidRDefault="000A2EE7" w:rsidP="0055473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0A2EE7" w:rsidRPr="000A2EE7" w:rsidRDefault="000A2EE7" w:rsidP="0055473C">
      <w:p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0A2EE7" w:rsidRPr="000A2EE7" w:rsidRDefault="000A2EE7" w:rsidP="0055473C">
      <w:p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0A2EE7" w:rsidRPr="000A2EE7" w:rsidRDefault="000A2EE7" w:rsidP="0055473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0A2EE7" w:rsidRPr="000A2EE7" w:rsidRDefault="000A2EE7" w:rsidP="0055473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 xml:space="preserve">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0A2EE7">
        <w:rPr>
          <w:sz w:val="28"/>
          <w:szCs w:val="28"/>
          <w:lang w:bidi="ru-RU"/>
        </w:rPr>
        <w:t>непроведения</w:t>
      </w:r>
      <w:proofErr w:type="spellEnd"/>
      <w:r w:rsidRPr="000A2EE7">
        <w:rPr>
          <w:sz w:val="28"/>
          <w:szCs w:val="28"/>
          <w:lang w:bidi="ru-RU"/>
        </w:rPr>
        <w:t xml:space="preserve"> инвентаризации мест захоронений не является.</w:t>
      </w:r>
    </w:p>
    <w:p w:rsidR="000A2EE7" w:rsidRPr="000A2EE7" w:rsidRDefault="000A2EE7" w:rsidP="0055473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0A2EE7" w:rsidRDefault="000A2EE7" w:rsidP="0055473C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C42CB3" w:rsidRPr="000A2EE7" w:rsidRDefault="00C42CB3" w:rsidP="0055473C">
      <w:pPr>
        <w:ind w:firstLine="709"/>
        <w:jc w:val="both"/>
        <w:rPr>
          <w:sz w:val="28"/>
          <w:szCs w:val="28"/>
          <w:lang w:bidi="ru-RU"/>
        </w:rPr>
      </w:pPr>
    </w:p>
    <w:p w:rsidR="000A2EE7" w:rsidRDefault="000A2EE7" w:rsidP="0055473C">
      <w:pPr>
        <w:numPr>
          <w:ilvl w:val="0"/>
          <w:numId w:val="3"/>
        </w:numPr>
        <w:ind w:firstLine="993"/>
        <w:jc w:val="center"/>
        <w:rPr>
          <w:b/>
          <w:bCs/>
          <w:sz w:val="28"/>
          <w:szCs w:val="28"/>
          <w:lang w:bidi="ru-RU"/>
        </w:rPr>
      </w:pPr>
      <w:bookmarkStart w:id="2" w:name="bookmark2"/>
      <w:r w:rsidRPr="000A2EE7">
        <w:rPr>
          <w:b/>
          <w:bCs/>
          <w:sz w:val="28"/>
          <w:szCs w:val="28"/>
          <w:lang w:bidi="ru-RU"/>
        </w:rPr>
        <w:t>Порядок проведения инвентаризации мест захоронений</w:t>
      </w:r>
      <w:bookmarkEnd w:id="2"/>
    </w:p>
    <w:p w:rsidR="00C42CB3" w:rsidRPr="000A2EE7" w:rsidRDefault="00C42CB3" w:rsidP="0055473C">
      <w:pPr>
        <w:ind w:firstLine="993"/>
        <w:jc w:val="both"/>
        <w:rPr>
          <w:b/>
          <w:bCs/>
          <w:sz w:val="28"/>
          <w:szCs w:val="28"/>
          <w:lang w:bidi="ru-RU"/>
        </w:rPr>
      </w:pPr>
    </w:p>
    <w:p w:rsidR="000A2EE7" w:rsidRPr="000A2EE7" w:rsidRDefault="000A2EE7" w:rsidP="00187886">
      <w:pPr>
        <w:numPr>
          <w:ilvl w:val="1"/>
          <w:numId w:val="3"/>
        </w:numPr>
        <w:ind w:firstLine="709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lastRenderedPageBreak/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C42CB3" w:rsidRPr="00C42CB3" w:rsidRDefault="000A2EE7" w:rsidP="00187886">
      <w:pPr>
        <w:widowControl w:val="0"/>
        <w:numPr>
          <w:ilvl w:val="1"/>
          <w:numId w:val="3"/>
        </w:numPr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sz w:val="28"/>
          <w:szCs w:val="28"/>
          <w:lang w:bidi="ru-RU"/>
        </w:rPr>
        <w:t>По результатам изучения книг регистрации захоронений (захоронений</w:t>
      </w:r>
      <w:r w:rsidR="00C42CB3" w:rsidRPr="00C42CB3">
        <w:rPr>
          <w:sz w:val="28"/>
          <w:szCs w:val="28"/>
          <w:lang w:bidi="ru-RU"/>
        </w:rPr>
        <w:t xml:space="preserve"> урн с прахом), </w:t>
      </w:r>
      <w:r w:rsidR="00C42CB3" w:rsidRPr="00C42CB3">
        <w:rPr>
          <w:color w:val="000000"/>
          <w:sz w:val="28"/>
          <w:szCs w:val="28"/>
          <w:lang w:bidi="ru-RU"/>
        </w:rPr>
        <w:t>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2).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C42CB3" w:rsidRPr="00C42CB3" w:rsidRDefault="00C42CB3" w:rsidP="00187886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24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2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Инвентаризационные описи подписывают председатель и члены инвентаризационной комиссии.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383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187886">
      <w:pPr>
        <w:widowControl w:val="0"/>
        <w:numPr>
          <w:ilvl w:val="1"/>
          <w:numId w:val="3"/>
        </w:numPr>
        <w:tabs>
          <w:tab w:val="left" w:pos="155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</w:t>
      </w:r>
      <w:r w:rsidRPr="00C42CB3">
        <w:rPr>
          <w:color w:val="000000"/>
          <w:sz w:val="28"/>
          <w:szCs w:val="28"/>
          <w:lang w:bidi="ru-RU"/>
        </w:rPr>
        <w:lastRenderedPageBreak/>
        <w:t xml:space="preserve">захоронения, </w:t>
      </w:r>
      <w:proofErr w:type="spellStart"/>
      <w:r w:rsidRPr="00C42CB3">
        <w:rPr>
          <w:color w:val="000000"/>
          <w:sz w:val="28"/>
          <w:szCs w:val="28"/>
          <w:lang w:bidi="ru-RU"/>
        </w:rPr>
        <w:t>фотофиксацию</w:t>
      </w:r>
      <w:proofErr w:type="spellEnd"/>
      <w:r w:rsidRPr="00C42CB3">
        <w:rPr>
          <w:color w:val="000000"/>
          <w:sz w:val="28"/>
          <w:szCs w:val="28"/>
          <w:lang w:bidi="ru-RU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C42CB3" w:rsidRPr="00187886" w:rsidRDefault="00C42CB3" w:rsidP="0024773E">
      <w:pPr>
        <w:widowControl w:val="0"/>
        <w:numPr>
          <w:ilvl w:val="1"/>
          <w:numId w:val="3"/>
        </w:numPr>
        <w:tabs>
          <w:tab w:val="left" w:pos="1388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187886">
        <w:rPr>
          <w:color w:val="000000"/>
          <w:sz w:val="28"/>
          <w:szCs w:val="28"/>
          <w:lang w:bidi="ru-RU"/>
        </w:rPr>
        <w:t>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</w:t>
      </w:r>
      <w:r w:rsidR="00187886" w:rsidRPr="00187886">
        <w:rPr>
          <w:color w:val="000000"/>
          <w:sz w:val="28"/>
          <w:szCs w:val="28"/>
          <w:lang w:bidi="ru-RU"/>
        </w:rPr>
        <w:t xml:space="preserve"> </w:t>
      </w:r>
      <w:r w:rsidRPr="00187886">
        <w:rPr>
          <w:color w:val="000000"/>
          <w:sz w:val="28"/>
          <w:szCs w:val="28"/>
          <w:lang w:bidi="ru-RU"/>
        </w:rPr>
        <w:t>регистрации захоронений.</w:t>
      </w:r>
    </w:p>
    <w:p w:rsidR="00C42CB3" w:rsidRPr="00C42CB3" w:rsidRDefault="00C42CB3" w:rsidP="0024773E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Информация об умершем на </w:t>
      </w:r>
      <w:hyperlink w:anchor="bookmark9" w:tooltip="Current Document">
        <w:r w:rsidRPr="00C42CB3">
          <w:rPr>
            <w:color w:val="000000"/>
            <w:sz w:val="28"/>
            <w:szCs w:val="28"/>
            <w:lang w:bidi="ru-RU"/>
          </w:rPr>
          <w:t>регистрационном знаке захоронения</w:t>
        </w:r>
      </w:hyperlink>
      <w:r w:rsidRPr="00C42CB3">
        <w:rPr>
          <w:color w:val="000000"/>
          <w:sz w:val="28"/>
          <w:szCs w:val="28"/>
          <w:lang w:bidi="ru-RU"/>
        </w:rPr>
        <w:t xml:space="preserve"> (Приложение № 3)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C42CB3" w:rsidRPr="00C42CB3" w:rsidRDefault="00C42CB3" w:rsidP="0024773E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</w:t>
      </w:r>
      <w:r w:rsidRPr="00C42CB3">
        <w:rPr>
          <w:color w:val="000000"/>
          <w:sz w:val="28"/>
          <w:szCs w:val="28"/>
          <w:lang w:bidi="ru-RU"/>
        </w:rPr>
        <w:lastRenderedPageBreak/>
        <w:t>соответствующем кладбище.</w:t>
      </w:r>
    </w:p>
    <w:p w:rsidR="00C42CB3" w:rsidRDefault="00C42CB3" w:rsidP="0024773E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</w:t>
      </w:r>
      <w:r>
        <w:rPr>
          <w:color w:val="000000"/>
          <w:sz w:val="28"/>
          <w:szCs w:val="28"/>
          <w:lang w:bidi="ru-RU"/>
        </w:rPr>
        <w:t xml:space="preserve"> </w:t>
      </w:r>
      <w:r w:rsidRPr="00C42CB3">
        <w:rPr>
          <w:color w:val="000000"/>
          <w:sz w:val="28"/>
          <w:szCs w:val="28"/>
          <w:lang w:bidi="ru-RU"/>
        </w:rPr>
        <w:t>регистрации захоронений (захоронений урн с прахом).</w:t>
      </w:r>
    </w:p>
    <w:p w:rsidR="00C42CB3" w:rsidRPr="00C42CB3" w:rsidRDefault="00C42CB3" w:rsidP="0024773E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C42CB3" w:rsidRPr="00C42CB3" w:rsidRDefault="00C42CB3" w:rsidP="0024773E">
      <w:pPr>
        <w:widowControl w:val="0"/>
        <w:numPr>
          <w:ilvl w:val="0"/>
          <w:numId w:val="3"/>
        </w:numPr>
        <w:tabs>
          <w:tab w:val="left" w:pos="1276"/>
        </w:tabs>
        <w:spacing w:after="303" w:line="280" w:lineRule="exact"/>
        <w:ind w:firstLine="709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3" w:name="bookmark3"/>
      <w:r w:rsidRPr="00C42CB3">
        <w:rPr>
          <w:b/>
          <w:bCs/>
          <w:color w:val="000000"/>
          <w:sz w:val="28"/>
          <w:szCs w:val="28"/>
          <w:lang w:bidi="ru-RU"/>
        </w:rPr>
        <w:t>Порядок проведения инвентаризации земельных участков</w:t>
      </w:r>
      <w:bookmarkEnd w:id="3"/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364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C42CB3">
        <w:rPr>
          <w:color w:val="000000"/>
          <w:sz w:val="28"/>
          <w:szCs w:val="28"/>
          <w:lang w:bidi="ru-RU"/>
        </w:rPr>
        <w:t>фотофиксация</w:t>
      </w:r>
      <w:proofErr w:type="spellEnd"/>
      <w:r w:rsidRPr="00C42CB3">
        <w:rPr>
          <w:color w:val="000000"/>
          <w:sz w:val="28"/>
          <w:szCs w:val="28"/>
          <w:lang w:bidi="ru-RU"/>
        </w:rPr>
        <w:t>.</w:t>
      </w:r>
    </w:p>
    <w:p w:rsidR="00C42CB3" w:rsidRPr="00C42CB3" w:rsidRDefault="00C42CB3" w:rsidP="0024773E">
      <w:pPr>
        <w:widowControl w:val="0"/>
        <w:spacing w:after="330"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таких участках вносятся в единую инвентаризационную опись.</w:t>
      </w:r>
    </w:p>
    <w:p w:rsidR="00C42CB3" w:rsidRPr="00C42CB3" w:rsidRDefault="00C42CB3" w:rsidP="0055473C">
      <w:pPr>
        <w:widowControl w:val="0"/>
        <w:numPr>
          <w:ilvl w:val="0"/>
          <w:numId w:val="3"/>
        </w:numPr>
        <w:tabs>
          <w:tab w:val="left" w:pos="1418"/>
        </w:tabs>
        <w:spacing w:line="280" w:lineRule="exact"/>
        <w:ind w:firstLine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4" w:name="bookmark4"/>
      <w:r w:rsidRPr="00C42CB3">
        <w:rPr>
          <w:b/>
          <w:bCs/>
          <w:color w:val="000000"/>
          <w:sz w:val="28"/>
          <w:szCs w:val="28"/>
          <w:lang w:bidi="ru-RU"/>
        </w:rPr>
        <w:t>Порядок оформления результатов инвентаризации</w:t>
      </w:r>
      <w:bookmarkEnd w:id="4"/>
    </w:p>
    <w:p w:rsidR="00C42CB3" w:rsidRPr="00C42CB3" w:rsidRDefault="00C42CB3" w:rsidP="0055473C">
      <w:pPr>
        <w:widowControl w:val="0"/>
        <w:spacing w:after="299" w:line="280" w:lineRule="exact"/>
        <w:ind w:firstLine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5" w:name="bookmark5"/>
      <w:r w:rsidRPr="00C42CB3">
        <w:rPr>
          <w:b/>
          <w:bCs/>
          <w:color w:val="000000"/>
          <w:sz w:val="28"/>
          <w:szCs w:val="28"/>
          <w:lang w:bidi="ru-RU"/>
        </w:rPr>
        <w:t>мест захоронений</w:t>
      </w:r>
      <w:bookmarkEnd w:id="5"/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По результатам проведенной инвентаризации составляется ведомость результатов (Приложение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Результаты проведения инвентаризации захоронений на кладбище отражаются в акте (Приложение № 5).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566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Во время проведения инвентаризации может быть выявлено, что:</w:t>
      </w:r>
    </w:p>
    <w:p w:rsidR="00C42CB3" w:rsidRPr="00C42CB3" w:rsidRDefault="00C42CB3" w:rsidP="0024773E">
      <w:pPr>
        <w:widowControl w:val="0"/>
        <w:numPr>
          <w:ilvl w:val="0"/>
          <w:numId w:val="5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24773E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ответственное за захоронение, неизвестно;</w:t>
      </w:r>
    </w:p>
    <w:p w:rsidR="00C42CB3" w:rsidRPr="00C42CB3" w:rsidRDefault="00C42CB3" w:rsidP="0024773E">
      <w:pPr>
        <w:widowControl w:val="0"/>
        <w:numPr>
          <w:ilvl w:val="0"/>
          <w:numId w:val="5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24773E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ответственное за захоронение, известно, но им не выполняются обязанности по уходу за могилой (надмогильным сооружением);</w:t>
      </w:r>
    </w:p>
    <w:p w:rsidR="00C42CB3" w:rsidRPr="00C42CB3" w:rsidRDefault="00C42CB3" w:rsidP="0024773E">
      <w:pPr>
        <w:widowControl w:val="0"/>
        <w:numPr>
          <w:ilvl w:val="0"/>
          <w:numId w:val="5"/>
        </w:numPr>
        <w:tabs>
          <w:tab w:val="left" w:pos="98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1566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данных случаев уполномоченным органом осуществляются следующие действия:</w:t>
      </w:r>
    </w:p>
    <w:p w:rsidR="00C42CB3" w:rsidRPr="00C42CB3" w:rsidRDefault="00C42CB3" w:rsidP="0024773E">
      <w:pPr>
        <w:widowControl w:val="0"/>
        <w:numPr>
          <w:ilvl w:val="0"/>
          <w:numId w:val="5"/>
        </w:numPr>
        <w:tabs>
          <w:tab w:val="left" w:pos="97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на могильном холме выставляется </w:t>
      </w:r>
      <w:hyperlink w:anchor="bookmark10" w:tooltip="Current Document">
        <w:r w:rsidRPr="00C42CB3">
          <w:rPr>
            <w:color w:val="000000"/>
            <w:sz w:val="28"/>
            <w:szCs w:val="28"/>
            <w:lang w:bidi="ru-RU"/>
          </w:rPr>
          <w:t>типовой трафарет</w:t>
        </w:r>
      </w:hyperlink>
      <w:r w:rsidRPr="00C42CB3">
        <w:rPr>
          <w:color w:val="000000"/>
          <w:sz w:val="28"/>
          <w:szCs w:val="28"/>
          <w:lang w:bidi="ru-RU"/>
        </w:rPr>
        <w:t xml:space="preserve"> на срок до 1 (одного) года (Приложение № 6);</w:t>
      </w:r>
    </w:p>
    <w:p w:rsidR="00C42CB3" w:rsidRPr="00C42CB3" w:rsidRDefault="00C42CB3" w:rsidP="0024773E">
      <w:pPr>
        <w:widowControl w:val="0"/>
        <w:numPr>
          <w:ilvl w:val="0"/>
          <w:numId w:val="5"/>
        </w:numPr>
        <w:tabs>
          <w:tab w:val="left" w:pos="97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lastRenderedPageBreak/>
        <w:t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№ 7);</w:t>
      </w:r>
    </w:p>
    <w:p w:rsidR="00C42CB3" w:rsidRPr="00C42CB3" w:rsidRDefault="00C42CB3" w:rsidP="0024773E">
      <w:pPr>
        <w:widowControl w:val="0"/>
        <w:numPr>
          <w:ilvl w:val="0"/>
          <w:numId w:val="5"/>
        </w:numPr>
        <w:tabs>
          <w:tab w:val="left" w:pos="102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принимаются меры по установлению лица, ответственного за захоронение;</w:t>
      </w:r>
    </w:p>
    <w:p w:rsidR="00C42CB3" w:rsidRDefault="00C42CB3" w:rsidP="0024773E">
      <w:pPr>
        <w:widowControl w:val="0"/>
        <w:numPr>
          <w:ilvl w:val="0"/>
          <w:numId w:val="5"/>
        </w:numPr>
        <w:tabs>
          <w:tab w:val="left" w:pos="99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осуществляется опубликование в информационно-телекоммуникационной сети «Интернет» на официальном сайте </w:t>
      </w:r>
      <w:proofErr w:type="gramStart"/>
      <w:r>
        <w:rPr>
          <w:color w:val="000000"/>
          <w:sz w:val="28"/>
          <w:szCs w:val="28"/>
          <w:lang w:bidi="ru-RU"/>
        </w:rPr>
        <w:t xml:space="preserve">муниципального </w:t>
      </w:r>
      <w:r w:rsidRPr="00C42CB3">
        <w:rPr>
          <w:color w:val="000000"/>
          <w:sz w:val="28"/>
          <w:szCs w:val="28"/>
          <w:lang w:bidi="ru-RU"/>
        </w:rPr>
        <w:t xml:space="preserve"> образования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F7C6B">
        <w:rPr>
          <w:color w:val="000000"/>
          <w:sz w:val="28"/>
          <w:szCs w:val="28"/>
          <w:lang w:bidi="ru-RU"/>
        </w:rPr>
        <w:t>Кипенское</w:t>
      </w:r>
      <w:proofErr w:type="spellEnd"/>
      <w:r w:rsidR="00DF7C6B">
        <w:rPr>
          <w:color w:val="000000"/>
          <w:sz w:val="28"/>
          <w:szCs w:val="28"/>
          <w:lang w:bidi="ru-RU"/>
        </w:rPr>
        <w:t xml:space="preserve"> </w:t>
      </w:r>
      <w:r w:rsidRPr="00C42CB3">
        <w:rPr>
          <w:color w:val="000000"/>
          <w:sz w:val="28"/>
          <w:szCs w:val="28"/>
          <w:lang w:bidi="ru-RU"/>
        </w:rPr>
        <w:t xml:space="preserve">сельское поселение </w:t>
      </w:r>
      <w:r w:rsidR="00DF7C6B">
        <w:rPr>
          <w:color w:val="000000"/>
          <w:sz w:val="28"/>
          <w:szCs w:val="28"/>
          <w:lang w:bidi="ru-RU"/>
        </w:rPr>
        <w:t>муниципального образования Ломоносовского м</w:t>
      </w:r>
      <w:r w:rsidRPr="00C42CB3">
        <w:rPr>
          <w:color w:val="000000"/>
          <w:sz w:val="28"/>
          <w:szCs w:val="28"/>
          <w:lang w:bidi="ru-RU"/>
        </w:rPr>
        <w:t>униципального района Ленинградской области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C42CB3" w:rsidRPr="00C42CB3" w:rsidRDefault="00C42CB3" w:rsidP="00845DFC">
      <w:pPr>
        <w:widowControl w:val="0"/>
        <w:numPr>
          <w:ilvl w:val="1"/>
          <w:numId w:val="3"/>
        </w:numPr>
        <w:tabs>
          <w:tab w:val="left" w:pos="0"/>
        </w:tabs>
        <w:spacing w:after="330"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</w:t>
      </w:r>
      <w:proofErr w:type="gramStart"/>
      <w:r w:rsidRPr="00C42CB3">
        <w:rPr>
          <w:color w:val="000000"/>
          <w:sz w:val="28"/>
          <w:szCs w:val="28"/>
          <w:lang w:bidi="ru-RU"/>
        </w:rPr>
        <w:t xml:space="preserve">с </w:t>
      </w:r>
      <w:r w:rsidR="00845DFC">
        <w:rPr>
          <w:color w:val="000000"/>
          <w:sz w:val="28"/>
          <w:szCs w:val="28"/>
          <w:lang w:bidi="ru-RU"/>
        </w:rPr>
        <w:t xml:space="preserve"> з</w:t>
      </w:r>
      <w:r w:rsidRPr="00C42CB3">
        <w:rPr>
          <w:color w:val="000000"/>
          <w:sz w:val="28"/>
          <w:szCs w:val="28"/>
          <w:lang w:bidi="ru-RU"/>
        </w:rPr>
        <w:t>аконодательством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об объектах культурного наследия (памятниках истории и культуры).</w:t>
      </w:r>
    </w:p>
    <w:p w:rsidR="00C42CB3" w:rsidRPr="00C42CB3" w:rsidRDefault="00C42CB3" w:rsidP="00845DFC">
      <w:pPr>
        <w:widowControl w:val="0"/>
        <w:numPr>
          <w:ilvl w:val="0"/>
          <w:numId w:val="3"/>
        </w:numPr>
        <w:tabs>
          <w:tab w:val="left" w:pos="993"/>
        </w:tabs>
        <w:spacing w:after="299" w:line="280" w:lineRule="exact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6" w:name="bookmark6"/>
      <w:r w:rsidRPr="00C42CB3">
        <w:rPr>
          <w:b/>
          <w:bCs/>
          <w:color w:val="000000"/>
          <w:sz w:val="28"/>
          <w:szCs w:val="28"/>
          <w:lang w:bidi="ru-RU"/>
        </w:rPr>
        <w:t>Использование полученной информации</w:t>
      </w:r>
      <w:bookmarkEnd w:id="6"/>
    </w:p>
    <w:p w:rsidR="00C42CB3" w:rsidRPr="00C42CB3" w:rsidRDefault="00C42CB3" w:rsidP="0024773E">
      <w:pPr>
        <w:widowControl w:val="0"/>
        <w:numPr>
          <w:ilvl w:val="1"/>
          <w:numId w:val="3"/>
        </w:numPr>
        <w:tabs>
          <w:tab w:val="left" w:pos="993"/>
          <w:tab w:val="left" w:pos="1291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bookmarkStart w:id="7" w:name="bookmark7"/>
      <w:r w:rsidRPr="00C42CB3">
        <w:rPr>
          <w:color w:val="000000"/>
          <w:sz w:val="28"/>
          <w:szCs w:val="28"/>
          <w:lang w:bidi="ru-RU"/>
        </w:rPr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  <w:bookmarkEnd w:id="7"/>
    </w:p>
    <w:p w:rsidR="00C42CB3" w:rsidRPr="00C42CB3" w:rsidRDefault="00C42CB3" w:rsidP="0024773E">
      <w:pPr>
        <w:widowControl w:val="0"/>
        <w:numPr>
          <w:ilvl w:val="0"/>
          <w:numId w:val="6"/>
        </w:numPr>
        <w:tabs>
          <w:tab w:val="left" w:pos="993"/>
          <w:tab w:val="left" w:pos="108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C42CB3" w:rsidRPr="00C42CB3" w:rsidRDefault="00C42CB3" w:rsidP="0024773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информация о неблагоустроенных (брошенных) захоронениях.</w:t>
      </w:r>
    </w:p>
    <w:p w:rsidR="00C42CB3" w:rsidRPr="00C42CB3" w:rsidRDefault="00C42CB3" w:rsidP="0024773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планированию территории кладбища.</w:t>
      </w:r>
    </w:p>
    <w:p w:rsidR="00C42CB3" w:rsidRPr="00C42CB3" w:rsidRDefault="00C42CB3" w:rsidP="0024773E">
      <w:pPr>
        <w:widowControl w:val="0"/>
        <w:numPr>
          <w:ilvl w:val="0"/>
          <w:numId w:val="6"/>
        </w:numPr>
        <w:tabs>
          <w:tab w:val="left" w:pos="993"/>
          <w:tab w:val="left" w:pos="1083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созданию на территории кладбища зон захоронений определенных видов.</w:t>
      </w:r>
    </w:p>
    <w:p w:rsidR="00C42CB3" w:rsidRPr="00C42CB3" w:rsidRDefault="00C42CB3" w:rsidP="0024773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закрытию и созданию новых кладбищ.</w:t>
      </w:r>
    </w:p>
    <w:p w:rsidR="00C42CB3" w:rsidRPr="00C42CB3" w:rsidRDefault="00C42CB3" w:rsidP="0024773E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другая информация и предложения.</w:t>
      </w:r>
    </w:p>
    <w:p w:rsidR="00C42CB3" w:rsidRPr="00C42CB3" w:rsidRDefault="00C42CB3" w:rsidP="0024773E">
      <w:pPr>
        <w:widowControl w:val="0"/>
        <w:numPr>
          <w:ilvl w:val="1"/>
          <w:numId w:val="6"/>
        </w:numPr>
        <w:tabs>
          <w:tab w:val="left" w:pos="993"/>
          <w:tab w:val="left" w:pos="126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Аналитическая информация, указанная в </w:t>
      </w:r>
      <w:hyperlink w:anchor="bookmark7" w:tooltip="Current Document">
        <w:r w:rsidRPr="00C42CB3">
          <w:rPr>
            <w:color w:val="000000"/>
            <w:sz w:val="28"/>
            <w:szCs w:val="28"/>
            <w:lang w:bidi="ru-RU"/>
          </w:rPr>
          <w:t xml:space="preserve">пункте 6.1 </w:t>
        </w:r>
      </w:hyperlink>
      <w:r w:rsidRPr="00C42CB3">
        <w:rPr>
          <w:color w:val="000000"/>
          <w:sz w:val="28"/>
          <w:szCs w:val="28"/>
          <w:lang w:bidi="ru-RU"/>
        </w:rPr>
        <w:t xml:space="preserve">настоящего Порядка, хранится в уполномоченном учреждении, а также направляется главе </w:t>
      </w:r>
      <w:proofErr w:type="spellStart"/>
      <w:r w:rsidR="006D7D25">
        <w:rPr>
          <w:color w:val="000000"/>
          <w:sz w:val="28"/>
          <w:szCs w:val="28"/>
          <w:lang w:bidi="ru-RU"/>
        </w:rPr>
        <w:t>Кипенского</w:t>
      </w:r>
      <w:proofErr w:type="spellEnd"/>
      <w:r w:rsidRPr="00C42CB3">
        <w:rPr>
          <w:color w:val="000000"/>
          <w:sz w:val="28"/>
          <w:szCs w:val="28"/>
          <w:lang w:bidi="ru-RU"/>
        </w:rPr>
        <w:t xml:space="preserve"> сельско</w:t>
      </w:r>
      <w:r w:rsidR="006D7D25">
        <w:rPr>
          <w:color w:val="000000"/>
          <w:sz w:val="28"/>
          <w:szCs w:val="28"/>
          <w:lang w:bidi="ru-RU"/>
        </w:rPr>
        <w:t>го</w:t>
      </w:r>
      <w:r w:rsidRPr="00C42CB3">
        <w:rPr>
          <w:color w:val="000000"/>
          <w:sz w:val="28"/>
          <w:szCs w:val="28"/>
          <w:lang w:bidi="ru-RU"/>
        </w:rPr>
        <w:t xml:space="preserve"> поселени</w:t>
      </w:r>
      <w:r w:rsidR="006D7D25">
        <w:rPr>
          <w:color w:val="000000"/>
          <w:sz w:val="28"/>
          <w:szCs w:val="28"/>
          <w:lang w:bidi="ru-RU"/>
        </w:rPr>
        <w:t>я</w:t>
      </w:r>
      <w:r w:rsidRPr="00C42CB3">
        <w:rPr>
          <w:color w:val="000000"/>
          <w:sz w:val="28"/>
          <w:szCs w:val="28"/>
          <w:lang w:bidi="ru-RU"/>
        </w:rPr>
        <w:t xml:space="preserve"> для сведения.</w:t>
      </w:r>
    </w:p>
    <w:p w:rsidR="00C42CB3" w:rsidRPr="000A2EE7" w:rsidRDefault="00C42CB3" w:rsidP="0024773E">
      <w:pPr>
        <w:ind w:firstLine="709"/>
        <w:jc w:val="both"/>
        <w:rPr>
          <w:sz w:val="18"/>
          <w:szCs w:val="18"/>
          <w:lang w:bidi="ru-RU"/>
        </w:rPr>
        <w:sectPr w:rsidR="00C42CB3" w:rsidRPr="000A2EE7" w:rsidSect="0055473C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95404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lastRenderedPageBreak/>
        <w:t xml:space="preserve">Приложение № 1 </w:t>
      </w:r>
    </w:p>
    <w:p w:rsidR="00C42CB3" w:rsidRPr="00C42CB3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proofErr w:type="spellStart"/>
      <w:r w:rsidR="0024773E">
        <w:rPr>
          <w:color w:val="000000"/>
          <w:lang w:bidi="ru-RU"/>
        </w:rPr>
        <w:t>Кипенское</w:t>
      </w:r>
      <w:proofErr w:type="spellEnd"/>
      <w:r w:rsidR="0024773E"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>сельское поселение</w:t>
      </w:r>
    </w:p>
    <w:p w:rsidR="0024773E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</w:t>
      </w:r>
      <w:r w:rsidR="0024773E">
        <w:rPr>
          <w:color w:val="000000"/>
          <w:lang w:bidi="ru-RU"/>
        </w:rPr>
        <w:t>муниципального образования</w:t>
      </w:r>
    </w:p>
    <w:p w:rsidR="00795404" w:rsidRDefault="0024773E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Ломоносовского </w:t>
      </w:r>
      <w:r w:rsidR="00C42CB3" w:rsidRPr="00C42CB3">
        <w:rPr>
          <w:color w:val="000000"/>
          <w:lang w:bidi="ru-RU"/>
        </w:rPr>
        <w:t xml:space="preserve"> муниципального</w:t>
      </w:r>
      <w:proofErr w:type="gramEnd"/>
      <w:r w:rsidR="00C42CB3" w:rsidRPr="00C42CB3">
        <w:rPr>
          <w:color w:val="000000"/>
          <w:lang w:bidi="ru-RU"/>
        </w:rPr>
        <w:t xml:space="preserve"> района </w:t>
      </w:r>
    </w:p>
    <w:p w:rsidR="00C42CB3" w:rsidRPr="00C42CB3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C42CB3" w:rsidRPr="00C42CB3" w:rsidRDefault="00C42CB3" w:rsidP="00C42CB3">
      <w:pPr>
        <w:framePr w:w="1776" w:h="850" w:hRule="exact" w:wrap="none" w:vAnchor="page" w:hAnchor="page" w:x="1385" w:y="8512"/>
        <w:widowControl w:val="0"/>
        <w:spacing w:line="240" w:lineRule="exact"/>
        <w:jc w:val="both"/>
        <w:rPr>
          <w:color w:val="000000"/>
          <w:lang w:bidi="ru-RU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444B21" w:rsidRPr="00444B21" w:rsidRDefault="00444B21" w:rsidP="00444B21">
      <w:pPr>
        <w:widowControl w:val="0"/>
        <w:autoSpaceDE w:val="0"/>
        <w:autoSpaceDN w:val="0"/>
        <w:adjustRightInd w:val="0"/>
        <w:jc w:val="center"/>
      </w:pPr>
      <w:r w:rsidRPr="00444B21">
        <w:t>РАСПОРЯЖЕНИЕ</w:t>
      </w:r>
    </w:p>
    <w:p w:rsidR="00444B21" w:rsidRPr="00444B21" w:rsidRDefault="00444B21" w:rsidP="00444B21">
      <w:pPr>
        <w:widowControl w:val="0"/>
        <w:autoSpaceDE w:val="0"/>
        <w:autoSpaceDN w:val="0"/>
        <w:adjustRightInd w:val="0"/>
        <w:jc w:val="both"/>
      </w:pPr>
    </w:p>
    <w:p w:rsidR="00444B21" w:rsidRPr="00444B21" w:rsidRDefault="00444B21" w:rsidP="00444B21">
      <w:pPr>
        <w:widowControl w:val="0"/>
        <w:autoSpaceDE w:val="0"/>
        <w:autoSpaceDN w:val="0"/>
        <w:adjustRightInd w:val="0"/>
        <w:jc w:val="center"/>
      </w:pPr>
      <w:r w:rsidRPr="00444B21">
        <w:t>от __________ № ___</w:t>
      </w:r>
    </w:p>
    <w:p w:rsidR="00444B21" w:rsidRPr="00444B21" w:rsidRDefault="00444B21" w:rsidP="00444B21">
      <w:pPr>
        <w:widowControl w:val="0"/>
        <w:autoSpaceDE w:val="0"/>
        <w:autoSpaceDN w:val="0"/>
        <w:adjustRightInd w:val="0"/>
        <w:jc w:val="both"/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FD0D4F" w:rsidRPr="00130A8C" w:rsidRDefault="00FD0D4F" w:rsidP="00FD0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кладбище муниципального образования</w:t>
      </w:r>
      <w:r w:rsidRPr="00FD0D4F">
        <w:t xml:space="preserve"> </w:t>
      </w:r>
      <w:proofErr w:type="spellStart"/>
      <w:r w:rsidRPr="00FD0D4F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D0D4F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FD0D4F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FD0D4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F">
        <w:rPr>
          <w:rFonts w:ascii="Times New Roman" w:hAnsi="Times New Roman" w:cs="Times New Roman"/>
          <w:sz w:val="24"/>
          <w:szCs w:val="24"/>
        </w:rPr>
        <w:t xml:space="preserve"> Ломоносовского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30A8C">
        <w:rPr>
          <w:rFonts w:ascii="Times New Roman" w:hAnsi="Times New Roman" w:cs="Times New Roman"/>
          <w:sz w:val="24"/>
          <w:szCs w:val="24"/>
        </w:rPr>
        <w:t>, расположенном 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30A8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D4F" w:rsidRPr="00FD0D4F" w:rsidRDefault="00FD0D4F" w:rsidP="00FD0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В соответствии с порядком инвентаризации земельных участков и мест захоронений на кладбищах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4F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D0D4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D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FD0D4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F">
        <w:rPr>
          <w:rFonts w:ascii="Times New Roman" w:hAnsi="Times New Roman" w:cs="Times New Roman"/>
          <w:sz w:val="24"/>
          <w:szCs w:val="24"/>
        </w:rPr>
        <w:t xml:space="preserve"> Ломоносовского</w:t>
      </w:r>
      <w:proofErr w:type="gramEnd"/>
      <w:r w:rsidRPr="00FD0D4F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30A8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130A8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FD0D4F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D0D4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4F">
        <w:rPr>
          <w:rFonts w:ascii="Times New Roman" w:hAnsi="Times New Roman" w:cs="Times New Roman"/>
          <w:sz w:val="24"/>
          <w:szCs w:val="24"/>
        </w:rPr>
        <w:t xml:space="preserve"> Ломоносовского  муниципального района Ленинградской области</w:t>
      </w:r>
      <w:r w:rsidRPr="00FD0D4F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19.06.2023 г.</w:t>
      </w:r>
      <w:r w:rsidRPr="00130A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331</w:t>
      </w:r>
      <w:r w:rsidRPr="00130A8C">
        <w:rPr>
          <w:rFonts w:ascii="Times New Roman" w:hAnsi="Times New Roman" w:cs="Times New Roman"/>
          <w:sz w:val="24"/>
          <w:szCs w:val="24"/>
        </w:rPr>
        <w:t>,</w:t>
      </w:r>
    </w:p>
    <w:p w:rsidR="00FD0D4F" w:rsidRPr="00130A8C" w:rsidRDefault="00FD0D4F" w:rsidP="00FD0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 xml:space="preserve">для проведения инвентаризации земельных участков и </w:t>
      </w:r>
      <w:r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земельные участки и места захоронения на кладбище.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D4F" w:rsidRPr="00130A8C" w:rsidRDefault="00FD0D4F" w:rsidP="00FD0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                                             _____________________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60E90" w:rsidRDefault="00360E90" w:rsidP="00360E90">
      <w:pPr>
        <w:pStyle w:val="ConsPlusNormal"/>
        <w:jc w:val="right"/>
      </w:pPr>
      <w:r>
        <w:lastRenderedPageBreak/>
        <w:t>Приложение № 2</w:t>
      </w:r>
    </w:p>
    <w:p w:rsidR="00360E90" w:rsidRPr="00F95FD4" w:rsidRDefault="00360E90" w:rsidP="00360E90">
      <w:pPr>
        <w:pStyle w:val="ConsPlusNormal"/>
        <w:jc w:val="right"/>
      </w:pPr>
      <w:r w:rsidRPr="00F95FD4">
        <w:t xml:space="preserve">к Порядку проведения инвентаризации </w:t>
      </w:r>
    </w:p>
    <w:p w:rsidR="00360E90" w:rsidRPr="00F95FD4" w:rsidRDefault="00360E90" w:rsidP="00360E90">
      <w:pPr>
        <w:pStyle w:val="ConsPlusNormal"/>
        <w:jc w:val="right"/>
      </w:pPr>
      <w:r w:rsidRPr="00F95FD4">
        <w:t xml:space="preserve">земельных участков и мест захоронений </w:t>
      </w:r>
    </w:p>
    <w:p w:rsidR="00360E90" w:rsidRDefault="00360E90" w:rsidP="00360E90">
      <w:pPr>
        <w:pStyle w:val="ConsPlusNormal"/>
        <w:jc w:val="right"/>
      </w:pPr>
      <w:r w:rsidRPr="00F95FD4">
        <w:t>на кладбищах муниципального образования</w:t>
      </w:r>
    </w:p>
    <w:p w:rsidR="00360E90" w:rsidRPr="00C42CB3" w:rsidRDefault="00360E90" w:rsidP="00360E90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Кипенское</w:t>
      </w:r>
      <w:proofErr w:type="spellEnd"/>
      <w:r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>сельское поселение</w:t>
      </w:r>
    </w:p>
    <w:p w:rsidR="00360E90" w:rsidRDefault="00360E90" w:rsidP="00360E90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образования</w:t>
      </w:r>
    </w:p>
    <w:p w:rsidR="00360E90" w:rsidRDefault="00360E90" w:rsidP="00360E90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Ломоносовского </w:t>
      </w:r>
      <w:r w:rsidRPr="00C42CB3">
        <w:rPr>
          <w:color w:val="000000"/>
          <w:lang w:bidi="ru-RU"/>
        </w:rPr>
        <w:t xml:space="preserve"> муниципального</w:t>
      </w:r>
      <w:proofErr w:type="gramEnd"/>
      <w:r w:rsidRPr="00C42CB3">
        <w:rPr>
          <w:color w:val="000000"/>
          <w:lang w:bidi="ru-RU"/>
        </w:rPr>
        <w:t xml:space="preserve"> района </w:t>
      </w:r>
    </w:p>
    <w:p w:rsidR="00360E90" w:rsidRPr="00F95FD4" w:rsidRDefault="00360E90" w:rsidP="00360E90">
      <w:pPr>
        <w:pStyle w:val="ConsPlusNormal"/>
        <w:jc w:val="right"/>
      </w:pPr>
      <w:r w:rsidRPr="00C42CB3">
        <w:rPr>
          <w:color w:val="000000"/>
          <w:lang w:bidi="ru-RU"/>
        </w:rPr>
        <w:t>Ленинградской области</w:t>
      </w:r>
    </w:p>
    <w:p w:rsidR="00360E90" w:rsidRDefault="00360E90" w:rsidP="00360E90">
      <w:pPr>
        <w:pStyle w:val="ConsPlusNormal"/>
        <w:jc w:val="center"/>
      </w:pPr>
      <w:bookmarkStart w:id="8" w:name="Par165"/>
      <w:bookmarkEnd w:id="8"/>
    </w:p>
    <w:p w:rsidR="00360E90" w:rsidRPr="00F95FD4" w:rsidRDefault="00360E90" w:rsidP="00360E90">
      <w:pPr>
        <w:pStyle w:val="ConsPlusNormal"/>
        <w:jc w:val="center"/>
      </w:pPr>
      <w:r w:rsidRPr="00F95FD4">
        <w:t>Инвентаризационная опись захоронений, произведенных в период</w:t>
      </w:r>
    </w:p>
    <w:p w:rsidR="00360E90" w:rsidRPr="00F95FD4" w:rsidRDefault="00360E90" w:rsidP="00360E90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360E90" w:rsidRPr="00F95FD4" w:rsidTr="00AA31A3">
        <w:trPr>
          <w:trHeight w:val="5479"/>
        </w:trPr>
        <w:tc>
          <w:tcPr>
            <w:tcW w:w="9752" w:type="dxa"/>
            <w:gridSpan w:val="4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360E90" w:rsidRPr="00F95FD4" w:rsidRDefault="00360E90" w:rsidP="00AA31A3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360E90" w:rsidRPr="00F95FD4" w:rsidTr="00AA31A3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360E90" w:rsidRPr="00F95FD4" w:rsidTr="00AA31A3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360E90" w:rsidRPr="00F95FD4" w:rsidTr="00AA31A3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60E90" w:rsidRPr="00F95FD4" w:rsidTr="00AA31A3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90" w:rsidRPr="00F95FD4" w:rsidRDefault="00360E90" w:rsidP="00AA31A3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0E90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360E90" w:rsidRPr="00F95FD4" w:rsidRDefault="00360E90" w:rsidP="00AA31A3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360E90" w:rsidRPr="00F95FD4" w:rsidTr="00AA31A3">
        <w:trPr>
          <w:trHeight w:val="18"/>
        </w:trPr>
        <w:tc>
          <w:tcPr>
            <w:tcW w:w="2194" w:type="dxa"/>
            <w:gridSpan w:val="2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360E90" w:rsidRPr="00F95FD4" w:rsidTr="00AA31A3">
        <w:trPr>
          <w:trHeight w:val="105"/>
        </w:trPr>
        <w:tc>
          <w:tcPr>
            <w:tcW w:w="2194" w:type="dxa"/>
            <w:gridSpan w:val="2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360E90" w:rsidRPr="00F95FD4" w:rsidTr="00AA31A3">
        <w:trPr>
          <w:trHeight w:val="221"/>
        </w:trPr>
        <w:tc>
          <w:tcPr>
            <w:tcW w:w="9752" w:type="dxa"/>
            <w:gridSpan w:val="4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360E90" w:rsidRPr="00F95FD4" w:rsidTr="00AA31A3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360E90" w:rsidRPr="00F95FD4" w:rsidTr="00AA31A3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360E90" w:rsidRPr="00F95FD4" w:rsidTr="00AA31A3">
        <w:trPr>
          <w:trHeight w:val="221"/>
        </w:trPr>
        <w:tc>
          <w:tcPr>
            <w:tcW w:w="9752" w:type="dxa"/>
            <w:gridSpan w:val="4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360E90" w:rsidRPr="00F95FD4" w:rsidTr="00AA31A3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360E90" w:rsidRPr="00F95FD4" w:rsidTr="00AA31A3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360E90" w:rsidRPr="00F95FD4" w:rsidTr="00AA31A3">
        <w:trPr>
          <w:trHeight w:val="231"/>
        </w:trPr>
        <w:tc>
          <w:tcPr>
            <w:tcW w:w="2709" w:type="dxa"/>
            <w:gridSpan w:val="3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360E90" w:rsidRPr="00F95FD4" w:rsidTr="00AA31A3">
        <w:trPr>
          <w:trHeight w:val="221"/>
        </w:trPr>
        <w:tc>
          <w:tcPr>
            <w:tcW w:w="2709" w:type="dxa"/>
            <w:gridSpan w:val="3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360E90" w:rsidRPr="00F95FD4" w:rsidTr="00AA31A3">
        <w:trPr>
          <w:trHeight w:val="221"/>
        </w:trPr>
        <w:tc>
          <w:tcPr>
            <w:tcW w:w="2003" w:type="dxa"/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360E90" w:rsidRPr="00F95FD4" w:rsidTr="00AA31A3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360E90" w:rsidRPr="00F95FD4" w:rsidTr="00AA31A3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360E90" w:rsidRDefault="00360E90" w:rsidP="00360E90">
      <w:pPr>
        <w:pStyle w:val="ConsPlusNormal"/>
        <w:jc w:val="right"/>
        <w:outlineLvl w:val="1"/>
      </w:pPr>
      <w:r>
        <w:lastRenderedPageBreak/>
        <w:t>Приложение № 3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217506" w:rsidRDefault="00360E90" w:rsidP="00360E90">
      <w:pPr>
        <w:pStyle w:val="ConsPlusNormal"/>
        <w:spacing w:line="240" w:lineRule="exact"/>
        <w:jc w:val="right"/>
      </w:pPr>
      <w:r w:rsidRPr="00F95FD4">
        <w:t>на кладбищах муниципального образования</w:t>
      </w:r>
    </w:p>
    <w:p w:rsidR="00217506" w:rsidRPr="00C42CB3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bookmarkStart w:id="9" w:name="Par371"/>
      <w:bookmarkEnd w:id="9"/>
      <w:proofErr w:type="spellStart"/>
      <w:r>
        <w:rPr>
          <w:color w:val="000000"/>
          <w:lang w:bidi="ru-RU"/>
        </w:rPr>
        <w:t>Кипенское</w:t>
      </w:r>
      <w:proofErr w:type="spellEnd"/>
      <w:r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>сельское поселение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образования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Ломоносовского </w:t>
      </w:r>
      <w:r w:rsidRPr="00C42CB3">
        <w:rPr>
          <w:color w:val="000000"/>
          <w:lang w:bidi="ru-RU"/>
        </w:rPr>
        <w:t xml:space="preserve"> муниципального</w:t>
      </w:r>
      <w:proofErr w:type="gramEnd"/>
      <w:r w:rsidRPr="00C42CB3">
        <w:rPr>
          <w:color w:val="000000"/>
          <w:lang w:bidi="ru-RU"/>
        </w:rPr>
        <w:t xml:space="preserve"> района </w:t>
      </w:r>
    </w:p>
    <w:p w:rsidR="00217506" w:rsidRPr="00F95FD4" w:rsidRDefault="00217506" w:rsidP="00217506">
      <w:pPr>
        <w:pStyle w:val="ConsPlusNormal"/>
        <w:jc w:val="right"/>
      </w:pPr>
      <w:r w:rsidRPr="00C42CB3">
        <w:rPr>
          <w:color w:val="000000"/>
          <w:lang w:bidi="ru-RU"/>
        </w:rPr>
        <w:t>Ленинградской области</w:t>
      </w:r>
    </w:p>
    <w:p w:rsidR="00360E90" w:rsidRDefault="00360E90" w:rsidP="00360E90">
      <w:pPr>
        <w:pStyle w:val="ConsPlusNormal"/>
        <w:jc w:val="center"/>
      </w:pPr>
    </w:p>
    <w:p w:rsidR="00360E90" w:rsidRDefault="00360E90" w:rsidP="00360E90">
      <w:pPr>
        <w:pStyle w:val="ConsPlusNormal"/>
        <w:jc w:val="center"/>
      </w:pPr>
      <w:r>
        <w:t>Регистрационный знак захоронения</w:t>
      </w: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jc w:val="center"/>
      </w:pPr>
      <w:r>
        <w:t>МЕСТО ЗАХОРОНЕНИЯ</w:t>
      </w:r>
    </w:p>
    <w:p w:rsidR="00217506" w:rsidRDefault="00217506" w:rsidP="00360E90">
      <w:pPr>
        <w:pStyle w:val="ConsPlusNormal"/>
        <w:jc w:val="center"/>
      </w:pPr>
    </w:p>
    <w:p w:rsidR="00360E90" w:rsidRDefault="00360E90" w:rsidP="00360E90">
      <w:pPr>
        <w:pStyle w:val="ConsPlusNormal"/>
        <w:jc w:val="center"/>
      </w:pPr>
      <w:r>
        <w:t>Регистрационный № _____ от _________ года</w:t>
      </w:r>
    </w:p>
    <w:p w:rsidR="00360E90" w:rsidRDefault="00360E90" w:rsidP="00360E9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360E90" w:rsidTr="00AA31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360E90" w:rsidTr="00AA31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4</w:t>
            </w:r>
          </w:p>
        </w:tc>
      </w:tr>
    </w:tbl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  <w:r>
        <w:t>--------------------------------</w:t>
      </w:r>
    </w:p>
    <w:p w:rsidR="00360E90" w:rsidRDefault="00360E90" w:rsidP="00360E90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rPr>
          <w:rFonts w:eastAsiaTheme="minorEastAsia"/>
        </w:rPr>
      </w:pPr>
      <w:r>
        <w:br w:type="page"/>
      </w:r>
    </w:p>
    <w:p w:rsidR="00360E90" w:rsidRDefault="00360E90" w:rsidP="00360E90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17506" w:rsidRPr="00C42CB3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Кипенское</w:t>
      </w:r>
      <w:proofErr w:type="spellEnd"/>
      <w:r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>сельское поселение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образования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Ломоносовского </w:t>
      </w:r>
      <w:r w:rsidRPr="00C42CB3">
        <w:rPr>
          <w:color w:val="000000"/>
          <w:lang w:bidi="ru-RU"/>
        </w:rPr>
        <w:t xml:space="preserve"> муниципального</w:t>
      </w:r>
      <w:proofErr w:type="gramEnd"/>
      <w:r w:rsidRPr="00C42CB3">
        <w:rPr>
          <w:color w:val="000000"/>
          <w:lang w:bidi="ru-RU"/>
        </w:rPr>
        <w:t xml:space="preserve"> района </w:t>
      </w:r>
    </w:p>
    <w:p w:rsidR="00217506" w:rsidRPr="00F95FD4" w:rsidRDefault="00217506" w:rsidP="00217506">
      <w:pPr>
        <w:pStyle w:val="ConsPlusNormal"/>
        <w:jc w:val="right"/>
      </w:pPr>
      <w:r w:rsidRPr="00C42CB3">
        <w:rPr>
          <w:color w:val="000000"/>
          <w:lang w:bidi="ru-RU"/>
        </w:rPr>
        <w:t>Ленинградской области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jc w:val="center"/>
      </w:pPr>
      <w:bookmarkStart w:id="10" w:name="Par285"/>
      <w:bookmarkEnd w:id="10"/>
      <w:r>
        <w:t>Ведомость</w:t>
      </w:r>
    </w:p>
    <w:p w:rsidR="00360E90" w:rsidRDefault="00360E90" w:rsidP="00360E90">
      <w:pPr>
        <w:pStyle w:val="ConsPlusNormal"/>
        <w:jc w:val="center"/>
      </w:pPr>
      <w:r>
        <w:t>результатов, выявленных инвентаризацией</w:t>
      </w:r>
    </w:p>
    <w:p w:rsidR="00360E90" w:rsidRDefault="00360E90" w:rsidP="00360E9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360E90" w:rsidTr="00AA31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360E90" w:rsidTr="00AA31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360E90" w:rsidTr="00AA31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4</w:t>
            </w:r>
          </w:p>
        </w:tc>
      </w:tr>
    </w:tbl>
    <w:p w:rsidR="00360E90" w:rsidRDefault="00360E90" w:rsidP="00360E9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60E90" w:rsidTr="00AA31A3">
        <w:tc>
          <w:tcPr>
            <w:tcW w:w="9071" w:type="dxa"/>
          </w:tcPr>
          <w:p w:rsidR="00360E90" w:rsidRDefault="00360E90" w:rsidP="00AA31A3">
            <w:pPr>
              <w:pStyle w:val="ConsPlusNormal"/>
            </w:pPr>
            <w:r>
              <w:t>Председатель комиссии:</w:t>
            </w:r>
          </w:p>
        </w:tc>
      </w:tr>
      <w:tr w:rsidR="00360E90" w:rsidTr="00AA31A3">
        <w:tc>
          <w:tcPr>
            <w:tcW w:w="9071" w:type="dxa"/>
            <w:tcBorders>
              <w:bottom w:val="single" w:sz="4" w:space="0" w:color="auto"/>
            </w:tcBorders>
          </w:tcPr>
          <w:p w:rsidR="00360E90" w:rsidRDefault="00360E90" w:rsidP="00AA31A3">
            <w:pPr>
              <w:pStyle w:val="ConsPlusNormal"/>
            </w:pPr>
          </w:p>
        </w:tc>
      </w:tr>
      <w:tr w:rsidR="00360E90" w:rsidTr="00AA31A3">
        <w:tc>
          <w:tcPr>
            <w:tcW w:w="9071" w:type="dxa"/>
            <w:tcBorders>
              <w:top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360E90" w:rsidTr="00AA31A3">
        <w:tc>
          <w:tcPr>
            <w:tcW w:w="9071" w:type="dxa"/>
          </w:tcPr>
          <w:p w:rsidR="00360E90" w:rsidRDefault="00360E90" w:rsidP="00AA31A3">
            <w:pPr>
              <w:pStyle w:val="ConsPlusNormal"/>
            </w:pPr>
            <w:r>
              <w:t>Члены комиссии:</w:t>
            </w:r>
          </w:p>
        </w:tc>
      </w:tr>
      <w:tr w:rsidR="00360E90" w:rsidTr="00AA31A3">
        <w:tc>
          <w:tcPr>
            <w:tcW w:w="9071" w:type="dxa"/>
            <w:tcBorders>
              <w:bottom w:val="single" w:sz="4" w:space="0" w:color="auto"/>
            </w:tcBorders>
          </w:tcPr>
          <w:p w:rsidR="00360E90" w:rsidRDefault="00360E90" w:rsidP="00AA31A3">
            <w:pPr>
              <w:pStyle w:val="ConsPlusNormal"/>
            </w:pPr>
          </w:p>
        </w:tc>
      </w:tr>
      <w:tr w:rsidR="00360E90" w:rsidTr="00AA31A3">
        <w:tc>
          <w:tcPr>
            <w:tcW w:w="9071" w:type="dxa"/>
            <w:tcBorders>
              <w:top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360E90" w:rsidTr="00AA31A3">
        <w:tc>
          <w:tcPr>
            <w:tcW w:w="9071" w:type="dxa"/>
            <w:tcBorders>
              <w:bottom w:val="single" w:sz="4" w:space="0" w:color="auto"/>
            </w:tcBorders>
          </w:tcPr>
          <w:p w:rsidR="00360E90" w:rsidRDefault="00360E90" w:rsidP="00AA31A3">
            <w:pPr>
              <w:pStyle w:val="ConsPlusNormal"/>
            </w:pPr>
          </w:p>
        </w:tc>
      </w:tr>
      <w:tr w:rsidR="00360E90" w:rsidTr="00AA31A3">
        <w:tc>
          <w:tcPr>
            <w:tcW w:w="9071" w:type="dxa"/>
            <w:tcBorders>
              <w:top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360E90" w:rsidTr="00AA31A3">
        <w:tc>
          <w:tcPr>
            <w:tcW w:w="9071" w:type="dxa"/>
            <w:tcBorders>
              <w:bottom w:val="single" w:sz="4" w:space="0" w:color="auto"/>
            </w:tcBorders>
          </w:tcPr>
          <w:p w:rsidR="00360E90" w:rsidRDefault="00360E90" w:rsidP="00AA31A3">
            <w:pPr>
              <w:pStyle w:val="ConsPlusNormal"/>
            </w:pPr>
          </w:p>
        </w:tc>
      </w:tr>
      <w:tr w:rsidR="00360E90" w:rsidTr="00AA31A3">
        <w:tc>
          <w:tcPr>
            <w:tcW w:w="9071" w:type="dxa"/>
            <w:tcBorders>
              <w:top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360E90" w:rsidTr="00AA31A3">
        <w:tc>
          <w:tcPr>
            <w:tcW w:w="9071" w:type="dxa"/>
            <w:tcBorders>
              <w:bottom w:val="single" w:sz="4" w:space="0" w:color="auto"/>
            </w:tcBorders>
          </w:tcPr>
          <w:p w:rsidR="00360E90" w:rsidRDefault="00360E90" w:rsidP="00AA31A3">
            <w:pPr>
              <w:pStyle w:val="ConsPlusNormal"/>
            </w:pPr>
          </w:p>
        </w:tc>
      </w:tr>
      <w:tr w:rsidR="00360E90" w:rsidTr="00AA31A3">
        <w:tc>
          <w:tcPr>
            <w:tcW w:w="9071" w:type="dxa"/>
            <w:tcBorders>
              <w:top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360E90" w:rsidTr="00AA31A3">
        <w:tc>
          <w:tcPr>
            <w:tcW w:w="9071" w:type="dxa"/>
            <w:tcBorders>
              <w:bottom w:val="single" w:sz="4" w:space="0" w:color="auto"/>
            </w:tcBorders>
          </w:tcPr>
          <w:p w:rsidR="00360E90" w:rsidRDefault="00360E90" w:rsidP="00AA31A3">
            <w:pPr>
              <w:pStyle w:val="ConsPlusNormal"/>
            </w:pPr>
          </w:p>
        </w:tc>
      </w:tr>
    </w:tbl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rPr>
          <w:rFonts w:eastAsiaTheme="minorEastAsia"/>
        </w:rPr>
      </w:pPr>
      <w:r>
        <w:br w:type="page"/>
      </w:r>
    </w:p>
    <w:p w:rsidR="00360E90" w:rsidRDefault="00360E90" w:rsidP="00360E90">
      <w:pPr>
        <w:pStyle w:val="ConsPlusNormal"/>
        <w:jc w:val="right"/>
        <w:outlineLvl w:val="1"/>
      </w:pPr>
      <w:r>
        <w:lastRenderedPageBreak/>
        <w:t>Приложение № 5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17506" w:rsidRPr="00C42CB3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Кипенское</w:t>
      </w:r>
      <w:proofErr w:type="spellEnd"/>
      <w:r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>сельское поселение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образования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Ломоносовского </w:t>
      </w:r>
      <w:r w:rsidRPr="00C42CB3">
        <w:rPr>
          <w:color w:val="000000"/>
          <w:lang w:bidi="ru-RU"/>
        </w:rPr>
        <w:t xml:space="preserve"> муниципального</w:t>
      </w:r>
      <w:proofErr w:type="gramEnd"/>
      <w:r w:rsidRPr="00C42CB3">
        <w:rPr>
          <w:color w:val="000000"/>
          <w:lang w:bidi="ru-RU"/>
        </w:rPr>
        <w:t xml:space="preserve"> района </w:t>
      </w:r>
    </w:p>
    <w:p w:rsidR="00217506" w:rsidRPr="00F95FD4" w:rsidRDefault="00217506" w:rsidP="00217506">
      <w:pPr>
        <w:pStyle w:val="ConsPlusNormal"/>
        <w:jc w:val="right"/>
      </w:pPr>
      <w:r w:rsidRPr="00C42CB3">
        <w:rPr>
          <w:color w:val="000000"/>
          <w:lang w:bidi="ru-RU"/>
        </w:rPr>
        <w:t>Ленинградской области</w:t>
      </w:r>
    </w:p>
    <w:p w:rsidR="00360E90" w:rsidRDefault="00360E90" w:rsidP="00360E90">
      <w:pPr>
        <w:pStyle w:val="ConsPlusNormal"/>
        <w:ind w:firstLine="54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60E90" w:rsidTr="00AA31A3">
        <w:tc>
          <w:tcPr>
            <w:tcW w:w="9071" w:type="dxa"/>
          </w:tcPr>
          <w:p w:rsidR="00360E90" w:rsidRDefault="00360E90" w:rsidP="00AA31A3">
            <w:pPr>
              <w:pStyle w:val="ConsPlusNormal"/>
              <w:jc w:val="center"/>
            </w:pPr>
            <w:bookmarkStart w:id="11" w:name="Par324"/>
            <w:bookmarkEnd w:id="11"/>
            <w:r>
              <w:t>Акт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360E90" w:rsidRDefault="00360E90" w:rsidP="00AA31A3">
            <w:pPr>
              <w:pStyle w:val="ConsPlusNormal"/>
            </w:pPr>
          </w:p>
          <w:p w:rsidR="00360E90" w:rsidRDefault="00360E90" w:rsidP="00AA31A3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выявлено: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</w:pPr>
          </w:p>
          <w:p w:rsidR="00360E90" w:rsidRDefault="00360E90" w:rsidP="00AA31A3">
            <w:pPr>
              <w:pStyle w:val="ConsPlusNormal"/>
            </w:pPr>
            <w:r>
              <w:t>Председатель комиссии: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360E90" w:rsidRDefault="00360E90" w:rsidP="00AA31A3">
            <w:pPr>
              <w:pStyle w:val="ConsPlusNormal"/>
            </w:pPr>
            <w:r>
              <w:t>Члены комиссии: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360E90" w:rsidRDefault="00360E90" w:rsidP="00AA31A3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360E90" w:rsidRDefault="00360E90" w:rsidP="00AA31A3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rPr>
          <w:rFonts w:eastAsiaTheme="minorEastAsia"/>
        </w:rPr>
      </w:pPr>
      <w:r>
        <w:br w:type="page"/>
      </w:r>
    </w:p>
    <w:p w:rsidR="00360E90" w:rsidRDefault="00360E90" w:rsidP="00360E90">
      <w:pPr>
        <w:pStyle w:val="ConsPlusNormal"/>
        <w:jc w:val="right"/>
        <w:outlineLvl w:val="1"/>
      </w:pPr>
      <w:r>
        <w:lastRenderedPageBreak/>
        <w:t>Приложение № 6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17506" w:rsidRPr="00C42CB3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Кипенское</w:t>
      </w:r>
      <w:proofErr w:type="spellEnd"/>
      <w:r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>сельское поселение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образования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Ломоносовского </w:t>
      </w:r>
      <w:r w:rsidRPr="00C42CB3">
        <w:rPr>
          <w:color w:val="000000"/>
          <w:lang w:bidi="ru-RU"/>
        </w:rPr>
        <w:t xml:space="preserve"> муниципального</w:t>
      </w:r>
      <w:proofErr w:type="gramEnd"/>
      <w:r w:rsidRPr="00C42CB3">
        <w:rPr>
          <w:color w:val="000000"/>
          <w:lang w:bidi="ru-RU"/>
        </w:rPr>
        <w:t xml:space="preserve"> района </w:t>
      </w:r>
    </w:p>
    <w:p w:rsidR="00217506" w:rsidRPr="00F95FD4" w:rsidRDefault="00217506" w:rsidP="00217506">
      <w:pPr>
        <w:pStyle w:val="ConsPlusNormal"/>
        <w:jc w:val="right"/>
      </w:pPr>
      <w:r w:rsidRPr="00C42CB3">
        <w:rPr>
          <w:color w:val="000000"/>
          <w:lang w:bidi="ru-RU"/>
        </w:rPr>
        <w:t>Ленинградской области</w:t>
      </w:r>
    </w:p>
    <w:p w:rsidR="00360E90" w:rsidRDefault="00360E90" w:rsidP="00360E90">
      <w:pPr>
        <w:pStyle w:val="ConsPlusNormal"/>
      </w:pPr>
    </w:p>
    <w:p w:rsidR="00360E90" w:rsidRDefault="00360E90" w:rsidP="00360E90">
      <w:pPr>
        <w:pStyle w:val="ConsPlusNormal"/>
      </w:pPr>
      <w:r>
        <w:t>Типовой трафарет</w:t>
      </w: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jc w:val="center"/>
      </w:pPr>
      <w:bookmarkStart w:id="12" w:name="Par400"/>
      <w:bookmarkEnd w:id="12"/>
      <w:r>
        <w:t>НЕУХОЖЕННОЕ</w:t>
      </w:r>
    </w:p>
    <w:p w:rsidR="00360E90" w:rsidRDefault="00360E90" w:rsidP="00360E90">
      <w:pPr>
        <w:pStyle w:val="ConsPlusNormal"/>
        <w:jc w:val="center"/>
      </w:pPr>
      <w:r>
        <w:t>МЕСТО ЗАХОРОНЕНИЯ</w:t>
      </w: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jc w:val="center"/>
      </w:pPr>
      <w:r>
        <w:t>Регистрационный № _____ от _______ года</w:t>
      </w:r>
    </w:p>
    <w:p w:rsidR="00360E90" w:rsidRDefault="00360E90" w:rsidP="00360E9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360E90" w:rsidTr="00AA31A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Место</w:t>
            </w:r>
          </w:p>
        </w:tc>
      </w:tr>
      <w:tr w:rsidR="00360E90" w:rsidTr="00AA31A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</w:pPr>
          </w:p>
        </w:tc>
      </w:tr>
      <w:tr w:rsidR="00360E90" w:rsidTr="00AA31A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Могила 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  <w:jc w:val="center"/>
            </w:pPr>
            <w:r>
              <w:t>Отчество</w:t>
            </w:r>
          </w:p>
        </w:tc>
      </w:tr>
      <w:tr w:rsidR="00360E90" w:rsidTr="00AA31A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90" w:rsidRDefault="00360E90" w:rsidP="00AA31A3">
            <w:pPr>
              <w:pStyle w:val="ConsPlusNormal"/>
            </w:pPr>
          </w:p>
        </w:tc>
      </w:tr>
    </w:tbl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  <w:r>
        <w:t>Данная могила и (или) надмогильное сооружение (надгробие) должна(о) быть приведена(о) в надлежащее состояние в установленный срок - до «____» __________ ______ года.</w:t>
      </w: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pStyle w:val="ConsPlusNormal"/>
        <w:ind w:firstLine="540"/>
        <w:jc w:val="both"/>
      </w:pPr>
    </w:p>
    <w:p w:rsidR="00360E90" w:rsidRDefault="00360E90" w:rsidP="00360E90">
      <w:pPr>
        <w:rPr>
          <w:rFonts w:eastAsiaTheme="minorEastAsia"/>
        </w:rPr>
      </w:pPr>
      <w:r>
        <w:br w:type="page"/>
      </w:r>
    </w:p>
    <w:p w:rsidR="00360E90" w:rsidRDefault="00360E90" w:rsidP="00360E90">
      <w:pPr>
        <w:pStyle w:val="ConsPlusNormal"/>
        <w:jc w:val="right"/>
        <w:outlineLvl w:val="1"/>
      </w:pPr>
      <w:r>
        <w:lastRenderedPageBreak/>
        <w:t>Приложение № 7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360E90" w:rsidRPr="00F95FD4" w:rsidRDefault="00360E90" w:rsidP="00360E90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17506" w:rsidRPr="00C42CB3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bookmarkStart w:id="13" w:name="Par434"/>
      <w:bookmarkEnd w:id="13"/>
      <w:proofErr w:type="spellStart"/>
      <w:r>
        <w:rPr>
          <w:color w:val="000000"/>
          <w:lang w:bidi="ru-RU"/>
        </w:rPr>
        <w:t>Кипенское</w:t>
      </w:r>
      <w:proofErr w:type="spellEnd"/>
      <w:r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>сельское поселение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образования</w:t>
      </w:r>
    </w:p>
    <w:p w:rsidR="00217506" w:rsidRDefault="00217506" w:rsidP="00217506">
      <w:pPr>
        <w:widowControl w:val="0"/>
        <w:tabs>
          <w:tab w:val="left" w:pos="8330"/>
        </w:tabs>
        <w:ind w:left="4820" w:hanging="1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Ломоносовского </w:t>
      </w:r>
      <w:r w:rsidRPr="00C42CB3">
        <w:rPr>
          <w:color w:val="000000"/>
          <w:lang w:bidi="ru-RU"/>
        </w:rPr>
        <w:t xml:space="preserve"> муниципального</w:t>
      </w:r>
      <w:proofErr w:type="gramEnd"/>
      <w:r w:rsidRPr="00C42CB3">
        <w:rPr>
          <w:color w:val="000000"/>
          <w:lang w:bidi="ru-RU"/>
        </w:rPr>
        <w:t xml:space="preserve"> района </w:t>
      </w:r>
    </w:p>
    <w:p w:rsidR="00217506" w:rsidRPr="00F95FD4" w:rsidRDefault="00217506" w:rsidP="00217506">
      <w:pPr>
        <w:pStyle w:val="ConsPlusNormal"/>
        <w:jc w:val="right"/>
      </w:pPr>
      <w:r w:rsidRPr="00C42CB3">
        <w:rPr>
          <w:color w:val="000000"/>
          <w:lang w:bidi="ru-RU"/>
        </w:rPr>
        <w:t>Ленинградской области</w:t>
      </w:r>
    </w:p>
    <w:p w:rsidR="00360E90" w:rsidRDefault="00360E90" w:rsidP="00360E90">
      <w:pPr>
        <w:pStyle w:val="ConsPlusNormal"/>
        <w:jc w:val="center"/>
      </w:pPr>
    </w:p>
    <w:p w:rsidR="00360E90" w:rsidRDefault="00360E90" w:rsidP="00360E90">
      <w:pPr>
        <w:pStyle w:val="ConsPlusNormal"/>
        <w:jc w:val="center"/>
      </w:pPr>
    </w:p>
    <w:p w:rsidR="00360E90" w:rsidRDefault="00360E90" w:rsidP="00360E90">
      <w:pPr>
        <w:pStyle w:val="ConsPlusNormal"/>
        <w:jc w:val="center"/>
      </w:pPr>
      <w:r>
        <w:t>КНИГА</w:t>
      </w:r>
    </w:p>
    <w:p w:rsidR="00360E90" w:rsidRDefault="00360E90" w:rsidP="00360E90">
      <w:pPr>
        <w:pStyle w:val="ConsPlusNormal"/>
        <w:jc w:val="center"/>
      </w:pPr>
      <w:r>
        <w:t>УЧЕТА МОГИЛ И (ИЛИ) НАДМОГИЛЬНЫХ СООРУЖЕНИЙ</w:t>
      </w:r>
    </w:p>
    <w:p w:rsidR="00360E90" w:rsidRDefault="00360E90" w:rsidP="00360E90">
      <w:pPr>
        <w:pStyle w:val="ConsPlusNormal"/>
        <w:jc w:val="center"/>
      </w:pPr>
      <w:r>
        <w:t>(НАДГРОБИЙ), СОДЕРЖАНИЕ КОТОРЫХ НЕ ОСУЩЕСТВЛЯЕТСЯ</w:t>
      </w:r>
    </w:p>
    <w:p w:rsidR="00360E90" w:rsidRDefault="00360E90" w:rsidP="00360E90">
      <w:pPr>
        <w:pStyle w:val="ConsPlusNormal"/>
        <w:jc w:val="center"/>
      </w:pPr>
      <w:r>
        <w:t>____________________________________________________</w:t>
      </w:r>
    </w:p>
    <w:p w:rsidR="00360E90" w:rsidRDefault="00360E90" w:rsidP="00360E90">
      <w:pPr>
        <w:pStyle w:val="ConsPlusNormal"/>
        <w:jc w:val="center"/>
      </w:pPr>
      <w:r>
        <w:t>(наименование кладбища)</w:t>
      </w:r>
    </w:p>
    <w:p w:rsidR="00360E90" w:rsidRDefault="00360E90" w:rsidP="00360E90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360E90" w:rsidRPr="00F95FD4" w:rsidTr="00AA31A3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Default="00360E90" w:rsidP="00AA31A3">
            <w:pPr>
              <w:pStyle w:val="ConsPlusNormal"/>
              <w:jc w:val="center"/>
            </w:pPr>
            <w:r>
              <w:t>N</w:t>
            </w:r>
          </w:p>
          <w:p w:rsidR="00360E90" w:rsidRDefault="00360E90" w:rsidP="00AA31A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ED7945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E90" w:rsidRPr="00F95FD4" w:rsidRDefault="00360E90" w:rsidP="00AA31A3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360E90" w:rsidRPr="00F95FD4" w:rsidTr="00AA31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90" w:rsidRPr="00F95FD4" w:rsidRDefault="00360E90" w:rsidP="00AA31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  <w:bookmarkStart w:id="14" w:name="_GoBack"/>
      <w:bookmarkEnd w:id="14"/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FD0D4F" w:rsidRDefault="00FD0D4F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FD0D4F" w:rsidRDefault="00FD0D4F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sectPr w:rsidR="00FD0D4F" w:rsidSect="00360E90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A2A"/>
    <w:multiLevelType w:val="multilevel"/>
    <w:tmpl w:val="7FDEE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003A"/>
    <w:multiLevelType w:val="multilevel"/>
    <w:tmpl w:val="D47E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6C19"/>
    <w:multiLevelType w:val="multilevel"/>
    <w:tmpl w:val="721C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F46E6"/>
    <w:multiLevelType w:val="multilevel"/>
    <w:tmpl w:val="56B61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843DEF"/>
    <w:multiLevelType w:val="multilevel"/>
    <w:tmpl w:val="534E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55AC0"/>
    <w:multiLevelType w:val="multilevel"/>
    <w:tmpl w:val="5E24E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0"/>
    <w:rsid w:val="000361B8"/>
    <w:rsid w:val="00037FD4"/>
    <w:rsid w:val="000427FF"/>
    <w:rsid w:val="00061281"/>
    <w:rsid w:val="000673BC"/>
    <w:rsid w:val="00081227"/>
    <w:rsid w:val="0009454C"/>
    <w:rsid w:val="000A2EE7"/>
    <w:rsid w:val="000B01EB"/>
    <w:rsid w:val="000B4D60"/>
    <w:rsid w:val="000E06F5"/>
    <w:rsid w:val="0010170D"/>
    <w:rsid w:val="0010701A"/>
    <w:rsid w:val="00115A60"/>
    <w:rsid w:val="00130D9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3A71"/>
    <w:rsid w:val="00187886"/>
    <w:rsid w:val="001F7C80"/>
    <w:rsid w:val="0021311D"/>
    <w:rsid w:val="00217506"/>
    <w:rsid w:val="0023750A"/>
    <w:rsid w:val="0024773E"/>
    <w:rsid w:val="00255D95"/>
    <w:rsid w:val="00262DE4"/>
    <w:rsid w:val="00276D5D"/>
    <w:rsid w:val="00285403"/>
    <w:rsid w:val="00293FF4"/>
    <w:rsid w:val="002B4BD5"/>
    <w:rsid w:val="002C6DDE"/>
    <w:rsid w:val="002E2F2A"/>
    <w:rsid w:val="002F2D07"/>
    <w:rsid w:val="00302B58"/>
    <w:rsid w:val="00316810"/>
    <w:rsid w:val="00322588"/>
    <w:rsid w:val="003235B9"/>
    <w:rsid w:val="003351BC"/>
    <w:rsid w:val="0035008E"/>
    <w:rsid w:val="00360E90"/>
    <w:rsid w:val="003751F3"/>
    <w:rsid w:val="00377E33"/>
    <w:rsid w:val="00391395"/>
    <w:rsid w:val="003A52FF"/>
    <w:rsid w:val="003B057D"/>
    <w:rsid w:val="003B3EF9"/>
    <w:rsid w:val="003C7726"/>
    <w:rsid w:val="003E1A0C"/>
    <w:rsid w:val="003E2262"/>
    <w:rsid w:val="003E71B2"/>
    <w:rsid w:val="00403173"/>
    <w:rsid w:val="00404032"/>
    <w:rsid w:val="004070C9"/>
    <w:rsid w:val="00411B57"/>
    <w:rsid w:val="00413DD0"/>
    <w:rsid w:val="0041787A"/>
    <w:rsid w:val="00443A6C"/>
    <w:rsid w:val="00444B21"/>
    <w:rsid w:val="004512DE"/>
    <w:rsid w:val="00453F98"/>
    <w:rsid w:val="004A0D8A"/>
    <w:rsid w:val="004A28FC"/>
    <w:rsid w:val="004C76E5"/>
    <w:rsid w:val="00505460"/>
    <w:rsid w:val="00506288"/>
    <w:rsid w:val="00531DD2"/>
    <w:rsid w:val="0055473C"/>
    <w:rsid w:val="0059481C"/>
    <w:rsid w:val="005D0D7F"/>
    <w:rsid w:val="005E768F"/>
    <w:rsid w:val="005F0BC8"/>
    <w:rsid w:val="00601297"/>
    <w:rsid w:val="0062675B"/>
    <w:rsid w:val="00631D1F"/>
    <w:rsid w:val="00635B41"/>
    <w:rsid w:val="00646F39"/>
    <w:rsid w:val="006774FF"/>
    <w:rsid w:val="006D7D25"/>
    <w:rsid w:val="006F2E4F"/>
    <w:rsid w:val="00720B1E"/>
    <w:rsid w:val="00724F89"/>
    <w:rsid w:val="007478D9"/>
    <w:rsid w:val="00756CB5"/>
    <w:rsid w:val="007777EB"/>
    <w:rsid w:val="007826A5"/>
    <w:rsid w:val="00795404"/>
    <w:rsid w:val="007974B9"/>
    <w:rsid w:val="007C30A8"/>
    <w:rsid w:val="007C45AC"/>
    <w:rsid w:val="007C7AF5"/>
    <w:rsid w:val="00810626"/>
    <w:rsid w:val="00810A06"/>
    <w:rsid w:val="00815C07"/>
    <w:rsid w:val="0081768C"/>
    <w:rsid w:val="00841832"/>
    <w:rsid w:val="00845DFC"/>
    <w:rsid w:val="00853B66"/>
    <w:rsid w:val="0085747E"/>
    <w:rsid w:val="00865F46"/>
    <w:rsid w:val="008A7B0C"/>
    <w:rsid w:val="008B1842"/>
    <w:rsid w:val="008B6C45"/>
    <w:rsid w:val="008C0E10"/>
    <w:rsid w:val="008E04FF"/>
    <w:rsid w:val="008E403A"/>
    <w:rsid w:val="00907540"/>
    <w:rsid w:val="00911F30"/>
    <w:rsid w:val="00912683"/>
    <w:rsid w:val="00921CCF"/>
    <w:rsid w:val="00956A64"/>
    <w:rsid w:val="00965D88"/>
    <w:rsid w:val="00992714"/>
    <w:rsid w:val="009A5455"/>
    <w:rsid w:val="009D61FE"/>
    <w:rsid w:val="009D702A"/>
    <w:rsid w:val="009E40AC"/>
    <w:rsid w:val="009F1221"/>
    <w:rsid w:val="009F6188"/>
    <w:rsid w:val="00A12A46"/>
    <w:rsid w:val="00A15009"/>
    <w:rsid w:val="00A32019"/>
    <w:rsid w:val="00A63DE1"/>
    <w:rsid w:val="00A94B75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4E83"/>
    <w:rsid w:val="00BB54F5"/>
    <w:rsid w:val="00BE6467"/>
    <w:rsid w:val="00C170FE"/>
    <w:rsid w:val="00C42CB3"/>
    <w:rsid w:val="00C66581"/>
    <w:rsid w:val="00C91216"/>
    <w:rsid w:val="00CA5BC8"/>
    <w:rsid w:val="00CB6545"/>
    <w:rsid w:val="00CC4B86"/>
    <w:rsid w:val="00D374EB"/>
    <w:rsid w:val="00D4480F"/>
    <w:rsid w:val="00D73705"/>
    <w:rsid w:val="00D958B4"/>
    <w:rsid w:val="00DA2E9F"/>
    <w:rsid w:val="00DC36D2"/>
    <w:rsid w:val="00DD71E8"/>
    <w:rsid w:val="00DF7C6B"/>
    <w:rsid w:val="00E0419C"/>
    <w:rsid w:val="00E11F33"/>
    <w:rsid w:val="00E12FFE"/>
    <w:rsid w:val="00E26EDA"/>
    <w:rsid w:val="00E41DCF"/>
    <w:rsid w:val="00E755BF"/>
    <w:rsid w:val="00E84F32"/>
    <w:rsid w:val="00EB4782"/>
    <w:rsid w:val="00ED6345"/>
    <w:rsid w:val="00EE7C6D"/>
    <w:rsid w:val="00F057BC"/>
    <w:rsid w:val="00F11172"/>
    <w:rsid w:val="00F2054F"/>
    <w:rsid w:val="00F2196D"/>
    <w:rsid w:val="00F976C0"/>
    <w:rsid w:val="00FA1234"/>
    <w:rsid w:val="00FC73FC"/>
    <w:rsid w:val="00FD0D4F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BE9CF-C318-45A6-9177-744E1C0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nhideWhenUsed/>
    <w:rsid w:val="00061281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A2EE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2EE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0A2EE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0A2EE7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2EE7"/>
    <w:pPr>
      <w:widowControl w:val="0"/>
      <w:shd w:val="clear" w:color="auto" w:fill="FFFFFF"/>
      <w:spacing w:before="300" w:line="238" w:lineRule="exact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0A2EE7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D0D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360E9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20</cp:revision>
  <cp:lastPrinted>2023-05-26T05:43:00Z</cp:lastPrinted>
  <dcterms:created xsi:type="dcterms:W3CDTF">2023-06-07T11:24:00Z</dcterms:created>
  <dcterms:modified xsi:type="dcterms:W3CDTF">2023-06-21T12:55:00Z</dcterms:modified>
</cp:coreProperties>
</file>