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87" w:rsidRPr="00AA5B87" w:rsidRDefault="00AA5B87" w:rsidP="00AA5B87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5B8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ОТЧЕТ </w:t>
      </w:r>
    </w:p>
    <w:p w:rsidR="00AA5B87" w:rsidRPr="00AA5B87" w:rsidRDefault="00AA5B87" w:rsidP="00AA5B87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5B8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о результатах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Кипенс</w:t>
      </w:r>
      <w:r w:rsidRPr="00AA5B8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кое сельское поселение муниципального образования Ломоносовский муниципальный район Ленинградской области за 2022 год </w:t>
      </w:r>
    </w:p>
    <w:p w:rsidR="00AA5B87" w:rsidRPr="00AA5B87" w:rsidRDefault="00AA5B87" w:rsidP="00AA5B8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5B8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Показателей, характеризующих качество финансового менеджмента бюджета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2859"/>
        <w:gridCol w:w="1704"/>
        <w:gridCol w:w="1309"/>
        <w:gridCol w:w="974"/>
      </w:tblGrid>
      <w:tr w:rsidR="00AA5B87" w:rsidRPr="00AA5B87" w:rsidTr="00AA5B87"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Группа показателей/Наименование показателей</w:t>
            </w:r>
          </w:p>
        </w:tc>
        <w:tc>
          <w:tcPr>
            <w:tcW w:w="1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Формула расчета показателя, единицы измерения показателя</w:t>
            </w: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Удельный вес /интерпретация значений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Оценка показателя (балл)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Оценка за 2022 год</w:t>
            </w:r>
          </w:p>
        </w:tc>
      </w:tr>
      <w:tr w:rsidR="00AA5B87" w:rsidRPr="00AA5B87" w:rsidTr="00AA5B87">
        <w:tc>
          <w:tcPr>
            <w:tcW w:w="1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AA5B87" w:rsidRPr="00AA5B87" w:rsidTr="00AA5B87">
        <w:tc>
          <w:tcPr>
            <w:tcW w:w="3250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Показатели, оценивающие соблюдение установленных правил и регламентов </w:t>
            </w: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AA5B87" w:rsidRPr="00AA5B87" w:rsidTr="00AA5B87">
        <w:tc>
          <w:tcPr>
            <w:tcW w:w="145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P1 – Доля своевременно представленных в отчетном году документов и материалов для составления проекта бюджета муниципального образования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Кипенс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кое сельское поселение муниципального образования Ломоносовский муниципальный район Ленинградской области на очередной финансовый год и плановый период</w:t>
            </w:r>
          </w:p>
        </w:tc>
        <w:tc>
          <w:tcPr>
            <w:tcW w:w="180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563"/>
              <w:gridCol w:w="986"/>
            </w:tblGrid>
            <w:tr w:rsidR="00AA5B87" w:rsidRPr="00AA5B87">
              <w:tc>
                <w:tcPr>
                  <w:tcW w:w="1275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P1=</w:t>
                  </w: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Qt</w:t>
                  </w:r>
                  <w:proofErr w:type="spellEnd"/>
                </w:p>
              </w:tc>
              <w:tc>
                <w:tcPr>
                  <w:tcW w:w="1110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Х100, (%)</w:t>
                  </w:r>
                </w:p>
              </w:tc>
            </w:tr>
            <w:tr w:rsidR="00AA5B87" w:rsidRPr="00AA5B87">
              <w:tc>
                <w:tcPr>
                  <w:tcW w:w="0" w:type="auto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vAlign w:val="center"/>
                  <w:hideMark/>
                </w:tcPr>
                <w:p w:rsidR="00AA5B87" w:rsidRPr="00AA5B87" w:rsidRDefault="00AA5B87" w:rsidP="00AA5B8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Q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vAlign w:val="center"/>
                  <w:hideMark/>
                </w:tcPr>
                <w:p w:rsidR="00AA5B87" w:rsidRPr="00AA5B87" w:rsidRDefault="00AA5B87" w:rsidP="00AA5B8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A5B87" w:rsidRPr="00AA5B87" w:rsidRDefault="00AA5B87" w:rsidP="00AA5B87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где: </w:t>
            </w:r>
            <w:proofErr w:type="spellStart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Qt</w:t>
            </w:r>
            <w:proofErr w:type="spellEnd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– количество документов и материалов, представленных в отдел по бюджетному учёту муниципального образования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Кипенс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кое сельское поселение муниципального образования Ломоносовский муниципальный район Ленинградской области для составления проекта бюджета на очередной финансовый год и плановый период без нарушения 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установленных планом-графиком сроков; </w:t>
            </w:r>
            <w:proofErr w:type="gramStart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Q – количество документов и материалов, которые должны быть представлены в отдел по бюджетному учёту муниципального образования </w:t>
            </w:r>
            <w:proofErr w:type="spellStart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Оржицкое</w:t>
            </w:r>
            <w:proofErr w:type="spellEnd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для составления проекта бюджета на очередной финансовый год и плановый период</w:t>
            </w:r>
            <w:proofErr w:type="gramEnd"/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P1=100%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75% &lt;= P1 &lt; 100%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50% &lt;= P1 &lt; 75%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P1 &lt; 50%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145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P2 – Наличие в отчетном периоде случаев несвоевременного представления ежемесячной и годовой отчетности об исполнении бюджета</w:t>
            </w:r>
          </w:p>
        </w:tc>
        <w:tc>
          <w:tcPr>
            <w:tcW w:w="180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P2 = Q, (раз)</w:t>
            </w: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P2 = 0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P2 &gt; 0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145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P3 – Доля форм годовой бюджетной отчетности, представленной в отчетном году без ошибок</w:t>
            </w:r>
          </w:p>
        </w:tc>
        <w:tc>
          <w:tcPr>
            <w:tcW w:w="180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767"/>
              <w:gridCol w:w="924"/>
            </w:tblGrid>
            <w:tr w:rsidR="00AA5B87" w:rsidRPr="00AA5B87">
              <w:tc>
                <w:tcPr>
                  <w:tcW w:w="1275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P3=</w:t>
                  </w: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Fwer</w:t>
                  </w:r>
                  <w:proofErr w:type="spellEnd"/>
                </w:p>
              </w:tc>
              <w:tc>
                <w:tcPr>
                  <w:tcW w:w="1110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Х100, (%)</w:t>
                  </w:r>
                </w:p>
              </w:tc>
            </w:tr>
            <w:tr w:rsidR="00AA5B87" w:rsidRPr="00AA5B87">
              <w:tc>
                <w:tcPr>
                  <w:tcW w:w="0" w:type="auto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vAlign w:val="center"/>
                  <w:hideMark/>
                </w:tcPr>
                <w:p w:rsidR="00AA5B87" w:rsidRPr="00AA5B87" w:rsidRDefault="00AA5B87" w:rsidP="00AA5B8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F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vAlign w:val="center"/>
                  <w:hideMark/>
                </w:tcPr>
                <w:p w:rsidR="00AA5B87" w:rsidRPr="00AA5B87" w:rsidRDefault="00AA5B87" w:rsidP="00AA5B8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A5B87" w:rsidRPr="00AA5B87" w:rsidRDefault="00AA5B87" w:rsidP="00AA5B87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где: </w:t>
            </w:r>
            <w:proofErr w:type="spellStart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Fwer</w:t>
            </w:r>
            <w:proofErr w:type="spellEnd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– количество форм годовой бюджетной отчетности, представленной без ошибок; F – общее количество форм годовой бюджетной отчетности, которая должна быть представлена в 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соответствии с приказом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  <w:proofErr w:type="gramEnd"/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P3 = 100%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70% &lt;= P3 &lt; 100%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P3 &lt; 70%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145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P4 – Наличие в отчетном периоде случаев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180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P4 = Q, (раз)</w:t>
            </w:r>
          </w:p>
          <w:p w:rsidR="00AA5B87" w:rsidRPr="00AA5B87" w:rsidRDefault="00AA5B87" w:rsidP="00AA5B87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где: 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P4&lt;= 2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P4 &gt; 2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145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P5 – Наличие в отчетном периоде случаев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180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P5 = Q, (шт.)</w:t>
            </w:r>
          </w:p>
          <w:p w:rsidR="00AA5B87" w:rsidRPr="00AA5B87" w:rsidRDefault="00AA5B87" w:rsidP="00AA5B87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где: 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P5 = 0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P5 &gt; 0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145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P6 –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администрации муниципального образования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Кипенс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кое сельское поселение муниципального образования Ломоносовский муниципальный район Ленинградской области (или его должностных лиц)</w:t>
            </w:r>
          </w:p>
        </w:tc>
        <w:tc>
          <w:tcPr>
            <w:tcW w:w="180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P6 = Q, (шт.)</w:t>
            </w:r>
          </w:p>
          <w:p w:rsidR="00AA5B87" w:rsidRPr="00AA5B87" w:rsidRDefault="00AA5B87" w:rsidP="00AA5B87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где: Q – количество судебных решений, вступивших в законную силу в отчетном году и предусматривающих полное или частичное удовлетворение исковых 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требований о возмещении ущерба от незаконных действий (бездействия) администрации муниципального образования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Кипенс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кое сельское поселение муниципального образования Ломоносовский муниципальный район Ленинградской области или его должностных лиц</w:t>
            </w: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P6 = 0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P6&gt; 0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145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P13 – Доля нарушений своевременного представления в отчетном году информации для внесения изменения реквизитов администрации муниципального образования </w:t>
            </w:r>
            <w:proofErr w:type="spellStart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Оржицкое</w:t>
            </w:r>
            <w:proofErr w:type="spellEnd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80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3"/>
            </w:tblGrid>
            <w:tr w:rsidR="00AA5B87" w:rsidRPr="00AA5B87">
              <w:trPr>
                <w:trHeight w:val="600"/>
              </w:trPr>
              <w:tc>
                <w:tcPr>
                  <w:tcW w:w="5000" w:type="pct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5"/>
                    <w:gridCol w:w="669"/>
                    <w:gridCol w:w="803"/>
                  </w:tblGrid>
                  <w:tr w:rsidR="00AA5B87" w:rsidRPr="00AA5B87">
                    <w:tc>
                      <w:tcPr>
                        <w:tcW w:w="1275" w:type="dxa"/>
                        <w:vMerge w:val="restart"/>
                        <w:tcBorders>
                          <w:top w:val="single" w:sz="6" w:space="0" w:color="E0E0E0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tcMar>
                          <w:top w:w="90" w:type="dxa"/>
                          <w:left w:w="150" w:type="dxa"/>
                          <w:bottom w:w="90" w:type="dxa"/>
                          <w:right w:w="150" w:type="dxa"/>
                        </w:tcMar>
                        <w:vAlign w:val="center"/>
                        <w:hideMark/>
                      </w:tcPr>
                      <w:p w:rsidR="00AA5B87" w:rsidRPr="00AA5B87" w:rsidRDefault="00AA5B87" w:rsidP="00AA5B87">
                        <w:pPr>
                          <w:spacing w:after="360" w:line="240" w:lineRule="auto"/>
                          <w:rPr>
                            <w:rFonts w:ascii="Helvetica" w:eastAsia="Times New Roman" w:hAnsi="Helvetica" w:cs="Helvetica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AA5B87">
                          <w:rPr>
                            <w:rFonts w:ascii="Helvetica" w:eastAsia="Times New Roman" w:hAnsi="Helvetica" w:cs="Helvetica"/>
                            <w:color w:val="444444"/>
                            <w:sz w:val="21"/>
                            <w:szCs w:val="21"/>
                            <w:lang w:eastAsia="ru-RU"/>
                          </w:rPr>
                          <w:t>P13=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E0E0E0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tcMar>
                          <w:top w:w="90" w:type="dxa"/>
                          <w:left w:w="150" w:type="dxa"/>
                          <w:bottom w:w="90" w:type="dxa"/>
                          <w:right w:w="150" w:type="dxa"/>
                        </w:tcMar>
                        <w:vAlign w:val="center"/>
                        <w:hideMark/>
                      </w:tcPr>
                      <w:p w:rsidR="00AA5B87" w:rsidRPr="00AA5B87" w:rsidRDefault="00AA5B87" w:rsidP="00AA5B87">
                        <w:pPr>
                          <w:spacing w:after="360" w:line="240" w:lineRule="auto"/>
                          <w:rPr>
                            <w:rFonts w:ascii="Helvetica" w:eastAsia="Times New Roman" w:hAnsi="Helvetica" w:cs="Helvetica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AA5B87">
                          <w:rPr>
                            <w:rFonts w:ascii="Helvetica" w:eastAsia="Times New Roman" w:hAnsi="Helvetica" w:cs="Helvetica"/>
                            <w:color w:val="444444"/>
                            <w:sz w:val="21"/>
                            <w:szCs w:val="21"/>
                            <w:lang w:eastAsia="ru-RU"/>
                          </w:rPr>
                          <w:t>N</w:t>
                        </w:r>
                      </w:p>
                    </w:tc>
                    <w:tc>
                      <w:tcPr>
                        <w:tcW w:w="1110" w:type="dxa"/>
                        <w:vMerge w:val="restart"/>
                        <w:tcBorders>
                          <w:top w:val="single" w:sz="6" w:space="0" w:color="E0E0E0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tcMar>
                          <w:top w:w="90" w:type="dxa"/>
                          <w:left w:w="150" w:type="dxa"/>
                          <w:bottom w:w="90" w:type="dxa"/>
                          <w:right w:w="150" w:type="dxa"/>
                        </w:tcMar>
                        <w:vAlign w:val="center"/>
                        <w:hideMark/>
                      </w:tcPr>
                      <w:p w:rsidR="00AA5B87" w:rsidRPr="00AA5B87" w:rsidRDefault="00AA5B87" w:rsidP="00AA5B87">
                        <w:pPr>
                          <w:spacing w:after="360" w:line="240" w:lineRule="auto"/>
                          <w:rPr>
                            <w:rFonts w:ascii="Helvetica" w:eastAsia="Times New Roman" w:hAnsi="Helvetica" w:cs="Helvetica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AA5B87">
                          <w:rPr>
                            <w:rFonts w:ascii="Helvetica" w:eastAsia="Times New Roman" w:hAnsi="Helvetica" w:cs="Helvetica"/>
                            <w:color w:val="444444"/>
                            <w:sz w:val="21"/>
                            <w:szCs w:val="21"/>
                            <w:lang w:eastAsia="ru-RU"/>
                          </w:rPr>
                          <w:t>Х100, (%)</w:t>
                        </w:r>
                      </w:p>
                    </w:tc>
                  </w:tr>
                  <w:tr w:rsidR="00AA5B87" w:rsidRPr="00AA5B87">
                    <w:tc>
                      <w:tcPr>
                        <w:tcW w:w="0" w:type="auto"/>
                        <w:vMerge/>
                        <w:tcBorders>
                          <w:top w:val="single" w:sz="6" w:space="0" w:color="E0E0E0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vAlign w:val="center"/>
                        <w:hideMark/>
                      </w:tcPr>
                      <w:p w:rsidR="00AA5B87" w:rsidRPr="00AA5B87" w:rsidRDefault="00AA5B87" w:rsidP="00AA5B8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E0E0E0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tcMar>
                          <w:top w:w="90" w:type="dxa"/>
                          <w:left w:w="150" w:type="dxa"/>
                          <w:bottom w:w="90" w:type="dxa"/>
                          <w:right w:w="150" w:type="dxa"/>
                        </w:tcMar>
                        <w:vAlign w:val="center"/>
                        <w:hideMark/>
                      </w:tcPr>
                      <w:p w:rsidR="00AA5B87" w:rsidRPr="00AA5B87" w:rsidRDefault="00AA5B87" w:rsidP="00AA5B87">
                        <w:pPr>
                          <w:spacing w:after="360" w:line="240" w:lineRule="auto"/>
                          <w:rPr>
                            <w:rFonts w:ascii="Helvetica" w:eastAsia="Times New Roman" w:hAnsi="Helvetica" w:cs="Helvetica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AA5B87">
                          <w:rPr>
                            <w:rFonts w:ascii="Helvetica" w:eastAsia="Times New Roman" w:hAnsi="Helvetica" w:cs="Helvetica"/>
                            <w:color w:val="444444"/>
                            <w:sz w:val="21"/>
                            <w:szCs w:val="21"/>
                            <w:lang w:eastAsia="ru-RU"/>
                          </w:rPr>
                          <w:t>Q+1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E0E0E0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vAlign w:val="center"/>
                        <w:hideMark/>
                      </w:tcPr>
                      <w:p w:rsidR="00AA5B87" w:rsidRPr="00AA5B87" w:rsidRDefault="00AA5B87" w:rsidP="00AA5B8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A5B87" w:rsidRPr="00AA5B87" w:rsidRDefault="00AA5B87" w:rsidP="00AA5B87">
                  <w:pPr>
                    <w:spacing w:after="240" w:line="360" w:lineRule="atLeast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 xml:space="preserve">где: Q – число подведомственных учреждений; N – число нарушений своевременного представления в отчетном году информации для внесения изменения реквизитов администрации муниципального образования </w:t>
                  </w:r>
                  <w:proofErr w:type="spellStart"/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Оржицкое</w:t>
                  </w:r>
                  <w:proofErr w:type="spellEnd"/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 xml:space="preserve"> сельское поселение муниципального образования Ломоносовский муниципальный район </w:t>
                  </w:r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lastRenderedPageBreak/>
                    <w:t>Ленинградской области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      </w:r>
                </w:p>
              </w:tc>
            </w:tr>
            <w:tr w:rsidR="00AA5B87" w:rsidRPr="00AA5B87">
              <w:trPr>
                <w:trHeight w:val="241"/>
              </w:trPr>
              <w:tc>
                <w:tcPr>
                  <w:tcW w:w="0" w:type="auto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vAlign w:val="center"/>
                  <w:hideMark/>
                </w:tcPr>
                <w:p w:rsidR="00AA5B87" w:rsidRPr="00AA5B87" w:rsidRDefault="00AA5B87" w:rsidP="00AA5B8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P13 = 0%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0% &lt; P13 &lt;= 100% 1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P13 &gt; 100% 0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3250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33%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EA3789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AA5B87" w:rsidRPr="00AA5B87" w:rsidTr="00AA5B87">
        <w:tc>
          <w:tcPr>
            <w:tcW w:w="145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P14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180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791"/>
              <w:gridCol w:w="886"/>
            </w:tblGrid>
            <w:tr w:rsidR="00AA5B87" w:rsidRPr="00AA5B87">
              <w:tc>
                <w:tcPr>
                  <w:tcW w:w="1275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P14=</w:t>
                  </w: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 xml:space="preserve">N </w:t>
                  </w:r>
                  <w:proofErr w:type="spellStart"/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Vcr</w:t>
                  </w:r>
                  <w:proofErr w:type="spellEnd"/>
                </w:p>
              </w:tc>
              <w:tc>
                <w:tcPr>
                  <w:tcW w:w="1110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Х100, (%)</w:t>
                  </w:r>
                </w:p>
              </w:tc>
            </w:tr>
            <w:tr w:rsidR="00AA5B87" w:rsidRPr="00AA5B87">
              <w:tc>
                <w:tcPr>
                  <w:tcW w:w="0" w:type="auto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vAlign w:val="center"/>
                  <w:hideMark/>
                </w:tcPr>
                <w:p w:rsidR="00AA5B87" w:rsidRPr="00AA5B87" w:rsidRDefault="00AA5B87" w:rsidP="00AA5B8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Vpba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vAlign w:val="center"/>
                  <w:hideMark/>
                </w:tcPr>
                <w:p w:rsidR="00AA5B87" w:rsidRPr="00AA5B87" w:rsidRDefault="00AA5B87" w:rsidP="00AA5B8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A5B87" w:rsidRPr="00AA5B87" w:rsidRDefault="00AA5B87" w:rsidP="00AA5B87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где: </w:t>
            </w:r>
            <w:proofErr w:type="spellStart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Vcr</w:t>
            </w:r>
            <w:proofErr w:type="spellEnd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— кассовые расходы в отчетном году (без учета безвозмездных поступлений) (тыс. рублей); </w:t>
            </w:r>
            <w:proofErr w:type="spellStart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Vpba</w:t>
            </w:r>
            <w:proofErr w:type="spellEnd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—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P14 &gt; 98%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  <w:p w:rsidR="00AA5B87" w:rsidRPr="00AA5B87" w:rsidRDefault="00AA5B87" w:rsidP="00AA5B87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99,1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%)</w:t>
            </w: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92% &lt;= P14 &lt;= 98%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90% &lt;= P14 &lt; 92%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85% &lt;= P14 &lt; 90%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P14 &lt; 85%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145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P16 – Доля возвращенных комитетом финансов заявок</w:t>
            </w:r>
          </w:p>
        </w:tc>
        <w:tc>
          <w:tcPr>
            <w:tcW w:w="180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686"/>
              <w:gridCol w:w="924"/>
            </w:tblGrid>
            <w:tr w:rsidR="00AA5B87" w:rsidRPr="00AA5B87">
              <w:tc>
                <w:tcPr>
                  <w:tcW w:w="1275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P16=</w:t>
                  </w: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Qoz</w:t>
                  </w:r>
                  <w:proofErr w:type="spellEnd"/>
                </w:p>
              </w:tc>
              <w:tc>
                <w:tcPr>
                  <w:tcW w:w="1110" w:type="dxa"/>
                  <w:vMerge w:val="restart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Х100, (%)</w:t>
                  </w:r>
                </w:p>
              </w:tc>
            </w:tr>
            <w:tr w:rsidR="00AA5B87" w:rsidRPr="00AA5B87">
              <w:tc>
                <w:tcPr>
                  <w:tcW w:w="0" w:type="auto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vAlign w:val="center"/>
                  <w:hideMark/>
                </w:tcPr>
                <w:p w:rsidR="00AA5B87" w:rsidRPr="00AA5B87" w:rsidRDefault="00AA5B87" w:rsidP="00AA5B8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AA5B87" w:rsidRPr="00AA5B87" w:rsidRDefault="00AA5B87" w:rsidP="00AA5B87">
                  <w:pPr>
                    <w:spacing w:after="36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  <w:r w:rsidRPr="00AA5B87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  <w:t>Q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vAlign w:val="center"/>
                  <w:hideMark/>
                </w:tcPr>
                <w:p w:rsidR="00AA5B87" w:rsidRPr="00AA5B87" w:rsidRDefault="00AA5B87" w:rsidP="00AA5B8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A5B87" w:rsidRPr="00AA5B87" w:rsidRDefault="00AA5B87" w:rsidP="00AA5B87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где: </w:t>
            </w:r>
            <w:proofErr w:type="spellStart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Qoz</w:t>
            </w:r>
            <w:proofErr w:type="spellEnd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— количество 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возвращенных Комитетом финансов заявок на оплату расходов администрации муниципального образования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Кипенское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сельское поселение муниципального образования Ломоносовский муниципальный район Ленинградской области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 Q — общее количество представленных в Комитет финансов заявок на оплату расходов администрации муниципального образования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Кипенс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кое сельское поселение муниципального образования Ломоносовский муниципальный район Ленинградской области и подведомственных ему муниципальных учреждений в отчетном году</w:t>
            </w: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P16 &lt;= 5%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5% &lt;= P16 &lt; 10%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0% &lt;= P16 &lt; 15%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15% &lt;= P16 &lt; 20%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P16 &gt; 20%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AA5B87" w:rsidRPr="00AA5B87" w:rsidTr="00AA5B87">
        <w:tc>
          <w:tcPr>
            <w:tcW w:w="145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P17 – Наличие в 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отчетном периоде случаев получения администрации муниципального образования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Кипенс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кое сельское поселение муниципального образования Ломоносовский муниципальный район Ленинградской области уведомлений о приостановлении операций по расходованию средств на лицевых счетах в связи с нарушением процедур исполнения судебных актов предусматривающих обращение взыскания на средства бюджета муниципального образования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Кипенс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кое сельское поселение муниципального образования Ломоносовский муниципальный район Ленинградской области</w:t>
            </w:r>
            <w:proofErr w:type="gramEnd"/>
          </w:p>
        </w:tc>
        <w:tc>
          <w:tcPr>
            <w:tcW w:w="180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P17= Q, (шт.)</w:t>
            </w:r>
          </w:p>
          <w:p w:rsidR="00AA5B87" w:rsidRPr="00AA5B87" w:rsidRDefault="00AA5B87" w:rsidP="00AA5B87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где: Q — количество уведомлений о приостановлении операций по расходованию средств на лицевых счетах, открытых для администрации муниципального образования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Кипенс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кое сельское поселение муниципального образования Ломоносовский муниципальный район Ленинградской области и подведомственных ему муниципальных учреждений в связи с нарушением процедур исполнения судебных актов, предусматривающих обращение взыскания на средства бюджета муниципального образования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Кипенс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кое сельское поселение муниципального образования Ломоносовский муниципальный район Ленинградской области (единиц)</w:t>
            </w:r>
            <w:proofErr w:type="gramEnd"/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P17 = 0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P17 &gt; 0</w:t>
            </w:r>
          </w:p>
        </w:tc>
        <w:tc>
          <w:tcPr>
            <w:tcW w:w="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AA5B87" w:rsidRPr="00AA5B87" w:rsidRDefault="00AA5B87" w:rsidP="00AA5B87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5B8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 xml:space="preserve">ИТОГИ </w:t>
      </w:r>
    </w:p>
    <w:p w:rsidR="00AA5B87" w:rsidRPr="00AA5B87" w:rsidRDefault="00AA5B87" w:rsidP="00AA5B8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5B8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оценки </w:t>
      </w:r>
      <w:proofErr w:type="gramStart"/>
      <w:r w:rsidRPr="00AA5B8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качества финансового менеджмента средств бюджета муниципального образования</w:t>
      </w:r>
      <w:proofErr w:type="gramEnd"/>
      <w:r w:rsidRPr="00AA5B8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Кипенс</w:t>
      </w:r>
      <w:r w:rsidRPr="00AA5B8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кое сельское поселение муниципального образования Ломоносовский муниципальный район Ленинградской области за 2022 год.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711"/>
        <w:gridCol w:w="704"/>
        <w:gridCol w:w="732"/>
        <w:gridCol w:w="711"/>
        <w:gridCol w:w="704"/>
        <w:gridCol w:w="732"/>
        <w:gridCol w:w="1043"/>
        <w:gridCol w:w="1061"/>
        <w:gridCol w:w="814"/>
        <w:gridCol w:w="1187"/>
      </w:tblGrid>
      <w:tr w:rsidR="00AA5B87" w:rsidRPr="00AA5B87" w:rsidTr="00AA5B87">
        <w:tc>
          <w:tcPr>
            <w:tcW w:w="1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Наименование ГРБС</w:t>
            </w:r>
          </w:p>
        </w:tc>
        <w:tc>
          <w:tcPr>
            <w:tcW w:w="1050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Показатели, оценивающие соблюдение установленных правил и регламентов</w:t>
            </w:r>
          </w:p>
        </w:tc>
        <w:tc>
          <w:tcPr>
            <w:tcW w:w="1000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Показатели, оценивающие качество исполнения бюджета и финансовую дисциплину</w:t>
            </w:r>
          </w:p>
        </w:tc>
        <w:tc>
          <w:tcPr>
            <w:tcW w:w="950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Сводная оценка качества %</w:t>
            </w:r>
          </w:p>
        </w:tc>
        <w:tc>
          <w:tcPr>
            <w:tcW w:w="800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Степень качества управления финансовым менеджментом в 2022 году</w:t>
            </w:r>
          </w:p>
        </w:tc>
      </w:tr>
      <w:tr w:rsidR="00AA5B87" w:rsidRPr="00AA5B87" w:rsidTr="00AA5B87">
        <w:tc>
          <w:tcPr>
            <w:tcW w:w="1200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Местная администрация муниципального образования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Кипенс</w:t>
            </w: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Вес группы в оценке</w:t>
            </w:r>
          </w:p>
        </w:tc>
        <w:tc>
          <w:tcPr>
            <w:tcW w:w="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Оценка </w:t>
            </w:r>
            <w:proofErr w:type="gramStart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%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Общий балл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Вес группы в оценке</w:t>
            </w:r>
          </w:p>
        </w:tc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Оценка </w:t>
            </w:r>
            <w:proofErr w:type="gramStart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%</w:t>
            </w:r>
          </w:p>
        </w:tc>
        <w:tc>
          <w:tcPr>
            <w:tcW w:w="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Предельная комплексная оценка</w:t>
            </w:r>
          </w:p>
        </w:tc>
        <w:tc>
          <w:tcPr>
            <w:tcW w:w="5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Комплексная оценка по итогам мониторинга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Сводная оценка качества</w:t>
            </w:r>
            <w:proofErr w:type="gramStart"/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Степень качества управления финансовым менеджментом</w:t>
            </w:r>
          </w:p>
        </w:tc>
      </w:tr>
      <w:tr w:rsidR="00AA5B87" w:rsidRPr="00AA5B87" w:rsidTr="00AA5B8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B87" w:rsidRPr="00AA5B87" w:rsidRDefault="00AA5B87" w:rsidP="00AA5B8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EA3789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67%</w:t>
            </w:r>
          </w:p>
        </w:tc>
        <w:tc>
          <w:tcPr>
            <w:tcW w:w="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  <w:r w:rsidR="00EA378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33%</w:t>
            </w:r>
          </w:p>
        </w:tc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EA3789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EA3789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EA3789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B87" w:rsidRPr="00AA5B87" w:rsidRDefault="00AA5B87" w:rsidP="00AA5B87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AA5B8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</w:t>
            </w:r>
          </w:p>
        </w:tc>
      </w:tr>
    </w:tbl>
    <w:p w:rsidR="00A75D78" w:rsidRDefault="00A75D78"/>
    <w:sectPr w:rsidR="00A7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10"/>
    <w:rsid w:val="006E4010"/>
    <w:rsid w:val="00A75D78"/>
    <w:rsid w:val="00AA5B87"/>
    <w:rsid w:val="00E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62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6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2023-03-14T07:18:00Z</cp:lastPrinted>
  <dcterms:created xsi:type="dcterms:W3CDTF">2023-03-14T07:24:00Z</dcterms:created>
  <dcterms:modified xsi:type="dcterms:W3CDTF">2023-03-14T07:24:00Z</dcterms:modified>
</cp:coreProperties>
</file>