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bookmarkStart w:id="0" w:name="_GoBack"/>
      <w:bookmarkEnd w:id="0"/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554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</w:t>
      </w: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Кипенское сельское поселение</w:t>
      </w:r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75128E" w:rsidRPr="0075128E" w:rsidRDefault="0075128E" w:rsidP="0075128E">
      <w:pPr>
        <w:spacing w:after="22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75128E" w:rsidRPr="0075128E" w:rsidRDefault="0075128E" w:rsidP="0075128E">
      <w:pPr>
        <w:spacing w:after="22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прогнозирования поступлений доходов, администрируемых администрацией муниципального образования Кипенское сельское поселение Ломоносовского муниципального района Ленинградской области 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методика определяет основные принципы формирования администрацией муниципального образования Кипенское сельское поселение Ломоносовского муниципального района Ленинградской области (далее – администрация) прогноза поступлений в бюджет налоговых и неналоговых доходов (далее – доходы).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Основной задачей прогнозирования поступлений доходов бюджета является определение экономически обоснованного размера поступлений по видам доходов бюджета на очередной финансовый год и плановый период.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Настоящая методика разработана  с учетом требований: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Бюджетного кодекса Российской Федерации;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(с изменениями) в целях осуществления администрацией бюджетных полномочий главного администратора доходов бюджета муниципального образования Кипенское сельское поселение (далее – бюджет);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приказа Минфина России от 06.06.2019 N 85н "О Порядке формирования и применения кодов бюджетной классификации Российской Федерации, их структуре и принципах назначения" (с изменениями).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Прогнозирование поступлений по доходам бюджета производится по каждому виду доходов, в отношении которых администрация выполняет бюджетные полномочия главного администратора доходов бюджета, и содержит следующую информацию: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код бюджетной классификации Российской Федерации;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наименование кода бюджетной классификации;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характеристику метода расчета прогнозного объема поступлений по каждому виду доходов. 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вида доходов применяется один из следующих методов (комбинация следующих методов) расчета: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усреднение - расчет на основании </w:t>
      </w:r>
      <w:proofErr w:type="gramStart"/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усреднения годовых объемов доходов бюджетов бюджетной системы Российской Федерации</w:t>
      </w:r>
      <w:proofErr w:type="gramEnd"/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за 3 года или за весь период поступления соответствующего вида доходов в случае, если он не превышает 3 года;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 доходов бюджетов бюджетной системы Российской Федерации</w:t>
      </w:r>
      <w:proofErr w:type="gramEnd"/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способ, который должен быть описан и обоснован в методике прогнозирования;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формулу расчета прогнозируемого объема поступлений в бюджет;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описание фактического алгоритма расчета прогнозируемого объема поступлений в бюджет;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описание показателей, используемых для расчета прогнозного объема поступлений по каждому виду доходов, с указанием алгоритма определения значения (источника данных) для соответствующего показателя (включая корректирующие показатели).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финансового года прогноз доходов  предусматривает, в том числе, использование данных о фактических поступлениях доходов за истекшие месяцы этого года 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</w:t>
      </w:r>
      <w:proofErr w:type="gramEnd"/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показателей социально-экономического развития муниципального образования Аннинское городское  поселение.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период.</w:t>
      </w:r>
    </w:p>
    <w:p w:rsidR="0075128E" w:rsidRPr="0075128E" w:rsidRDefault="0075128E" w:rsidP="0075128E">
      <w:pPr>
        <w:spacing w:after="22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Финансовый отдел администрации  осуществляет прогнозирование поступлений доходов в бюджет муниципального образования Кипенское сельское поселение в соответствии с приложением к настоящей Методике в сроки, установленные планом – графиком подготовки проекта бюджета муниципального образования Кипенское сельское поселение на очередной финансовый год и плановый период.</w:t>
      </w:r>
    </w:p>
    <w:p w:rsidR="0075128E" w:rsidRPr="0075128E" w:rsidRDefault="0075128E" w:rsidP="0075128E">
      <w:pPr>
        <w:spacing w:after="22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методике </w:t>
      </w:r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 поступлений доходов</w:t>
      </w:r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муниципального образования </w:t>
      </w:r>
    </w:p>
    <w:p w:rsidR="0075128E" w:rsidRPr="0075128E" w:rsidRDefault="0075128E" w:rsidP="0075128E">
      <w:pPr>
        <w:spacing w:after="223" w:line="240" w:lineRule="auto"/>
        <w:jc w:val="right"/>
        <w:rPr>
          <w:rFonts w:ascii="Times New Roman" w:hAnsi="Times New Roman" w:cs="Times New Roman"/>
        </w:rPr>
      </w:pPr>
      <w:r w:rsidRPr="0075128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Кипенское сельское поселение</w:t>
      </w:r>
    </w:p>
    <w:p w:rsidR="0075128E" w:rsidRDefault="0075128E" w:rsidP="00C4321D">
      <w:pPr>
        <w:spacing w:line="240" w:lineRule="auto"/>
        <w:jc w:val="center"/>
        <w:rPr>
          <w:rFonts w:ascii="Times New Roman" w:hAnsi="Times New Roman" w:cs="Times New Roman"/>
        </w:rPr>
      </w:pPr>
    </w:p>
    <w:p w:rsidR="00610E71" w:rsidRDefault="00C4321D" w:rsidP="00C4321D">
      <w:pPr>
        <w:spacing w:line="240" w:lineRule="auto"/>
        <w:jc w:val="center"/>
        <w:rPr>
          <w:rFonts w:ascii="Times New Roman" w:hAnsi="Times New Roman" w:cs="Times New Roman"/>
        </w:rPr>
      </w:pPr>
      <w:r w:rsidRPr="00C4321D">
        <w:rPr>
          <w:rFonts w:ascii="Times New Roman" w:hAnsi="Times New Roman" w:cs="Times New Roman"/>
        </w:rPr>
        <w:t>МЕТОДИКА</w:t>
      </w:r>
    </w:p>
    <w:p w:rsidR="00C4321D" w:rsidRDefault="00C4321D" w:rsidP="00C432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Прогнозирования поступлений доходов в бюджеты </w:t>
      </w:r>
      <w:proofErr w:type="gramStart"/>
      <w:r>
        <w:rPr>
          <w:rFonts w:ascii="Times New Roman" w:hAnsi="Times New Roman" w:cs="Times New Roman"/>
        </w:rPr>
        <w:t>бюджетной</w:t>
      </w:r>
      <w:proofErr w:type="gramEnd"/>
    </w:p>
    <w:p w:rsidR="00C4321D" w:rsidRDefault="00C4321D" w:rsidP="00C4321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Системы Российской Федерации</w:t>
      </w:r>
    </w:p>
    <w:tbl>
      <w:tblPr>
        <w:tblStyle w:val="a3"/>
        <w:tblW w:w="157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734"/>
        <w:gridCol w:w="1745"/>
        <w:gridCol w:w="2086"/>
        <w:gridCol w:w="2670"/>
        <w:gridCol w:w="1633"/>
        <w:gridCol w:w="1890"/>
        <w:gridCol w:w="1967"/>
        <w:gridCol w:w="1463"/>
      </w:tblGrid>
      <w:tr w:rsidR="009642D2" w:rsidTr="00BF26FA">
        <w:tc>
          <w:tcPr>
            <w:tcW w:w="513" w:type="dxa"/>
          </w:tcPr>
          <w:p w:rsidR="00C4321D" w:rsidRP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34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главного администратора доходов</w:t>
            </w:r>
          </w:p>
        </w:tc>
        <w:tc>
          <w:tcPr>
            <w:tcW w:w="1745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главного администратора доходов</w:t>
            </w:r>
          </w:p>
        </w:tc>
        <w:tc>
          <w:tcPr>
            <w:tcW w:w="2086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2670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КБК доходов</w:t>
            </w:r>
          </w:p>
        </w:tc>
        <w:tc>
          <w:tcPr>
            <w:tcW w:w="1633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метода расчета</w:t>
            </w:r>
          </w:p>
        </w:tc>
        <w:tc>
          <w:tcPr>
            <w:tcW w:w="1890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1967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Алгоритм расчета</w:t>
            </w:r>
          </w:p>
        </w:tc>
        <w:tc>
          <w:tcPr>
            <w:tcW w:w="1463" w:type="dxa"/>
          </w:tcPr>
          <w:p w:rsidR="00C4321D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показателей</w:t>
            </w:r>
          </w:p>
        </w:tc>
      </w:tr>
      <w:tr w:rsidR="009642D2" w:rsidTr="00BF26FA">
        <w:tc>
          <w:tcPr>
            <w:tcW w:w="513" w:type="dxa"/>
          </w:tcPr>
          <w:p w:rsidR="00C4321D" w:rsidRPr="009642D2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C4321D" w:rsidRPr="009642D2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C4321D" w:rsidRPr="009642D2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Местная администрация МО Кипенское сельское поселение</w:t>
            </w:r>
            <w:r w:rsidR="009642D2" w:rsidRPr="009642D2">
              <w:rPr>
                <w:rFonts w:ascii="Times New Roman" w:hAnsi="Times New Roman" w:cs="Times New Roman"/>
              </w:rPr>
              <w:t xml:space="preserve"> </w:t>
            </w:r>
            <w:r w:rsidR="009642D2"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</w:tcPr>
          <w:p w:rsidR="00C4321D" w:rsidRP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  <w:bCs/>
              </w:rPr>
              <w:t>10804020011000110</w:t>
            </w:r>
          </w:p>
        </w:tc>
        <w:tc>
          <w:tcPr>
            <w:tcW w:w="2670" w:type="dxa"/>
          </w:tcPr>
          <w:p w:rsidR="00C4321D" w:rsidRP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33" w:type="dxa"/>
          </w:tcPr>
          <w:p w:rsidR="00C4321D" w:rsidRP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Метод прямого расчета</w:t>
            </w:r>
          </w:p>
        </w:tc>
        <w:tc>
          <w:tcPr>
            <w:tcW w:w="1890" w:type="dxa"/>
          </w:tcPr>
          <w:p w:rsidR="00C4321D" w:rsidRP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42D2">
              <w:rPr>
                <w:rFonts w:ascii="Times New Roman" w:hAnsi="Times New Roman" w:cs="Times New Roman"/>
              </w:rPr>
              <w:t>Пгос</w:t>
            </w:r>
            <w:proofErr w:type="spellEnd"/>
            <w:r w:rsidRPr="009642D2">
              <w:rPr>
                <w:rFonts w:ascii="Times New Roman" w:hAnsi="Times New Roman" w:cs="Times New Roman"/>
              </w:rPr>
              <w:t>. = Отек. * К +/- Д</w:t>
            </w:r>
          </w:p>
        </w:tc>
        <w:tc>
          <w:tcPr>
            <w:tcW w:w="1967" w:type="dxa"/>
          </w:tcPr>
          <w:p w:rsidR="00C4321D" w:rsidRPr="009642D2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9642D2" w:rsidRPr="009642D2" w:rsidRDefault="009642D2" w:rsidP="009642D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9642D2">
              <w:rPr>
                <w:sz w:val="22"/>
                <w:szCs w:val="22"/>
              </w:rPr>
              <w:t>Пгос</w:t>
            </w:r>
            <w:proofErr w:type="spellEnd"/>
            <w:r w:rsidRPr="009642D2">
              <w:rPr>
                <w:sz w:val="22"/>
                <w:szCs w:val="22"/>
              </w:rPr>
              <w:t>. – сумма государственной пошлины, прогнозируемая к поступлению в бюджет муниципального образования Кипенское сельское поселение;</w:t>
            </w:r>
          </w:p>
          <w:p w:rsidR="009642D2" w:rsidRPr="009642D2" w:rsidRDefault="009642D2" w:rsidP="009642D2">
            <w:pPr>
              <w:pStyle w:val="Default"/>
              <w:jc w:val="both"/>
              <w:rPr>
                <w:sz w:val="22"/>
                <w:szCs w:val="22"/>
              </w:rPr>
            </w:pPr>
            <w:r w:rsidRPr="009642D2">
              <w:rPr>
                <w:sz w:val="22"/>
                <w:szCs w:val="22"/>
              </w:rPr>
              <w:t>Отек</w:t>
            </w:r>
            <w:proofErr w:type="gramStart"/>
            <w:r w:rsidRPr="009642D2">
              <w:rPr>
                <w:sz w:val="22"/>
                <w:szCs w:val="22"/>
              </w:rPr>
              <w:t>.</w:t>
            </w:r>
            <w:proofErr w:type="gramEnd"/>
            <w:r w:rsidRPr="009642D2">
              <w:rPr>
                <w:sz w:val="22"/>
                <w:szCs w:val="22"/>
              </w:rPr>
              <w:t xml:space="preserve"> – </w:t>
            </w:r>
            <w:proofErr w:type="gramStart"/>
            <w:r w:rsidRPr="009642D2">
              <w:rPr>
                <w:sz w:val="22"/>
                <w:szCs w:val="22"/>
              </w:rPr>
              <w:t>о</w:t>
            </w:r>
            <w:proofErr w:type="gramEnd"/>
            <w:r w:rsidRPr="009642D2">
              <w:rPr>
                <w:sz w:val="22"/>
                <w:szCs w:val="22"/>
              </w:rPr>
              <w:t xml:space="preserve">жидаемое поступление </w:t>
            </w:r>
            <w:r w:rsidRPr="009642D2">
              <w:rPr>
                <w:sz w:val="22"/>
                <w:szCs w:val="22"/>
              </w:rPr>
              <w:lastRenderedPageBreak/>
              <w:t>государственной пошлины в бюджет муниципального образования Кипенское сельское поселение в текущем финансовом году;</w:t>
            </w:r>
          </w:p>
          <w:p w:rsidR="009642D2" w:rsidRPr="009642D2" w:rsidRDefault="009642D2" w:rsidP="009642D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9642D2">
              <w:rPr>
                <w:sz w:val="22"/>
                <w:szCs w:val="22"/>
              </w:rPr>
              <w:t>К</w:t>
            </w:r>
            <w:proofErr w:type="gramEnd"/>
            <w:r w:rsidRPr="009642D2">
              <w:rPr>
                <w:sz w:val="22"/>
                <w:szCs w:val="22"/>
              </w:rPr>
              <w:t xml:space="preserve"> – </w:t>
            </w:r>
            <w:proofErr w:type="gramStart"/>
            <w:r w:rsidRPr="009642D2">
              <w:rPr>
                <w:sz w:val="22"/>
                <w:szCs w:val="22"/>
              </w:rPr>
              <w:t>коэффициент</w:t>
            </w:r>
            <w:proofErr w:type="gramEnd"/>
            <w:r w:rsidRPr="009642D2">
              <w:rPr>
                <w:sz w:val="22"/>
                <w:szCs w:val="22"/>
              </w:rPr>
              <w:t>, характеризующий динамику поступлений государственной пошлины в текущем году по сравнению с отчетным годом;</w:t>
            </w:r>
          </w:p>
          <w:p w:rsidR="009642D2" w:rsidRPr="009642D2" w:rsidRDefault="009642D2" w:rsidP="009642D2">
            <w:pPr>
              <w:pStyle w:val="Default"/>
              <w:jc w:val="both"/>
              <w:rPr>
                <w:sz w:val="22"/>
                <w:szCs w:val="22"/>
              </w:rPr>
            </w:pPr>
            <w:r w:rsidRPr="009642D2">
              <w:rPr>
                <w:sz w:val="22"/>
                <w:szCs w:val="22"/>
              </w:rPr>
              <w:t>Д – дополнительные</w:t>
            </w:r>
            <w:proofErr w:type="gramStart"/>
            <w:r w:rsidRPr="009642D2">
              <w:rPr>
                <w:sz w:val="22"/>
                <w:szCs w:val="22"/>
              </w:rPr>
              <w:t xml:space="preserve"> (+) </w:t>
            </w:r>
            <w:proofErr w:type="gramEnd"/>
            <w:r w:rsidRPr="009642D2">
              <w:rPr>
                <w:sz w:val="22"/>
                <w:szCs w:val="22"/>
              </w:rPr>
              <w:t>или выпадающие (-) доходы местного бюджета по государственной пошлине в прогнозируе</w:t>
            </w:r>
            <w:r w:rsidRPr="009642D2">
              <w:rPr>
                <w:sz w:val="22"/>
                <w:szCs w:val="22"/>
              </w:rPr>
              <w:lastRenderedPageBreak/>
              <w:t>мом году, связанные с изменениями налогового и бюджетного законодательства.</w:t>
            </w:r>
          </w:p>
          <w:p w:rsidR="00C4321D" w:rsidRPr="009642D2" w:rsidRDefault="00C4321D" w:rsidP="00C43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D2" w:rsidTr="00BF26FA">
        <w:tc>
          <w:tcPr>
            <w:tcW w:w="513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34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42D2">
              <w:rPr>
                <w:rFonts w:ascii="Times New Roman" w:hAnsi="Times New Roman" w:cs="Times New Roman"/>
                <w:bCs/>
              </w:rPr>
              <w:t>11109045100000120</w:t>
            </w:r>
          </w:p>
        </w:tc>
        <w:tc>
          <w:tcPr>
            <w:tcW w:w="2670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9642D2">
              <w:rPr>
                <w:rFonts w:ascii="Times New Roman" w:hAnsi="Times New Roman" w:cs="Times New Roman"/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633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Метод прямого расчета</w:t>
            </w:r>
          </w:p>
        </w:tc>
        <w:tc>
          <w:tcPr>
            <w:tcW w:w="1890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9642D2">
              <w:rPr>
                <w:sz w:val="22"/>
                <w:szCs w:val="22"/>
              </w:rPr>
              <w:t xml:space="preserve">Алгоритм расчёта прогнозных показателей данного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 экономического развития поселения. </w:t>
            </w:r>
          </w:p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9642D2">
              <w:rPr>
                <w:sz w:val="22"/>
                <w:szCs w:val="22"/>
              </w:rPr>
              <w:t xml:space="preserve">Источником данных о сдаваемых в аренду площади и ставке арендной платы являются договоры, заключённые (планируемые к заключению с </w:t>
            </w:r>
            <w:r w:rsidRPr="009642D2">
              <w:rPr>
                <w:sz w:val="22"/>
                <w:szCs w:val="22"/>
              </w:rPr>
              <w:lastRenderedPageBreak/>
              <w:t>арендаторами)</w:t>
            </w:r>
            <w:proofErr w:type="gramEnd"/>
          </w:p>
        </w:tc>
        <w:tc>
          <w:tcPr>
            <w:tcW w:w="1463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9642D2" w:rsidTr="00BF26FA">
        <w:tc>
          <w:tcPr>
            <w:tcW w:w="513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4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11301</w:t>
            </w:r>
            <w:r w:rsidRPr="009642D2">
              <w:rPr>
                <w:rFonts w:ascii="Times New Roman" w:hAnsi="Times New Roman" w:cs="Times New Roman"/>
                <w:bCs/>
              </w:rPr>
              <w:t>995100000 130</w:t>
            </w:r>
          </w:p>
        </w:tc>
        <w:tc>
          <w:tcPr>
            <w:tcW w:w="2670" w:type="dxa"/>
          </w:tcPr>
          <w:p w:rsidR="009642D2" w:rsidRPr="009642D2" w:rsidRDefault="009642D2" w:rsidP="009642D2">
            <w:pPr>
              <w:jc w:val="both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33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Метод прямого расчета</w:t>
            </w:r>
          </w:p>
        </w:tc>
        <w:tc>
          <w:tcPr>
            <w:tcW w:w="1890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proofErr w:type="gramStart"/>
            <w:r w:rsidRPr="009642D2">
              <w:rPr>
                <w:sz w:val="22"/>
                <w:szCs w:val="22"/>
              </w:rPr>
              <w:t xml:space="preserve">Расчёт прогноза поступлений доходов от </w:t>
            </w:r>
            <w:r>
              <w:rPr>
                <w:sz w:val="22"/>
                <w:szCs w:val="22"/>
              </w:rPr>
              <w:t>оказания платных услуг</w:t>
            </w:r>
            <w:r w:rsidRPr="009642D2">
              <w:rPr>
                <w:sz w:val="22"/>
                <w:szCs w:val="22"/>
              </w:rPr>
              <w:t xml:space="preserve"> производится исходя из объёмов ожидаемых платежей в текущем финансовом году за вычетом поступлений, носящих разовый характер, с учётом дополнительных (или выпадающих) доходов бюджета в очередном финансовом году, связанных с прогнозируемым изменением объёма оказываемых услуг, изменением порядков установления и исчисления данных доходов, установленных нормативными правовыми актами </w:t>
            </w:r>
            <w:r w:rsidRPr="009642D2">
              <w:rPr>
                <w:sz w:val="22"/>
                <w:szCs w:val="22"/>
              </w:rPr>
              <w:lastRenderedPageBreak/>
              <w:t xml:space="preserve">муниципального образования и иными причинами. </w:t>
            </w:r>
            <w:proofErr w:type="gramEnd"/>
          </w:p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D2" w:rsidTr="00BF26FA">
        <w:tc>
          <w:tcPr>
            <w:tcW w:w="513" w:type="dxa"/>
          </w:tcPr>
          <w:p w:rsid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34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9642D2" w:rsidRPr="009642D2" w:rsidRDefault="009642D2" w:rsidP="001B273A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42D2">
              <w:rPr>
                <w:rFonts w:ascii="Times New Roman" w:hAnsi="Times New Roman" w:cs="Times New Roman"/>
                <w:bCs/>
              </w:rPr>
              <w:t>11607090100000140</w:t>
            </w:r>
          </w:p>
        </w:tc>
        <w:tc>
          <w:tcPr>
            <w:tcW w:w="2670" w:type="dxa"/>
          </w:tcPr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9642D2">
              <w:rPr>
                <w:rFonts w:ascii="Times New Roman" w:hAnsi="Times New Roman" w:cs="Times New Roman"/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 w:rsidRPr="009642D2">
              <w:rPr>
                <w:rFonts w:ascii="Times New Roman" w:hAnsi="Times New Roman" w:cs="Times New Roman"/>
                <w:bCs/>
              </w:rPr>
              <w:t>,(</w:t>
            </w:r>
            <w:proofErr w:type="gramEnd"/>
            <w:r w:rsidRPr="009642D2">
              <w:rPr>
                <w:rFonts w:ascii="Times New Roman" w:hAnsi="Times New Roman" w:cs="Times New Roman"/>
                <w:bCs/>
              </w:rPr>
              <w:t>муниципальным казенным учреждением) сельского поселения</w:t>
            </w:r>
          </w:p>
        </w:tc>
        <w:tc>
          <w:tcPr>
            <w:tcW w:w="1633" w:type="dxa"/>
          </w:tcPr>
          <w:p w:rsidR="009642D2" w:rsidRPr="00F95263" w:rsidRDefault="00F95263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Метод планирования по минимальному объему поступлений за ряд лет</w:t>
            </w:r>
          </w:p>
        </w:tc>
        <w:tc>
          <w:tcPr>
            <w:tcW w:w="1890" w:type="dxa"/>
          </w:tcPr>
          <w:p w:rsidR="00F95263" w:rsidRPr="00F95263" w:rsidRDefault="00F95263" w:rsidP="00F95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Пд</w:t>
            </w:r>
            <w:proofErr w:type="spellEnd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 xml:space="preserve"> = МИНИМУМ (ПД</w:t>
            </w:r>
            <w:proofErr w:type="gramStart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, ПД2, ПД3), где:</w:t>
            </w:r>
          </w:p>
          <w:p w:rsidR="00F95263" w:rsidRPr="00F95263" w:rsidRDefault="00F95263" w:rsidP="00F95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Пд</w:t>
            </w:r>
            <w:proofErr w:type="spellEnd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 xml:space="preserve"> – сумма доходов от штрафов, санкций, возмещения ущерба, прогнозируемая к поступлению в бюджет сельского поселения в прогнозируемом периоде;</w:t>
            </w:r>
          </w:p>
          <w:p w:rsidR="00F95263" w:rsidRPr="00F95263" w:rsidRDefault="00F95263" w:rsidP="00F95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ПД</w:t>
            </w:r>
            <w:proofErr w:type="gramStart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95263">
              <w:rPr>
                <w:rFonts w:ascii="Times New Roman" w:eastAsia="Times New Roman" w:hAnsi="Times New Roman" w:cs="Times New Roman"/>
                <w:lang w:eastAsia="ru-RU"/>
              </w:rPr>
              <w:t>, ПД2, ПД3 – поступления доходов за три года, предшествующих текущему году.</w:t>
            </w:r>
          </w:p>
          <w:p w:rsidR="009642D2" w:rsidRPr="009642D2" w:rsidRDefault="009642D2" w:rsidP="001B273A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9642D2">
              <w:rPr>
                <w:sz w:val="22"/>
                <w:szCs w:val="22"/>
              </w:rPr>
              <w:t xml:space="preserve">Алгоритм расчёта прогнозных показателей поступлений доходов в виде штрафов определяется на основании количества правонарушений по видам и размерам платежа за каждый вид правонарушений. </w:t>
            </w:r>
          </w:p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9642D2">
              <w:rPr>
                <w:sz w:val="22"/>
                <w:szCs w:val="22"/>
              </w:rPr>
              <w:t xml:space="preserve">Определение прогнозного количества правонарушений каждого вида, основывается на статистических данных не менее чем за три года или за весь период закрепления в законодательстве соответствующего вида правонарушения в случае, если этот период не превышает трёх </w:t>
            </w:r>
            <w:r w:rsidRPr="009642D2">
              <w:rPr>
                <w:sz w:val="22"/>
                <w:szCs w:val="22"/>
              </w:rPr>
              <w:lastRenderedPageBreak/>
              <w:t xml:space="preserve">лет. </w:t>
            </w:r>
          </w:p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  <w:r w:rsidRPr="009642D2">
              <w:rPr>
                <w:sz w:val="22"/>
                <w:szCs w:val="22"/>
              </w:rPr>
              <w:t xml:space="preserve">Размер платежа по каждому виду правонарушений соответствует положениям законодательства Российской Федерации или законодательства субъекта Российской Федерации с учётом изменений, запланированных на очередной год и плановый период. </w:t>
            </w:r>
          </w:p>
          <w:p w:rsidR="009642D2" w:rsidRPr="009642D2" w:rsidRDefault="009642D2" w:rsidP="001B273A">
            <w:pPr>
              <w:pStyle w:val="Default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463" w:type="dxa"/>
          </w:tcPr>
          <w:p w:rsidR="009642D2" w:rsidRDefault="009642D2" w:rsidP="00C43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6FA" w:rsidTr="00251D7B">
        <w:tc>
          <w:tcPr>
            <w:tcW w:w="513" w:type="dxa"/>
            <w:vAlign w:val="center"/>
          </w:tcPr>
          <w:p w:rsidR="00BF26FA" w:rsidRPr="00BF26FA" w:rsidRDefault="00BF26FA" w:rsidP="00EA4639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34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20220216000000150</w:t>
            </w:r>
          </w:p>
        </w:tc>
        <w:tc>
          <w:tcPr>
            <w:tcW w:w="267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расчет</w:t>
            </w:r>
          </w:p>
        </w:tc>
        <w:tc>
          <w:tcPr>
            <w:tcW w:w="189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устанавливается </w:t>
            </w:r>
          </w:p>
        </w:tc>
        <w:tc>
          <w:tcPr>
            <w:tcW w:w="1967" w:type="dxa"/>
            <w:vAlign w:val="center"/>
          </w:tcPr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лановые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 </w:t>
            </w:r>
            <w:proofErr w:type="spell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очередной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ансовый год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 од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фактически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средств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 б ю д ж е т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Ломоносовского муниципального образования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  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году</w:t>
            </w:r>
            <w:proofErr w:type="gramEnd"/>
          </w:p>
        </w:tc>
      </w:tr>
      <w:tr w:rsidR="00BF26FA" w:rsidTr="008C478F">
        <w:tc>
          <w:tcPr>
            <w:tcW w:w="513" w:type="dxa"/>
            <w:vAlign w:val="center"/>
          </w:tcPr>
          <w:p w:rsidR="00BF26FA" w:rsidRPr="00A0660D" w:rsidRDefault="00A0660D" w:rsidP="00EA4639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34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20229999100000150</w:t>
            </w:r>
          </w:p>
        </w:tc>
        <w:tc>
          <w:tcPr>
            <w:tcW w:w="267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633" w:type="dxa"/>
          </w:tcPr>
          <w:p w:rsidR="00BF26FA" w:rsidRPr="00BF26FA" w:rsidRDefault="00BF26FA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FA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90" w:type="dxa"/>
          </w:tcPr>
          <w:p w:rsidR="00BF26FA" w:rsidRPr="00BF26FA" w:rsidRDefault="00BF26FA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FA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67" w:type="dxa"/>
            <w:vAlign w:val="center"/>
          </w:tcPr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лановые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 </w:t>
            </w:r>
            <w:proofErr w:type="spell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ансовый год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 од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фактически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средств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 б ю д ж е т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Ломоносовского муниципального образования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году</w:t>
            </w:r>
            <w:proofErr w:type="gramEnd"/>
          </w:p>
        </w:tc>
      </w:tr>
      <w:tr w:rsidR="00BF26FA" w:rsidTr="005B6D2E">
        <w:tc>
          <w:tcPr>
            <w:tcW w:w="513" w:type="dxa"/>
            <w:vAlign w:val="center"/>
          </w:tcPr>
          <w:p w:rsidR="00BF26FA" w:rsidRPr="00A0660D" w:rsidRDefault="00A0660D" w:rsidP="00EA4639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BF26FA" w:rsidRPr="00BF26FA" w:rsidRDefault="00BF26FA" w:rsidP="00EA4639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20230024100000150</w:t>
            </w:r>
          </w:p>
        </w:tc>
        <w:tc>
          <w:tcPr>
            <w:tcW w:w="267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33" w:type="dxa"/>
          </w:tcPr>
          <w:p w:rsidR="00BF26FA" w:rsidRPr="00BF26FA" w:rsidRDefault="00BF26FA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FA">
              <w:rPr>
                <w:rFonts w:ascii="Times New Roman" w:hAnsi="Times New Roman" w:cs="Times New Roman"/>
                <w:sz w:val="24"/>
                <w:szCs w:val="24"/>
              </w:rPr>
              <w:t>Прямой расчет</w:t>
            </w:r>
          </w:p>
        </w:tc>
        <w:tc>
          <w:tcPr>
            <w:tcW w:w="1890" w:type="dxa"/>
          </w:tcPr>
          <w:p w:rsidR="00BF26FA" w:rsidRPr="00BF26FA" w:rsidRDefault="00BF26FA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FA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1967" w:type="dxa"/>
            <w:vAlign w:val="center"/>
          </w:tcPr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лановые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 </w:t>
            </w:r>
            <w:proofErr w:type="spell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ансовый год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 од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средств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 б ю д ж е т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Ломоносовского муниципального образования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году</w:t>
            </w:r>
            <w:proofErr w:type="gramEnd"/>
          </w:p>
        </w:tc>
      </w:tr>
      <w:tr w:rsidR="00BF26FA" w:rsidTr="0005481B">
        <w:tc>
          <w:tcPr>
            <w:tcW w:w="513" w:type="dxa"/>
            <w:vAlign w:val="center"/>
          </w:tcPr>
          <w:p w:rsidR="00BF26FA" w:rsidRPr="00A0660D" w:rsidRDefault="00A0660D" w:rsidP="00EA4639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4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</w:t>
            </w:r>
            <w:r w:rsidRPr="009642D2">
              <w:rPr>
                <w:rFonts w:ascii="Times New Roman" w:hAnsi="Times New Roman" w:cs="Times New Roman"/>
              </w:rPr>
              <w:lastRenderedPageBreak/>
              <w:t xml:space="preserve">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20235118100000150</w:t>
            </w:r>
          </w:p>
        </w:tc>
        <w:tc>
          <w:tcPr>
            <w:tcW w:w="267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3" w:type="dxa"/>
          </w:tcPr>
          <w:p w:rsidR="00BF26FA" w:rsidRPr="00BF26FA" w:rsidRDefault="00BF26FA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расчет</w:t>
            </w:r>
          </w:p>
        </w:tc>
        <w:tc>
          <w:tcPr>
            <w:tcW w:w="1890" w:type="dxa"/>
          </w:tcPr>
          <w:p w:rsidR="00BF26FA" w:rsidRPr="00BF26FA" w:rsidRDefault="00BF26FA" w:rsidP="00EA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FA">
              <w:rPr>
                <w:rFonts w:ascii="Times New Roman" w:hAnsi="Times New Roman" w:cs="Times New Roman"/>
                <w:sz w:val="24"/>
                <w:szCs w:val="24"/>
              </w:rPr>
              <w:t>Не устанавливаетс</w:t>
            </w:r>
            <w:r w:rsidRPr="00BF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67" w:type="dxa"/>
            <w:vAlign w:val="center"/>
          </w:tcPr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лановые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устанавливаются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 </w:t>
            </w:r>
            <w:proofErr w:type="spell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ансовый год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 од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фактически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поступивших средств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 б ю д ж е т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Ломоносовского муниципального образования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году</w:t>
            </w:r>
            <w:proofErr w:type="gramEnd"/>
          </w:p>
        </w:tc>
      </w:tr>
      <w:tr w:rsidR="00BF26FA" w:rsidTr="005E2A03">
        <w:tc>
          <w:tcPr>
            <w:tcW w:w="513" w:type="dxa"/>
            <w:vAlign w:val="center"/>
          </w:tcPr>
          <w:p w:rsidR="00BF26FA" w:rsidRPr="00A0660D" w:rsidRDefault="00A0660D" w:rsidP="00EA4639">
            <w:pPr>
              <w:spacing w:after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34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745" w:type="dxa"/>
          </w:tcPr>
          <w:p w:rsidR="00BF26FA" w:rsidRPr="009642D2" w:rsidRDefault="00BF26FA" w:rsidP="00EA4639">
            <w:pPr>
              <w:jc w:val="center"/>
              <w:rPr>
                <w:rFonts w:ascii="Times New Roman" w:hAnsi="Times New Roman" w:cs="Times New Roman"/>
              </w:rPr>
            </w:pPr>
            <w:r w:rsidRPr="009642D2">
              <w:rPr>
                <w:rFonts w:ascii="Times New Roman" w:hAnsi="Times New Roman" w:cs="Times New Roman"/>
              </w:rPr>
              <w:t xml:space="preserve">Местная администрация МО Кипенское сельское поселение </w:t>
            </w:r>
            <w:r w:rsidRPr="009642D2">
              <w:rPr>
                <w:rFonts w:ascii="Times New Roman" w:hAnsi="Times New Roman" w:cs="Times New Roman"/>
                <w:bCs/>
              </w:rPr>
              <w:t>Ломоносовский муниципальный район Ленинградской области</w:t>
            </w:r>
          </w:p>
        </w:tc>
        <w:tc>
          <w:tcPr>
            <w:tcW w:w="2086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267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3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расчет</w:t>
            </w:r>
          </w:p>
        </w:tc>
        <w:tc>
          <w:tcPr>
            <w:tcW w:w="1890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1967" w:type="dxa"/>
            <w:vAlign w:val="center"/>
          </w:tcPr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лановые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формирован </w:t>
            </w:r>
            <w:proofErr w:type="spell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местного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изменений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енинградской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ансовый год 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 од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и област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</w:p>
          <w:p w:rsidR="00BF26FA" w:rsidRPr="00BF26FA" w:rsidRDefault="00BF26FA" w:rsidP="00EA46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63" w:type="dxa"/>
            <w:vAlign w:val="center"/>
          </w:tcPr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фактически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средств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местный  б ю д ж е т</w:t>
            </w:r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Кипен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Ломоносовского муниципального образования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 в </w:t>
            </w: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текущем</w:t>
            </w:r>
            <w:proofErr w:type="gramEnd"/>
          </w:p>
          <w:p w:rsidR="00BF26FA" w:rsidRPr="00BF26FA" w:rsidRDefault="00BF26FA" w:rsidP="00EA4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2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финансовом году</w:t>
            </w:r>
            <w:proofErr w:type="gramEnd"/>
          </w:p>
        </w:tc>
      </w:tr>
    </w:tbl>
    <w:p w:rsidR="00C4321D" w:rsidRPr="00C4321D" w:rsidRDefault="00C4321D" w:rsidP="00C4321D">
      <w:pPr>
        <w:jc w:val="center"/>
        <w:rPr>
          <w:rFonts w:ascii="Times New Roman" w:hAnsi="Times New Roman" w:cs="Times New Roman"/>
        </w:rPr>
      </w:pPr>
    </w:p>
    <w:sectPr w:rsidR="00C4321D" w:rsidRPr="00C4321D" w:rsidSect="00BF26F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7"/>
    <w:rsid w:val="005548EB"/>
    <w:rsid w:val="00610E71"/>
    <w:rsid w:val="0075128E"/>
    <w:rsid w:val="008F6CF1"/>
    <w:rsid w:val="009642D2"/>
    <w:rsid w:val="009969D7"/>
    <w:rsid w:val="00A0660D"/>
    <w:rsid w:val="00BF26FA"/>
    <w:rsid w:val="00C4321D"/>
    <w:rsid w:val="00F9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42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2022-08-22T07:58:00Z</dcterms:created>
  <dcterms:modified xsi:type="dcterms:W3CDTF">2022-09-01T08:06:00Z</dcterms:modified>
</cp:coreProperties>
</file>