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E" w:rsidRDefault="00335E8E" w:rsidP="003F4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E8E">
        <w:rPr>
          <w:rFonts w:ascii="Times New Roman" w:hAnsi="Times New Roman" w:cs="Times New Roman"/>
          <w:b/>
          <w:sz w:val="28"/>
          <w:szCs w:val="28"/>
        </w:rPr>
        <w:t>А</w:t>
      </w:r>
      <w:r w:rsidR="0017484D" w:rsidRPr="00335E8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335E8E">
        <w:rPr>
          <w:rFonts w:ascii="Times New Roman" w:hAnsi="Times New Roman" w:cs="Times New Roman"/>
          <w:b/>
          <w:sz w:val="28"/>
          <w:szCs w:val="28"/>
        </w:rPr>
        <w:t>ый</w:t>
      </w:r>
      <w:r w:rsidR="0017484D" w:rsidRPr="00335E8E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</w:p>
    <w:p w:rsidR="0017484D" w:rsidRPr="00335E8E" w:rsidRDefault="00536F84" w:rsidP="003F4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5E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51F7" w:rsidRPr="00335E8E">
        <w:rPr>
          <w:rFonts w:ascii="Times New Roman" w:hAnsi="Times New Roman" w:cs="Times New Roman"/>
          <w:b/>
          <w:sz w:val="28"/>
          <w:szCs w:val="28"/>
        </w:rPr>
        <w:t xml:space="preserve">предоставлению </w:t>
      </w:r>
      <w:r w:rsidRPr="00335E8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421C6" w:rsidRPr="0033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E8E">
        <w:rPr>
          <w:rFonts w:ascii="Times New Roman" w:hAnsi="Times New Roman" w:cs="Times New Roman"/>
          <w:b/>
          <w:sz w:val="28"/>
          <w:szCs w:val="28"/>
        </w:rPr>
        <w:t>«У</w:t>
      </w:r>
      <w:r w:rsidR="002750D8" w:rsidRPr="00335E8E">
        <w:rPr>
          <w:rFonts w:ascii="Times New Roman" w:hAnsi="Times New Roman" w:cs="Times New Roman"/>
          <w:b/>
          <w:sz w:val="28"/>
          <w:szCs w:val="28"/>
        </w:rPr>
        <w:t>тверждени</w:t>
      </w:r>
      <w:r w:rsidR="00335E8E">
        <w:rPr>
          <w:rFonts w:ascii="Times New Roman" w:hAnsi="Times New Roman" w:cs="Times New Roman"/>
          <w:b/>
          <w:sz w:val="28"/>
          <w:szCs w:val="28"/>
        </w:rPr>
        <w:t>е</w:t>
      </w:r>
      <w:r w:rsidR="002750D8" w:rsidRPr="00335E8E">
        <w:rPr>
          <w:rFonts w:ascii="Times New Roman" w:hAnsi="Times New Roman" w:cs="Times New Roman"/>
          <w:b/>
          <w:sz w:val="28"/>
          <w:szCs w:val="28"/>
        </w:rPr>
        <w:t xml:space="preserve"> схемы расположения земельного участка на кадастровом плане или кадастровой карте соответствующей территории</w:t>
      </w:r>
      <w:r w:rsidR="00335E8E">
        <w:rPr>
          <w:rFonts w:ascii="Times New Roman" w:hAnsi="Times New Roman" w:cs="Times New Roman"/>
          <w:b/>
          <w:sz w:val="28"/>
          <w:szCs w:val="28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F421C6" w:rsidRPr="00F421C6">
        <w:rPr>
          <w:rFonts w:ascii="Times New Roman" w:hAnsi="Times New Roman" w:cs="Times New Roman"/>
          <w:sz w:val="28"/>
          <w:szCs w:val="28"/>
        </w:rPr>
        <w:t xml:space="preserve"> </w:t>
      </w:r>
      <w:r w:rsidR="00F421C6" w:rsidRPr="00F421C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F42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F421C6" w:rsidRPr="00F421C6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421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421C6" w:rsidRPr="00F421C6">
        <w:rPr>
          <w:rFonts w:ascii="Times New Roman" w:hAnsi="Times New Roman" w:cs="Times New Roman"/>
          <w:sz w:val="24"/>
          <w:szCs w:val="24"/>
        </w:rPr>
        <w:t>по утверждению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21C6">
        <w:rPr>
          <w:rFonts w:ascii="Times New Roman" w:eastAsia="Calibri" w:hAnsi="Times New Roman" w:cs="Times New Roman"/>
          <w:sz w:val="24"/>
          <w:szCs w:val="24"/>
        </w:rPr>
        <w:t>Иными органами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proofErr w:type="spellStart"/>
      <w:r w:rsidR="00F421C6" w:rsidRPr="00F421C6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 9:00 до 17:00, </w:t>
      </w:r>
      <w:proofErr w:type="spellStart"/>
      <w:proofErr w:type="gramStart"/>
      <w:r w:rsidR="00F421C6" w:rsidRPr="00F421C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F421C6" w:rsidRPr="00F421C6">
        <w:rPr>
          <w:rFonts w:ascii="Times New Roman" w:hAnsi="Times New Roman" w:cs="Times New Roman"/>
          <w:sz w:val="24"/>
          <w:szCs w:val="24"/>
        </w:rPr>
        <w:t xml:space="preserve"> с 9:00 до 16:00, с 13:00 до 14:00 обеденный перерыв</w:t>
      </w:r>
      <w:r w:rsidRP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6" w:rsidRPr="00F4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http://кипенское.рф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 </w:t>
      </w:r>
      <w:r w:rsidR="00AA1E63" w:rsidRPr="00AA1E63">
        <w:rPr>
          <w:rFonts w:ascii="Times New Roman" w:hAnsi="Times New Roman" w:cs="Times New Roman"/>
          <w:sz w:val="24"/>
          <w:szCs w:val="24"/>
        </w:rPr>
        <w:t>8 (81376) 73-354</w:t>
      </w:r>
      <w:r w:rsidR="00AA1E63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="00F421C6" w:rsidRP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F4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F421C6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утверждению схемы расположения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3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147E31" w:rsidRPr="0004253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4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б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КУМИ администрацией района МО;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в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архитектуры администрации района МО;</w:t>
      </w:r>
    </w:p>
    <w:p w:rsidR="002750D8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администрацией района МО;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администрацией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предоставить документы,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</w:t>
      </w:r>
      <w:r w:rsidR="00E466AF" w:rsidRPr="00EC7397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F421C6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F421C6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F421C6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F421C6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1</w:t>
      </w:r>
      <w:r w:rsidR="002750D8" w:rsidRPr="00F421C6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подразделения по строительству и архитектуры администрации района МО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AA1E63">
          <w:rPr>
            <w:rFonts w:ascii="Times New Roman" w:hAnsi="Times New Roman" w:cs="Times New Roman"/>
            <w:sz w:val="24"/>
            <w:szCs w:val="24"/>
          </w:rPr>
          <w:t>настоящим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A1E63">
        <w:rPr>
          <w:rFonts w:ascii="Times New Roman" w:hAnsi="Times New Roman" w:cs="Times New Roman"/>
          <w:sz w:val="24"/>
          <w:szCs w:val="24"/>
        </w:rPr>
        <w:t>ым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A1E63">
        <w:rPr>
          <w:rFonts w:ascii="Times New Roman" w:hAnsi="Times New Roman" w:cs="Times New Roman"/>
          <w:sz w:val="24"/>
          <w:szCs w:val="24"/>
        </w:rPr>
        <w:t>ом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Соответствие исполнения административного Регламента требованиям к качеству 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язи, затем направляет документ почтой либо выдает его при личном обращении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5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рассмотрение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подписания главе администрации МО.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начальником структурного подразделения МО, и передает на подпись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377BD5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377BD5">
        <w:rPr>
          <w:rFonts w:ascii="Times New Roman" w:hAnsi="Times New Roman" w:cs="Times New Roman"/>
          <w:sz w:val="24"/>
          <w:szCs w:val="24"/>
        </w:rPr>
        <w:t xml:space="preserve"> МО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37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377BD5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AA1E63">
        <w:rPr>
          <w:rFonts w:ascii="Times New Roman" w:eastAsia="Times New Roman" w:hAnsi="Times New Roman" w:cs="Times New Roman"/>
          <w:sz w:val="24"/>
          <w:szCs w:val="24"/>
        </w:rPr>
        <w:t xml:space="preserve">местная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A1E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AA1E63" w:rsidRPr="00AA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E63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="00AA1E6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ответственного структурного подразделения МО.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A4AEC" w:rsidRPr="00AA1E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</w:t>
      </w:r>
      <w:bookmarkStart w:id="14" w:name="_GoBack"/>
      <w:bookmarkEnd w:id="14"/>
      <w:r w:rsidRPr="00021B66">
        <w:rPr>
          <w:rFonts w:ascii="Times New Roman" w:eastAsia="Times New Roman" w:hAnsi="Times New Roman" w:cs="Times New Roman"/>
          <w:sz w:val="24"/>
          <w:szCs w:val="24"/>
        </w:rP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F70A59" w:rsidRPr="00D60392" w:rsidTr="009B1EF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A1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F70A59" w:rsidRPr="00D60392" w:rsidRDefault="00AA1E63" w:rsidP="00AA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364902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364902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364902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364902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364902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364902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1E63" w:rsidRPr="0004253D" w:rsidRDefault="00AA1E63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422"/>
      <w:bookmarkEnd w:id="15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(</w:t>
      </w:r>
      <w:r>
        <w:t>орган местного самоуправления</w:t>
      </w:r>
      <w:r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781A0D" w:rsidP="00781A0D">
      <w:pPr>
        <w:pStyle w:val="ConsPlusNonformat"/>
      </w:pPr>
      <w:proofErr w:type="gramStart"/>
      <w:r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6" w:name="Par348"/>
      <w:bookmarkEnd w:id="16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63" w:rsidRDefault="00AA1E6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│Принятие</w:t>
      </w:r>
      <w:proofErr w:type="spell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  <w:r w:rsidRPr="00384050">
        <w:t>___________________________</w:t>
      </w:r>
    </w:p>
    <w:p w:rsidR="00AA34CB" w:rsidRPr="00384050" w:rsidRDefault="00AA34CB" w:rsidP="00AA34CB">
      <w:pPr>
        <w:pStyle w:val="ConsPlusNonformat"/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147E31"/>
    <w:rsid w:val="0017484D"/>
    <w:rsid w:val="0019054D"/>
    <w:rsid w:val="001907E4"/>
    <w:rsid w:val="001B32F9"/>
    <w:rsid w:val="001B37FD"/>
    <w:rsid w:val="001C1DB9"/>
    <w:rsid w:val="001E3CDD"/>
    <w:rsid w:val="002009E8"/>
    <w:rsid w:val="002140CF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35E8E"/>
    <w:rsid w:val="00341FF3"/>
    <w:rsid w:val="003468BC"/>
    <w:rsid w:val="00364902"/>
    <w:rsid w:val="00372ED3"/>
    <w:rsid w:val="00377BD5"/>
    <w:rsid w:val="003B5FEB"/>
    <w:rsid w:val="003F4168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A315F"/>
    <w:rsid w:val="005F774A"/>
    <w:rsid w:val="00622EE8"/>
    <w:rsid w:val="00625019"/>
    <w:rsid w:val="006951F7"/>
    <w:rsid w:val="006A4AEC"/>
    <w:rsid w:val="006B2B4B"/>
    <w:rsid w:val="006D4FCD"/>
    <w:rsid w:val="00703456"/>
    <w:rsid w:val="00710D17"/>
    <w:rsid w:val="007219B5"/>
    <w:rsid w:val="007441E1"/>
    <w:rsid w:val="00750ACC"/>
    <w:rsid w:val="007579C8"/>
    <w:rsid w:val="00762E31"/>
    <w:rsid w:val="00780E78"/>
    <w:rsid w:val="00781A0D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41DC0"/>
    <w:rsid w:val="00A5031E"/>
    <w:rsid w:val="00A929CA"/>
    <w:rsid w:val="00A96D08"/>
    <w:rsid w:val="00AA1E63"/>
    <w:rsid w:val="00AA34CB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20AF"/>
    <w:rsid w:val="00F421C6"/>
    <w:rsid w:val="00F66794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989BAE2E115E6E9D156CC78264457339BB809906688656DA79D1420F66E4A1396F8717483867D88E45BDCEG2g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D53587ACE950290D02C5536C12EF715E3F01B96E98478917AC475F4901l8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53A5-16CF-4EDA-97E6-0351AE1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46</cp:revision>
  <cp:lastPrinted>2015-04-08T09:06:00Z</cp:lastPrinted>
  <dcterms:created xsi:type="dcterms:W3CDTF">2014-10-20T14:51:00Z</dcterms:created>
  <dcterms:modified xsi:type="dcterms:W3CDTF">2015-04-10T09:00:00Z</dcterms:modified>
</cp:coreProperties>
</file>