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C412" w14:textId="77777777"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2E90D4FC" w14:textId="77777777" w:rsidR="003B3E73" w:rsidRDefault="003B3E73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7C39ED41" w14:textId="77777777" w:rsidTr="00C5455E">
        <w:tc>
          <w:tcPr>
            <w:tcW w:w="642" w:type="dxa"/>
            <w:vAlign w:val="center"/>
          </w:tcPr>
          <w:p w14:paraId="05479759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685F5F8" w14:textId="77777777" w:rsidR="0048623F" w:rsidRPr="000E1D46" w:rsidRDefault="000E1D46" w:rsidP="000E1D46">
            <w:pPr>
              <w:jc w:val="both"/>
            </w:pPr>
            <w:r w:rsidRPr="000E1D46">
              <w:t xml:space="preserve">Уполномоченный орган, которым рассматривается ходатайство </w:t>
            </w:r>
            <w:r w:rsidRPr="000E1D46">
              <w:br/>
              <w:t xml:space="preserve">об установлении публичного сервитута: </w:t>
            </w:r>
            <w:r w:rsidR="009C1FBD" w:rsidRPr="000E1D46">
              <w:t>Администрация Ломоносовского муниципального района Ленинградской области</w:t>
            </w:r>
            <w:r w:rsidR="00964815" w:rsidRPr="000E1D46">
              <w:t xml:space="preserve"> </w:t>
            </w:r>
          </w:p>
        </w:tc>
      </w:tr>
      <w:tr w:rsidR="009547E8" w:rsidRPr="009547E8" w14:paraId="2C87D3FB" w14:textId="77777777" w:rsidTr="00C5455E">
        <w:tc>
          <w:tcPr>
            <w:tcW w:w="642" w:type="dxa"/>
            <w:vAlign w:val="center"/>
          </w:tcPr>
          <w:p w14:paraId="554FBF5D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6F6D2A39" w14:textId="293ABBAB" w:rsidR="00E641FC" w:rsidRPr="00E641FC" w:rsidRDefault="000E1D46" w:rsidP="000E1D46">
            <w:pPr>
              <w:jc w:val="both"/>
              <w:rPr>
                <w:b/>
              </w:rPr>
            </w:pPr>
            <w:r w:rsidRPr="000E1D46">
              <w:t xml:space="preserve">Цель установления публичного сервитута: </w:t>
            </w:r>
            <w:r w:rsidR="00683250">
              <w:t>э</w:t>
            </w:r>
            <w:r w:rsidR="00683250">
              <w:rPr>
                <w:b/>
              </w:rPr>
              <w:t>ксплуатация объекта электросетевого хозяйства – здания ТП №</w:t>
            </w:r>
            <w:r w:rsidR="000E0ABC">
              <w:rPr>
                <w:b/>
              </w:rPr>
              <w:t>7</w:t>
            </w:r>
            <w:r w:rsidR="00683250">
              <w:rPr>
                <w:b/>
              </w:rPr>
              <w:t>65 (КН 47:14:0000000:41263), необходимого для электроснабжения населения.</w:t>
            </w:r>
          </w:p>
          <w:p w14:paraId="0F117A27" w14:textId="77777777" w:rsidR="000545C6" w:rsidRPr="000E1D46" w:rsidRDefault="000545C6" w:rsidP="00683250">
            <w:pPr>
              <w:jc w:val="both"/>
            </w:pPr>
          </w:p>
        </w:tc>
      </w:tr>
      <w:tr w:rsidR="009C1FBD" w:rsidRPr="009547E8" w14:paraId="4D811ECE" w14:textId="77777777" w:rsidTr="00C5455E">
        <w:tc>
          <w:tcPr>
            <w:tcW w:w="642" w:type="dxa"/>
            <w:vMerge w:val="restart"/>
            <w:vAlign w:val="center"/>
          </w:tcPr>
          <w:p w14:paraId="71DC054B" w14:textId="77777777" w:rsidR="009C1FBD" w:rsidRPr="009547E8" w:rsidRDefault="009C1FBD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0C40888" w14:textId="77777777" w:rsidR="009C1FBD" w:rsidRPr="009547E8" w:rsidRDefault="009C1FBD" w:rsidP="00FF191C">
            <w:pPr>
              <w:jc w:val="center"/>
            </w:pPr>
            <w:proofErr w:type="gramStart"/>
            <w:r w:rsidRPr="009547E8">
              <w:rPr>
                <w:bCs/>
              </w:rPr>
              <w:t>Кадастровый номер</w:t>
            </w:r>
            <w:r w:rsidR="003B3E73">
              <w:rPr>
                <w:bCs/>
              </w:rPr>
              <w:t xml:space="preserve"> земель и (или) земельного участка</w:t>
            </w:r>
            <w:proofErr w:type="gramEnd"/>
            <w:r w:rsidR="003B3E73">
              <w:rPr>
                <w:bCs/>
              </w:rPr>
              <w:t xml:space="preserve"> </w:t>
            </w:r>
            <w:r w:rsidR="003B3E73" w:rsidRPr="009547E8">
              <w:rPr>
                <w:bCs/>
              </w:rPr>
              <w:t>в отношении которого испрашивается публичный сервитут</w:t>
            </w:r>
          </w:p>
        </w:tc>
        <w:tc>
          <w:tcPr>
            <w:tcW w:w="6628" w:type="dxa"/>
            <w:vAlign w:val="center"/>
          </w:tcPr>
          <w:p w14:paraId="1B880DAB" w14:textId="77777777" w:rsidR="009C1FBD" w:rsidRPr="009547E8" w:rsidRDefault="009C1FBD" w:rsidP="003B3E73">
            <w:pPr>
              <w:jc w:val="center"/>
            </w:pPr>
            <w:r w:rsidRPr="009547E8">
              <w:rPr>
                <w:bCs/>
              </w:rPr>
              <w:t xml:space="preserve">Адрес или иное описание местоположения </w:t>
            </w:r>
            <w:r w:rsidR="003B3E73">
              <w:rPr>
                <w:bCs/>
              </w:rPr>
              <w:t xml:space="preserve">земель, </w:t>
            </w:r>
            <w:r w:rsidRPr="009547E8">
              <w:rPr>
                <w:bCs/>
              </w:rPr>
              <w:t xml:space="preserve">земельного участка (участков) </w:t>
            </w:r>
          </w:p>
        </w:tc>
      </w:tr>
      <w:tr w:rsidR="009C1FBD" w:rsidRPr="009547E8" w14:paraId="550D9546" w14:textId="77777777" w:rsidTr="003D6241">
        <w:trPr>
          <w:trHeight w:val="20"/>
        </w:trPr>
        <w:tc>
          <w:tcPr>
            <w:tcW w:w="642" w:type="dxa"/>
            <w:vMerge/>
            <w:vAlign w:val="center"/>
          </w:tcPr>
          <w:p w14:paraId="6D879BD3" w14:textId="77777777"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14:paraId="0671E970" w14:textId="408BD23C" w:rsidR="009C1FBD" w:rsidRPr="009547E8" w:rsidRDefault="00E641FC" w:rsidP="00D67782">
            <w:pPr>
              <w:jc w:val="center"/>
            </w:pPr>
            <w:r w:rsidRPr="00FC6679">
              <w:rPr>
                <w:bCs/>
              </w:rPr>
              <w:t>47:14:</w:t>
            </w:r>
            <w:r w:rsidR="00683250">
              <w:rPr>
                <w:bCs/>
              </w:rPr>
              <w:t>1102003</w:t>
            </w:r>
          </w:p>
        </w:tc>
        <w:tc>
          <w:tcPr>
            <w:tcW w:w="6628" w:type="dxa"/>
            <w:vAlign w:val="center"/>
          </w:tcPr>
          <w:p w14:paraId="5B1523DC" w14:textId="6B1CF1EF" w:rsidR="009C1FBD" w:rsidRPr="000A6BB2" w:rsidRDefault="000A6BB2" w:rsidP="009C1FBD">
            <w:pPr>
              <w:jc w:val="center"/>
              <w:rPr>
                <w:sz w:val="26"/>
                <w:szCs w:val="26"/>
              </w:rPr>
            </w:pPr>
            <w:r w:rsidRPr="000A6BB2">
              <w:rPr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Ленинградская область, </w:t>
            </w:r>
            <w:proofErr w:type="spellStart"/>
            <w:r w:rsidR="00683250">
              <w:rPr>
                <w:color w:val="000000"/>
                <w:sz w:val="26"/>
                <w:szCs w:val="26"/>
                <w:shd w:val="clear" w:color="auto" w:fill="F8F9FA"/>
              </w:rPr>
              <w:t>Кипенское</w:t>
            </w:r>
            <w:proofErr w:type="spellEnd"/>
            <w:r w:rsidR="00683250">
              <w:rPr>
                <w:color w:val="000000"/>
                <w:sz w:val="26"/>
                <w:szCs w:val="26"/>
                <w:shd w:val="clear" w:color="auto" w:fill="F8F9FA"/>
              </w:rPr>
              <w:t xml:space="preserve"> сельское п</w:t>
            </w:r>
            <w:r w:rsidR="006B0735">
              <w:rPr>
                <w:color w:val="000000"/>
                <w:sz w:val="26"/>
                <w:szCs w:val="26"/>
                <w:shd w:val="clear" w:color="auto" w:fill="F8F9FA"/>
              </w:rPr>
              <w:t>о</w:t>
            </w:r>
            <w:r w:rsidR="00683250">
              <w:rPr>
                <w:color w:val="000000"/>
                <w:sz w:val="26"/>
                <w:szCs w:val="26"/>
                <w:shd w:val="clear" w:color="auto" w:fill="F8F9FA"/>
              </w:rPr>
              <w:t>селение</w:t>
            </w:r>
          </w:p>
        </w:tc>
      </w:tr>
      <w:tr w:rsidR="003B3E73" w:rsidRPr="009547E8" w14:paraId="1733E986" w14:textId="77777777" w:rsidTr="00C5455E">
        <w:tc>
          <w:tcPr>
            <w:tcW w:w="642" w:type="dxa"/>
            <w:vAlign w:val="center"/>
          </w:tcPr>
          <w:p w14:paraId="05247CEB" w14:textId="77777777" w:rsidR="003B3E73" w:rsidRPr="009547E8" w:rsidRDefault="003B3E73" w:rsidP="00C5455E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3D8F8B8" w14:textId="77777777" w:rsidR="003B3E73" w:rsidRPr="000E1D46" w:rsidRDefault="003B3E73" w:rsidP="003B3E73">
            <w:pPr>
              <w:jc w:val="both"/>
            </w:pPr>
            <w:r w:rsidRPr="000E1D46"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сервитута): </w:t>
            </w:r>
          </w:p>
          <w:p w14:paraId="15CA9146" w14:textId="77777777" w:rsidR="003B3E73" w:rsidRPr="000E1D46" w:rsidRDefault="003B3E73" w:rsidP="000A6BB2">
            <w:pPr>
              <w:jc w:val="both"/>
            </w:pPr>
            <w:r w:rsidRPr="000E1D46">
              <w:t>Комитет по управлению муниципальным имуществом администрации Ломоносовского муниципального района Ленинградской области по адресу: 198412, Санкт-Петербург, г. Ломоносов, Дворцовый проспект, дом 30, 2-ой этаж, приемный день-каждый вторн</w:t>
            </w:r>
            <w:r w:rsidR="000A6BB2">
              <w:t>и</w:t>
            </w:r>
            <w:r w:rsidRPr="000E1D46">
              <w:t xml:space="preserve">к с 9.00 до 17.00 (обед с 13.00 до 14.00) после предварительного согласования по телефону </w:t>
            </w:r>
            <w:r w:rsidR="0090704D" w:rsidRPr="000E1D46">
              <w:t>423-03-67, 423-27-71.</w:t>
            </w:r>
          </w:p>
        </w:tc>
      </w:tr>
      <w:tr w:rsidR="00C5455E" w:rsidRPr="009547E8" w14:paraId="43488BD8" w14:textId="77777777" w:rsidTr="00C5455E">
        <w:tc>
          <w:tcPr>
            <w:tcW w:w="642" w:type="dxa"/>
            <w:vAlign w:val="center"/>
          </w:tcPr>
          <w:p w14:paraId="3D926AE8" w14:textId="77777777" w:rsidR="00C5455E" w:rsidRPr="009547E8" w:rsidRDefault="00C00445" w:rsidP="00C5455E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51C2D15" w14:textId="77777777" w:rsidR="00C00445" w:rsidRPr="000E1D46" w:rsidRDefault="00C00445" w:rsidP="00C00445">
            <w:pPr>
              <w:ind w:right="-1"/>
              <w:jc w:val="both"/>
            </w:pPr>
            <w:r w:rsidRPr="000E1D46">
              <w:t>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</w:t>
            </w:r>
          </w:p>
          <w:p w14:paraId="14FA6090" w14:textId="77777777" w:rsidR="00C00445" w:rsidRPr="000E1D46" w:rsidRDefault="00C00445" w:rsidP="00C00445">
            <w:pPr>
              <w:ind w:right="-1" w:firstLine="567"/>
              <w:jc w:val="both"/>
            </w:pPr>
            <w:r w:rsidRPr="000E1D46">
              <w:t>- официальный сайт Ломоносовского муниципального района Ленинградской области в информационно-телекоммуникационной сети «Интернет</w:t>
            </w:r>
            <w:proofErr w:type="gramStart"/>
            <w:r w:rsidRPr="000E1D46">
              <w:t xml:space="preserve">»: </w:t>
            </w:r>
            <w:r w:rsidRPr="000E1D46">
              <w:rPr>
                <w:color w:val="444444"/>
                <w:shd w:val="clear" w:color="auto" w:fill="F9F9F9"/>
              </w:rPr>
              <w:t> </w:t>
            </w:r>
            <w:r w:rsidRPr="000E1D46">
              <w:rPr>
                <w:bdr w:val="none" w:sz="0" w:space="0" w:color="auto" w:frame="1"/>
                <w:shd w:val="clear" w:color="auto" w:fill="F9F9F9"/>
              </w:rPr>
              <w:t>http</w:t>
            </w:r>
            <w:proofErr w:type="gramEnd"/>
            <w:r w:rsidRPr="000E1D46">
              <w:rPr>
                <w:bdr w:val="none" w:sz="0" w:space="0" w:color="auto" w:frame="1"/>
                <w:shd w:val="clear" w:color="auto" w:fill="F9F9F9"/>
              </w:rPr>
              <w:t>://</w:t>
            </w:r>
            <w:hyperlink r:id="rId6" w:history="1">
              <w:r w:rsidRPr="000E1D46">
                <w:rPr>
                  <w:rStyle w:val="a7"/>
                </w:rPr>
                <w:t>lomonosovlo.ru</w:t>
              </w:r>
            </w:hyperlink>
            <w:r w:rsidRPr="000E1D46">
              <w:t>;</w:t>
            </w:r>
          </w:p>
          <w:p w14:paraId="6457374C" w14:textId="77777777" w:rsidR="00C5455E" w:rsidRDefault="00C00445" w:rsidP="00C00445">
            <w:pPr>
              <w:ind w:right="-1" w:firstLine="567"/>
              <w:jc w:val="both"/>
              <w:rPr>
                <w:bdr w:val="none" w:sz="0" w:space="0" w:color="auto" w:frame="1"/>
                <w:shd w:val="clear" w:color="auto" w:fill="F9F9F9"/>
              </w:rPr>
            </w:pPr>
            <w:r w:rsidRPr="000E1D46">
              <w:t xml:space="preserve">- </w:t>
            </w:r>
            <w:r w:rsidRPr="000E1D46">
              <w:rPr>
                <w:color w:val="1C1C1C"/>
                <w:shd w:val="clear" w:color="auto" w:fill="FFFFFF"/>
              </w:rPr>
              <w:t xml:space="preserve">официальный сайт муниципального образования </w:t>
            </w:r>
            <w:proofErr w:type="spellStart"/>
            <w:r w:rsidRPr="000E1D46">
              <w:rPr>
                <w:color w:val="1C1C1C"/>
                <w:shd w:val="clear" w:color="auto" w:fill="FFFFFF"/>
              </w:rPr>
              <w:t>Кипенское</w:t>
            </w:r>
            <w:proofErr w:type="spellEnd"/>
            <w:r w:rsidRPr="000E1D46">
              <w:rPr>
                <w:color w:val="1C1C1C"/>
                <w:shd w:val="clear" w:color="auto" w:fill="FFFFFF"/>
              </w:rPr>
              <w:t xml:space="preserve"> сельское поселение в информационно-телекоммуникационной сети «Интернет»: </w:t>
            </w:r>
            <w:hyperlink r:id="rId7" w:history="1">
              <w:r w:rsidRPr="000E1D46">
                <w:rPr>
                  <w:rStyle w:val="a7"/>
                  <w:bdr w:val="none" w:sz="0" w:space="0" w:color="auto" w:frame="1"/>
                  <w:shd w:val="clear" w:color="auto" w:fill="F9F9F9"/>
                </w:rPr>
                <w:t>http://кипенское</w:t>
              </w:r>
            </w:hyperlink>
            <w:r w:rsidRPr="000E1D46">
              <w:rPr>
                <w:bdr w:val="none" w:sz="0" w:space="0" w:color="auto" w:frame="1"/>
                <w:shd w:val="clear" w:color="auto" w:fill="F9F9F9"/>
              </w:rPr>
              <w:t xml:space="preserve">. </w:t>
            </w:r>
            <w:r w:rsidR="003C0A07">
              <w:rPr>
                <w:bdr w:val="none" w:sz="0" w:space="0" w:color="auto" w:frame="1"/>
                <w:shd w:val="clear" w:color="auto" w:fill="F9F9F9"/>
              </w:rPr>
              <w:t>РФ</w:t>
            </w:r>
          </w:p>
          <w:p w14:paraId="00F1474A" w14:textId="77777777" w:rsidR="003C0A07" w:rsidRPr="000E1D46" w:rsidRDefault="003C0A07" w:rsidP="00C00445">
            <w:pPr>
              <w:ind w:right="-1" w:firstLine="567"/>
              <w:jc w:val="both"/>
            </w:pPr>
          </w:p>
        </w:tc>
      </w:tr>
      <w:tr w:rsidR="00C5455E" w:rsidRPr="009547E8" w14:paraId="5A78B437" w14:textId="77777777" w:rsidTr="00C5455E">
        <w:tc>
          <w:tcPr>
            <w:tcW w:w="642" w:type="dxa"/>
            <w:vAlign w:val="center"/>
          </w:tcPr>
          <w:p w14:paraId="5129AC85" w14:textId="77777777" w:rsidR="00C5455E" w:rsidRPr="009547E8" w:rsidRDefault="00960EE1" w:rsidP="00C5455E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6CC4175" w14:textId="77777777" w:rsidR="00C5455E" w:rsidRDefault="00960EE1" w:rsidP="000E1D46">
            <w:pPr>
              <w:ind w:firstLine="527"/>
              <w:jc w:val="both"/>
            </w:pPr>
            <w:r w:rsidRPr="000E1D46">
              <w:t xml:space="preserve">Подать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в течении </w:t>
            </w:r>
            <w:r w:rsidR="00B53A13" w:rsidRPr="000E1D46">
              <w:t>15</w:t>
            </w:r>
            <w:r w:rsidRPr="000E1D46">
              <w:t xml:space="preserve"> (</w:t>
            </w:r>
            <w:r w:rsidR="00B53A13" w:rsidRPr="000E1D46">
              <w:t>пятнадцати</w:t>
            </w:r>
            <w:r w:rsidRPr="000E1D46">
              <w:t>) дней по адресу: 198412, Санкт-Петербург,</w:t>
            </w:r>
            <w:r w:rsidR="0073754A">
              <w:t xml:space="preserve">                          </w:t>
            </w:r>
            <w:r w:rsidRPr="000E1D46">
              <w:t xml:space="preserve"> г. Ломоносов, ул. Владимирская дом 19/15, здание администрации, </w:t>
            </w:r>
            <w:r w:rsidR="0043688F">
              <w:t xml:space="preserve">                                     </w:t>
            </w:r>
            <w:r w:rsidRPr="000E1D46">
              <w:rPr>
                <w:lang w:val="en-US"/>
              </w:rPr>
              <w:t>e</w:t>
            </w:r>
            <w:r w:rsidRPr="000E1D46">
              <w:t>-</w:t>
            </w:r>
            <w:r w:rsidRPr="000E1D46">
              <w:rPr>
                <w:lang w:val="en-US"/>
              </w:rPr>
              <w:t>mail</w:t>
            </w:r>
            <w:r w:rsidRPr="000E1D46">
              <w:t xml:space="preserve">: </w:t>
            </w:r>
            <w:hyperlink r:id="rId8" w:history="1">
              <w:r w:rsidRPr="000E1D46">
                <w:rPr>
                  <w:rStyle w:val="a7"/>
                  <w:lang w:val="en-US"/>
                </w:rPr>
                <w:t>Lmn</w:t>
              </w:r>
              <w:r w:rsidRPr="000E1D46">
                <w:rPr>
                  <w:rStyle w:val="a7"/>
                </w:rPr>
                <w:t>-</w:t>
              </w:r>
              <w:r w:rsidRPr="000E1D46">
                <w:rPr>
                  <w:rStyle w:val="a7"/>
                  <w:lang w:val="en-US"/>
                </w:rPr>
                <w:t>reg</w:t>
              </w:r>
              <w:r w:rsidRPr="000E1D46">
                <w:rPr>
                  <w:rStyle w:val="a7"/>
                </w:rPr>
                <w:t>@</w:t>
              </w:r>
              <w:r w:rsidRPr="000E1D46">
                <w:rPr>
                  <w:rStyle w:val="a7"/>
                  <w:lang w:val="en-US"/>
                </w:rPr>
                <w:t>lomonosov</w:t>
              </w:r>
              <w:r w:rsidRPr="000E1D46">
                <w:rPr>
                  <w:rStyle w:val="a7"/>
                </w:rPr>
                <w:t>.</w:t>
              </w:r>
              <w:r w:rsidRPr="000E1D46">
                <w:rPr>
                  <w:rStyle w:val="a7"/>
                  <w:lang w:val="en-US"/>
                </w:rPr>
                <w:t>ru</w:t>
              </w:r>
            </w:hyperlink>
            <w:r w:rsidRPr="000E1D46">
              <w:t>.</w:t>
            </w:r>
          </w:p>
          <w:p w14:paraId="24F808DC" w14:textId="77777777" w:rsidR="003C0A07" w:rsidRPr="000E1D46" w:rsidRDefault="003C0A07" w:rsidP="000E1D46">
            <w:pPr>
              <w:ind w:firstLine="527"/>
              <w:jc w:val="both"/>
            </w:pPr>
          </w:p>
        </w:tc>
      </w:tr>
      <w:tr w:rsidR="00C5455E" w:rsidRPr="006F4D64" w14:paraId="07032A98" w14:textId="77777777" w:rsidTr="00C5455E">
        <w:tc>
          <w:tcPr>
            <w:tcW w:w="642" w:type="dxa"/>
            <w:vAlign w:val="center"/>
          </w:tcPr>
          <w:p w14:paraId="63A68914" w14:textId="77777777" w:rsidR="00C5455E" w:rsidRPr="009547E8" w:rsidRDefault="00941365" w:rsidP="00C5455E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E059ED1" w14:textId="77777777" w:rsidR="006B0735" w:rsidRDefault="00B53A13" w:rsidP="00683250">
            <w:pPr>
              <w:ind w:right="-1"/>
              <w:jc w:val="both"/>
              <w:rPr>
                <w:bdr w:val="none" w:sz="0" w:space="0" w:color="auto" w:frame="1"/>
                <w:shd w:val="clear" w:color="auto" w:fill="F9F9F9"/>
              </w:rPr>
            </w:pPr>
            <w:r w:rsidRPr="000E1D46">
              <w:rPr>
                <w:bdr w:val="none" w:sz="0" w:space="0" w:color="auto" w:frame="1"/>
                <w:shd w:val="clear" w:color="auto" w:fill="F9F9F9"/>
              </w:rPr>
              <w:t>Обоснование необходимости установления публичного сервитута:</w:t>
            </w:r>
            <w:r w:rsidR="00E641FC">
              <w:rPr>
                <w:bdr w:val="none" w:sz="0" w:space="0" w:color="auto" w:frame="1"/>
                <w:shd w:val="clear" w:color="auto" w:fill="F9F9F9"/>
              </w:rPr>
              <w:t xml:space="preserve"> </w:t>
            </w:r>
          </w:p>
          <w:p w14:paraId="1EE85FAF" w14:textId="6C874B78" w:rsidR="003C0A07" w:rsidRDefault="00683250" w:rsidP="00683250">
            <w:pPr>
              <w:ind w:right="-1"/>
              <w:jc w:val="both"/>
              <w:rPr>
                <w:bdr w:val="none" w:sz="0" w:space="0" w:color="auto" w:frame="1"/>
                <w:shd w:val="clear" w:color="auto" w:fill="F9F9F9"/>
              </w:rPr>
            </w:pPr>
            <w:r>
              <w:rPr>
                <w:bdr w:val="none" w:sz="0" w:space="0" w:color="auto" w:frame="1"/>
                <w:shd w:val="clear" w:color="auto" w:fill="F9F9F9"/>
              </w:rPr>
              <w:t>необходимость безопасной эксплуатации существующего (фактически размещенного на земельном участке) объекта электросетевого хозяйства – здания ТП №</w:t>
            </w:r>
            <w:r w:rsidR="000E0ABC">
              <w:rPr>
                <w:bdr w:val="none" w:sz="0" w:space="0" w:color="auto" w:frame="1"/>
                <w:shd w:val="clear" w:color="auto" w:fill="F9F9F9"/>
              </w:rPr>
              <w:t>7</w:t>
            </w:r>
            <w:r>
              <w:rPr>
                <w:bdr w:val="none" w:sz="0" w:space="0" w:color="auto" w:frame="1"/>
                <w:shd w:val="clear" w:color="auto" w:fill="F9F9F9"/>
              </w:rPr>
              <w:t>65 (КН 47:14:0000000:41263)</w:t>
            </w:r>
            <w:r w:rsidR="006B0735">
              <w:rPr>
                <w:bdr w:val="none" w:sz="0" w:space="0" w:color="auto" w:frame="1"/>
                <w:shd w:val="clear" w:color="auto" w:fill="F9F9F9"/>
              </w:rPr>
              <w:t>;</w:t>
            </w:r>
          </w:p>
          <w:p w14:paraId="668E7ED0" w14:textId="244DB9D9" w:rsidR="00683250" w:rsidRDefault="006B0735" w:rsidP="00683250">
            <w:pPr>
              <w:ind w:right="-1"/>
              <w:jc w:val="both"/>
              <w:rPr>
                <w:bdr w:val="none" w:sz="0" w:space="0" w:color="auto" w:frame="1"/>
                <w:shd w:val="clear" w:color="auto" w:fill="F9F9F9"/>
              </w:rPr>
            </w:pPr>
            <w:r>
              <w:rPr>
                <w:bdr w:val="none" w:sz="0" w:space="0" w:color="auto" w:frame="1"/>
                <w:shd w:val="clear" w:color="auto" w:fill="F9F9F9"/>
              </w:rPr>
              <w:t>н</w:t>
            </w:r>
            <w:r w:rsidR="00683250">
              <w:rPr>
                <w:bdr w:val="none" w:sz="0" w:space="0" w:color="auto" w:frame="1"/>
                <w:shd w:val="clear" w:color="auto" w:fill="F9F9F9"/>
              </w:rPr>
              <w:t>евозможность иного варианта размещения объекта электроснабжения обосновывается следующим: фактическое размещение объекта в период с 2001 года на земельном участке, государственная собственность на который не разграничена;</w:t>
            </w:r>
          </w:p>
          <w:p w14:paraId="541E87AC" w14:textId="01492A19" w:rsidR="00683250" w:rsidRDefault="00683250" w:rsidP="00683250">
            <w:pPr>
              <w:ind w:right="-1"/>
              <w:jc w:val="both"/>
              <w:rPr>
                <w:bdr w:val="none" w:sz="0" w:space="0" w:color="auto" w:frame="1"/>
                <w:shd w:val="clear" w:color="auto" w:fill="F9F9F9"/>
              </w:rPr>
            </w:pPr>
            <w:r>
              <w:rPr>
                <w:bdr w:val="none" w:sz="0" w:space="0" w:color="auto" w:frame="1"/>
                <w:shd w:val="clear" w:color="auto" w:fill="F9F9F9"/>
              </w:rPr>
              <w:t>осуществлением приема электроэнергии, преобразование напряжения и распределения электроэнергии по потребителям;</w:t>
            </w:r>
          </w:p>
          <w:p w14:paraId="37530568" w14:textId="357EB307" w:rsidR="00683250" w:rsidRPr="000E1D46" w:rsidRDefault="00683250" w:rsidP="00683250">
            <w:pPr>
              <w:ind w:right="-1"/>
              <w:jc w:val="both"/>
            </w:pPr>
            <w:r>
              <w:rPr>
                <w:bdr w:val="none" w:sz="0" w:space="0" w:color="auto" w:frame="1"/>
                <w:shd w:val="clear" w:color="auto" w:fill="F9F9F9"/>
              </w:rPr>
              <w:lastRenderedPageBreak/>
              <w:t>отсутствие земельных участков общего пользования или земель общего пользования, территорий общего пользования, земель и (или) земельных участков</w:t>
            </w:r>
            <w:r w:rsidR="00F279D7">
              <w:rPr>
                <w:bdr w:val="none" w:sz="0" w:space="0" w:color="auto" w:frame="1"/>
                <w:shd w:val="clear" w:color="auto" w:fill="F9F9F9"/>
              </w:rPr>
              <w:t>, находящихся в государственной или муниципальной собственности и не предоставленных гражданам или юридическим лицам, в границах территории расположения объектов, подходящей для осуществления приема электроэнергии, преобразования напряжения и распределения электроэнергии по потребителям.</w:t>
            </w:r>
          </w:p>
        </w:tc>
      </w:tr>
      <w:tr w:rsidR="00C5455E" w:rsidRPr="009547E8" w14:paraId="57A4B32C" w14:textId="77777777" w:rsidTr="00C5455E">
        <w:tc>
          <w:tcPr>
            <w:tcW w:w="642" w:type="dxa"/>
            <w:vAlign w:val="center"/>
          </w:tcPr>
          <w:p w14:paraId="1F85CB75" w14:textId="77777777" w:rsidR="00C5455E" w:rsidRPr="009547E8" w:rsidRDefault="00B53A13" w:rsidP="00C5455E">
            <w:pPr>
              <w:jc w:val="center"/>
            </w:pPr>
            <w: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1229B17" w14:textId="6CB51318" w:rsidR="003C0A07" w:rsidRPr="000E1D46" w:rsidRDefault="00B53A13" w:rsidP="000006B3">
            <w:pPr>
              <w:jc w:val="both"/>
            </w:pPr>
            <w:r w:rsidRPr="000E1D46">
              <w:t xml:space="preserve"> С</w:t>
            </w:r>
            <w:r w:rsidR="00C5455E" w:rsidRPr="000E1D46"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  <w:r w:rsidRPr="000E1D46">
              <w:t>:</w:t>
            </w:r>
            <w:r w:rsidR="00A9286C">
              <w:t xml:space="preserve"> </w:t>
            </w:r>
            <w:r w:rsidR="000006B3">
              <w:t>-</w:t>
            </w:r>
          </w:p>
        </w:tc>
      </w:tr>
      <w:tr w:rsidR="00C5455E" w:rsidRPr="009547E8" w14:paraId="63C1A6CC" w14:textId="77777777" w:rsidTr="00C5455E">
        <w:tc>
          <w:tcPr>
            <w:tcW w:w="642" w:type="dxa"/>
            <w:vAlign w:val="center"/>
          </w:tcPr>
          <w:p w14:paraId="647A7586" w14:textId="77777777"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48FB8E04" w14:textId="77777777" w:rsidR="000E1D46" w:rsidRDefault="000E1D46" w:rsidP="00955729">
            <w:pPr>
              <w:pStyle w:val="a3"/>
              <w:ind w:left="0"/>
              <w:jc w:val="both"/>
            </w:pPr>
            <w:r w:rsidRPr="000E1D46">
              <w:t xml:space="preserve">Графическое описание местоположения границ публичного сервитута, </w:t>
            </w:r>
            <w:r w:rsidRPr="000E1D46">
              <w:br/>
              <w:t xml:space="preserve">а также перечень координат характерных точек этих границ </w:t>
            </w:r>
            <w:r w:rsidRPr="000E1D46">
              <w:br/>
              <w:t>прилагается к сообщению (описание местоположения границ публичного сервитута)</w:t>
            </w:r>
            <w:r>
              <w:t>.</w:t>
            </w:r>
          </w:p>
          <w:p w14:paraId="7583FE5A" w14:textId="77777777" w:rsidR="003C0A07" w:rsidRPr="000E1D46" w:rsidRDefault="003C0A07" w:rsidP="00955729">
            <w:pPr>
              <w:pStyle w:val="a3"/>
              <w:ind w:left="0"/>
              <w:jc w:val="both"/>
            </w:pPr>
          </w:p>
        </w:tc>
      </w:tr>
    </w:tbl>
    <w:p w14:paraId="1728D3BA" w14:textId="77777777" w:rsidR="0048623F" w:rsidRPr="009547E8" w:rsidRDefault="0048623F" w:rsidP="0079045D">
      <w:pPr>
        <w:jc w:val="center"/>
        <w:rPr>
          <w:b/>
        </w:rPr>
      </w:pPr>
    </w:p>
    <w:p w14:paraId="144F4477" w14:textId="77777777" w:rsidR="00132FC7" w:rsidRPr="009547E8" w:rsidRDefault="00132FC7">
      <w:pPr>
        <w:jc w:val="center"/>
        <w:rPr>
          <w:b/>
        </w:rPr>
      </w:pPr>
    </w:p>
    <w:p w14:paraId="40023E0E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1534E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3A42E5"/>
    <w:multiLevelType w:val="hybridMultilevel"/>
    <w:tmpl w:val="205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58596861">
    <w:abstractNumId w:val="5"/>
  </w:num>
  <w:num w:numId="2" w16cid:durableId="1184586873">
    <w:abstractNumId w:val="4"/>
  </w:num>
  <w:num w:numId="3" w16cid:durableId="1835341595">
    <w:abstractNumId w:val="6"/>
  </w:num>
  <w:num w:numId="4" w16cid:durableId="1245382217">
    <w:abstractNumId w:val="7"/>
  </w:num>
  <w:num w:numId="5" w16cid:durableId="1091849615">
    <w:abstractNumId w:val="8"/>
  </w:num>
  <w:num w:numId="6" w16cid:durableId="1771316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1257976">
    <w:abstractNumId w:val="3"/>
  </w:num>
  <w:num w:numId="8" w16cid:durableId="1784224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464109">
    <w:abstractNumId w:val="0"/>
  </w:num>
  <w:num w:numId="10" w16cid:durableId="1830289808">
    <w:abstractNumId w:val="1"/>
  </w:num>
  <w:num w:numId="11" w16cid:durableId="10158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06B3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A6BB2"/>
    <w:rsid w:val="000B3B57"/>
    <w:rsid w:val="000D1A73"/>
    <w:rsid w:val="000D4AE1"/>
    <w:rsid w:val="000E0ABC"/>
    <w:rsid w:val="000E1D46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34E1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4BF3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23656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D3A5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572D"/>
    <w:rsid w:val="003B3E73"/>
    <w:rsid w:val="003B46BB"/>
    <w:rsid w:val="003B6CF7"/>
    <w:rsid w:val="003C0A0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3688F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53C4"/>
    <w:rsid w:val="006406A1"/>
    <w:rsid w:val="0064526C"/>
    <w:rsid w:val="00647621"/>
    <w:rsid w:val="00652AAD"/>
    <w:rsid w:val="0066067A"/>
    <w:rsid w:val="00683250"/>
    <w:rsid w:val="00692C89"/>
    <w:rsid w:val="006A6EE7"/>
    <w:rsid w:val="006B0735"/>
    <w:rsid w:val="006B1446"/>
    <w:rsid w:val="006B1FEC"/>
    <w:rsid w:val="006C762D"/>
    <w:rsid w:val="006F4D64"/>
    <w:rsid w:val="00704073"/>
    <w:rsid w:val="0073754A"/>
    <w:rsid w:val="00745CEB"/>
    <w:rsid w:val="007477B2"/>
    <w:rsid w:val="007605C6"/>
    <w:rsid w:val="007814BD"/>
    <w:rsid w:val="0079045D"/>
    <w:rsid w:val="007914C9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0704D"/>
    <w:rsid w:val="00913054"/>
    <w:rsid w:val="00926444"/>
    <w:rsid w:val="009354F9"/>
    <w:rsid w:val="009370B3"/>
    <w:rsid w:val="00941365"/>
    <w:rsid w:val="00947A5D"/>
    <w:rsid w:val="009547E8"/>
    <w:rsid w:val="00955729"/>
    <w:rsid w:val="00960EE1"/>
    <w:rsid w:val="00962939"/>
    <w:rsid w:val="00963298"/>
    <w:rsid w:val="00964815"/>
    <w:rsid w:val="00965F41"/>
    <w:rsid w:val="009739D9"/>
    <w:rsid w:val="009900BE"/>
    <w:rsid w:val="009B0978"/>
    <w:rsid w:val="009B5908"/>
    <w:rsid w:val="009C1FBD"/>
    <w:rsid w:val="009F07F1"/>
    <w:rsid w:val="009F57C9"/>
    <w:rsid w:val="00A1324B"/>
    <w:rsid w:val="00A13647"/>
    <w:rsid w:val="00A37E7B"/>
    <w:rsid w:val="00A50B57"/>
    <w:rsid w:val="00A53E8D"/>
    <w:rsid w:val="00A63F58"/>
    <w:rsid w:val="00A701F1"/>
    <w:rsid w:val="00A70B2B"/>
    <w:rsid w:val="00A77456"/>
    <w:rsid w:val="00A83972"/>
    <w:rsid w:val="00A9286C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A13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0445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371B"/>
    <w:rsid w:val="00D24656"/>
    <w:rsid w:val="00D4297E"/>
    <w:rsid w:val="00D60F1A"/>
    <w:rsid w:val="00D67782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37576"/>
    <w:rsid w:val="00E641FC"/>
    <w:rsid w:val="00E7734B"/>
    <w:rsid w:val="00E77E1E"/>
    <w:rsid w:val="00E85EA5"/>
    <w:rsid w:val="00E87DFD"/>
    <w:rsid w:val="00E945BE"/>
    <w:rsid w:val="00E95A48"/>
    <w:rsid w:val="00EA395B"/>
    <w:rsid w:val="00EA6D1B"/>
    <w:rsid w:val="00EB3514"/>
    <w:rsid w:val="00EB3B16"/>
    <w:rsid w:val="00EC1F71"/>
    <w:rsid w:val="00ED695B"/>
    <w:rsid w:val="00ED7729"/>
    <w:rsid w:val="00EE34AD"/>
    <w:rsid w:val="00EF0963"/>
    <w:rsid w:val="00EF6684"/>
    <w:rsid w:val="00F11257"/>
    <w:rsid w:val="00F126E8"/>
    <w:rsid w:val="00F206BA"/>
    <w:rsid w:val="00F260BD"/>
    <w:rsid w:val="00F279D7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76CA"/>
  <w15:docId w15:val="{97D39193-EB36-4CB8-9C85-39FE9622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n-reg@lomonos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2;&#1080;&#1087;&#1077;&#1085;&#1089;&#1082;&#1086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onosovl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7287-65E5-4B75-B43E-3CE0FD9E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Зеленкова Екатерина Сергеевна</cp:lastModifiedBy>
  <cp:revision>51</cp:revision>
  <cp:lastPrinted>2024-02-02T08:16:00Z</cp:lastPrinted>
  <dcterms:created xsi:type="dcterms:W3CDTF">2022-05-13T12:38:00Z</dcterms:created>
  <dcterms:modified xsi:type="dcterms:W3CDTF">2025-05-15T07:40:00Z</dcterms:modified>
</cp:coreProperties>
</file>