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7F" w:rsidRDefault="00653F7F" w:rsidP="00653F7F">
      <w:pPr>
        <w:jc w:val="right"/>
        <w:rPr>
          <w:sz w:val="28"/>
          <w:szCs w:val="28"/>
        </w:rPr>
      </w:pPr>
      <w:r>
        <w:rPr>
          <w:sz w:val="28"/>
          <w:szCs w:val="28"/>
        </w:rPr>
        <w:t xml:space="preserve">      </w:t>
      </w:r>
    </w:p>
    <w:p w:rsidR="00653F7F" w:rsidRPr="00931CA3" w:rsidRDefault="00653F7F" w:rsidP="00653F7F">
      <w:pPr>
        <w:rPr>
          <w:b/>
          <w:i/>
          <w:sz w:val="28"/>
          <w:szCs w:val="28"/>
        </w:rPr>
      </w:pPr>
      <w:r>
        <w:rPr>
          <w:sz w:val="28"/>
          <w:szCs w:val="28"/>
        </w:rPr>
        <w:t xml:space="preserve">                                                              </w:t>
      </w:r>
      <w:r>
        <w:rPr>
          <w:noProof/>
          <w:sz w:val="28"/>
          <w:szCs w:val="28"/>
        </w:rPr>
        <w:drawing>
          <wp:inline distT="0" distB="0" distL="0" distR="0">
            <wp:extent cx="619125" cy="733425"/>
            <wp:effectExtent l="0" t="0" r="9525" b="9525"/>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r>
        <w:rPr>
          <w:sz w:val="28"/>
          <w:szCs w:val="28"/>
        </w:rPr>
        <w:t xml:space="preserve">                        </w:t>
      </w:r>
    </w:p>
    <w:p w:rsidR="00653F7F" w:rsidRPr="00160A98" w:rsidRDefault="00653F7F" w:rsidP="00653F7F">
      <w:pPr>
        <w:jc w:val="center"/>
        <w:rPr>
          <w:sz w:val="28"/>
          <w:szCs w:val="28"/>
        </w:rPr>
      </w:pPr>
    </w:p>
    <w:p w:rsidR="00653F7F" w:rsidRPr="00160A98" w:rsidRDefault="00653F7F" w:rsidP="00653F7F">
      <w:pPr>
        <w:jc w:val="center"/>
        <w:rPr>
          <w:sz w:val="28"/>
          <w:szCs w:val="28"/>
        </w:rPr>
      </w:pPr>
      <w:r w:rsidRPr="00160A98">
        <w:rPr>
          <w:sz w:val="28"/>
          <w:szCs w:val="28"/>
        </w:rPr>
        <w:t>СОВЕТ ДЕПУТАТОВ</w:t>
      </w:r>
    </w:p>
    <w:p w:rsidR="00653F7F" w:rsidRPr="00160A98" w:rsidRDefault="00653F7F" w:rsidP="00653F7F">
      <w:pPr>
        <w:jc w:val="center"/>
        <w:rPr>
          <w:sz w:val="28"/>
          <w:szCs w:val="28"/>
        </w:rPr>
      </w:pPr>
      <w:r w:rsidRPr="00160A98">
        <w:rPr>
          <w:sz w:val="28"/>
          <w:szCs w:val="28"/>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653F7F" w:rsidRPr="00160A98" w:rsidRDefault="00653F7F" w:rsidP="00653F7F">
      <w:pPr>
        <w:jc w:val="center"/>
        <w:rPr>
          <w:sz w:val="28"/>
          <w:szCs w:val="28"/>
        </w:rPr>
      </w:pPr>
    </w:p>
    <w:p w:rsidR="00653F7F" w:rsidRPr="00160A98" w:rsidRDefault="00653F7F" w:rsidP="00653F7F">
      <w:pPr>
        <w:jc w:val="center"/>
        <w:rPr>
          <w:sz w:val="28"/>
          <w:szCs w:val="28"/>
        </w:rPr>
      </w:pPr>
    </w:p>
    <w:p w:rsidR="00653F7F" w:rsidRPr="00160A98" w:rsidRDefault="00653F7F" w:rsidP="00653F7F">
      <w:pPr>
        <w:jc w:val="center"/>
        <w:rPr>
          <w:sz w:val="28"/>
          <w:szCs w:val="28"/>
        </w:rPr>
      </w:pPr>
      <w:r>
        <w:rPr>
          <w:sz w:val="28"/>
          <w:szCs w:val="28"/>
        </w:rPr>
        <w:t xml:space="preserve">РЕШЕНИЕ № </w:t>
      </w:r>
      <w:r w:rsidR="003F7959">
        <w:rPr>
          <w:sz w:val="28"/>
          <w:szCs w:val="28"/>
        </w:rPr>
        <w:t>11</w:t>
      </w:r>
      <w:bookmarkStart w:id="0" w:name="_GoBack"/>
      <w:bookmarkEnd w:id="0"/>
    </w:p>
    <w:p w:rsidR="00653F7F" w:rsidRPr="00160A98" w:rsidRDefault="00653F7F" w:rsidP="00653F7F">
      <w:pPr>
        <w:rPr>
          <w:sz w:val="28"/>
          <w:szCs w:val="28"/>
        </w:rPr>
      </w:pPr>
    </w:p>
    <w:p w:rsidR="00653F7F" w:rsidRPr="00160A98" w:rsidRDefault="00653F7F" w:rsidP="00653F7F">
      <w:pPr>
        <w:rPr>
          <w:sz w:val="28"/>
          <w:szCs w:val="28"/>
        </w:rPr>
      </w:pPr>
      <w:r w:rsidRPr="00160A98">
        <w:rPr>
          <w:sz w:val="28"/>
          <w:szCs w:val="28"/>
        </w:rPr>
        <w:t xml:space="preserve">д.  Кипень                                                           </w:t>
      </w:r>
      <w:r w:rsidR="00483438">
        <w:rPr>
          <w:sz w:val="28"/>
          <w:szCs w:val="28"/>
        </w:rPr>
        <w:t xml:space="preserve">                       </w:t>
      </w:r>
      <w:r>
        <w:rPr>
          <w:sz w:val="28"/>
          <w:szCs w:val="28"/>
        </w:rPr>
        <w:t>«</w:t>
      </w:r>
      <w:r w:rsidR="00483438">
        <w:rPr>
          <w:sz w:val="28"/>
          <w:szCs w:val="28"/>
        </w:rPr>
        <w:t>17</w:t>
      </w:r>
      <w:r>
        <w:rPr>
          <w:sz w:val="28"/>
          <w:szCs w:val="28"/>
        </w:rPr>
        <w:t>» мая 2022 г.</w:t>
      </w:r>
      <w:r w:rsidRPr="00160A98">
        <w:rPr>
          <w:sz w:val="28"/>
          <w:szCs w:val="28"/>
        </w:rPr>
        <w:t xml:space="preserve">                               </w:t>
      </w:r>
    </w:p>
    <w:p w:rsidR="00653F7F" w:rsidRDefault="00653F7F" w:rsidP="00653F7F">
      <w:pPr>
        <w:pStyle w:val="ConsPlusTitle"/>
        <w:outlineLvl w:val="0"/>
      </w:pPr>
      <w:r>
        <w:t>О внесении изменений в решение</w:t>
      </w:r>
    </w:p>
    <w:p w:rsidR="00653F7F" w:rsidRDefault="00653F7F" w:rsidP="00653F7F">
      <w:pPr>
        <w:pStyle w:val="ConsPlusTitle"/>
        <w:outlineLvl w:val="0"/>
      </w:pPr>
      <w:r>
        <w:t>Совета депутатов МО Кипенское сельское поселение № 45 от 14.12.2021г.</w:t>
      </w:r>
    </w:p>
    <w:p w:rsidR="00653F7F" w:rsidRDefault="00653F7F" w:rsidP="00653F7F">
      <w:pPr>
        <w:pStyle w:val="ConsPlusTitle"/>
        <w:outlineLvl w:val="0"/>
      </w:pPr>
      <w:r>
        <w:t xml:space="preserve">«О  бюджете муниципального образования Кипенское сельское поселение </w:t>
      </w:r>
    </w:p>
    <w:p w:rsidR="00653F7F" w:rsidRDefault="00653F7F" w:rsidP="00653F7F">
      <w:pPr>
        <w:pStyle w:val="ConsPlusTitle"/>
        <w:outlineLvl w:val="0"/>
      </w:pPr>
      <w:r>
        <w:t xml:space="preserve">муниципального образования Ломоносовский муниципальный район </w:t>
      </w:r>
    </w:p>
    <w:p w:rsidR="00653F7F" w:rsidRPr="00160A98" w:rsidRDefault="00653F7F" w:rsidP="00653F7F">
      <w:pPr>
        <w:pStyle w:val="ConsPlusTitle"/>
        <w:widowControl/>
        <w:outlineLvl w:val="0"/>
      </w:pPr>
      <w:r>
        <w:t>Ленинградской области на 2022 год и на плановый период 2023 и 2024 годов».</w:t>
      </w:r>
      <w:r w:rsidRPr="00160A98">
        <w:t xml:space="preserve"> </w:t>
      </w:r>
    </w:p>
    <w:p w:rsidR="00653F7F" w:rsidRPr="00160A98" w:rsidRDefault="00653F7F" w:rsidP="00653F7F">
      <w:pPr>
        <w:autoSpaceDE w:val="0"/>
        <w:autoSpaceDN w:val="0"/>
        <w:adjustRightInd w:val="0"/>
        <w:jc w:val="center"/>
        <w:outlineLvl w:val="0"/>
      </w:pPr>
    </w:p>
    <w:p w:rsidR="00653F7F" w:rsidRDefault="00653F7F" w:rsidP="00653F7F">
      <w:pPr>
        <w:autoSpaceDE w:val="0"/>
        <w:autoSpaceDN w:val="0"/>
        <w:adjustRightInd w:val="0"/>
        <w:jc w:val="both"/>
        <w:outlineLvl w:val="0"/>
      </w:pPr>
    </w:p>
    <w:p w:rsidR="00653F7F" w:rsidRDefault="00653F7F" w:rsidP="00653F7F">
      <w:pPr>
        <w:autoSpaceDE w:val="0"/>
        <w:autoSpaceDN w:val="0"/>
        <w:adjustRightInd w:val="0"/>
        <w:jc w:val="both"/>
        <w:outlineLvl w:val="0"/>
        <w:rPr>
          <w:b/>
        </w:rPr>
      </w:pPr>
      <w:proofErr w:type="gramStart"/>
      <w:r>
        <w:rPr>
          <w:b/>
          <w:sz w:val="28"/>
          <w:szCs w:val="28"/>
          <w:lang w:val="en-US"/>
        </w:rPr>
        <w:t>I</w:t>
      </w:r>
      <w:r w:rsidRPr="00252D90">
        <w:rPr>
          <w:b/>
          <w:sz w:val="28"/>
          <w:szCs w:val="28"/>
        </w:rPr>
        <w:t>.</w:t>
      </w:r>
      <w:r>
        <w:rPr>
          <w:b/>
          <w:sz w:val="28"/>
          <w:szCs w:val="28"/>
        </w:rPr>
        <w:t xml:space="preserve"> </w:t>
      </w:r>
      <w:r w:rsidRPr="00160A98">
        <w:t>Статья 1.</w:t>
      </w:r>
      <w:proofErr w:type="gramEnd"/>
      <w:r w:rsidRPr="00160A98">
        <w:t xml:space="preserve"> </w:t>
      </w:r>
      <w:r w:rsidRPr="00160A98">
        <w:rPr>
          <w:b/>
        </w:rPr>
        <w:t>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w:t>
      </w:r>
      <w:r>
        <w:rPr>
          <w:b/>
        </w:rPr>
        <w:t>22</w:t>
      </w:r>
      <w:r w:rsidRPr="00160A98">
        <w:rPr>
          <w:b/>
        </w:rPr>
        <w:t xml:space="preserve"> год</w:t>
      </w:r>
      <w:r>
        <w:rPr>
          <w:b/>
        </w:rPr>
        <w:t xml:space="preserve"> и на плановый период 2023 и 2024 годов.</w:t>
      </w:r>
      <w:r w:rsidRPr="00160A98">
        <w:rPr>
          <w:b/>
        </w:rPr>
        <w:t xml:space="preserve"> </w:t>
      </w:r>
    </w:p>
    <w:p w:rsidR="00653F7F" w:rsidRDefault="00653F7F" w:rsidP="00653F7F">
      <w:pPr>
        <w:autoSpaceDE w:val="0"/>
        <w:autoSpaceDN w:val="0"/>
        <w:adjustRightInd w:val="0"/>
        <w:ind w:firstLine="540"/>
        <w:jc w:val="both"/>
        <w:outlineLvl w:val="1"/>
      </w:pPr>
      <w:r>
        <w:t>1.Утвердить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2022 год:</w:t>
      </w:r>
    </w:p>
    <w:p w:rsidR="00653F7F" w:rsidRDefault="00653F7F" w:rsidP="00653F7F">
      <w:pPr>
        <w:autoSpaceDE w:val="0"/>
        <w:autoSpaceDN w:val="0"/>
        <w:adjustRightInd w:val="0"/>
        <w:ind w:firstLine="540"/>
        <w:jc w:val="both"/>
        <w:outlineLvl w:val="1"/>
      </w:pPr>
      <w:r>
        <w:t>-прогнозируемый общий объем доходов местного бюджета муниципального образования Кипенское сельское поселение в сумме 50 064,5 тысяч рублей;</w:t>
      </w:r>
    </w:p>
    <w:p w:rsidR="00653F7F" w:rsidRDefault="00653F7F" w:rsidP="00653F7F">
      <w:pPr>
        <w:autoSpaceDE w:val="0"/>
        <w:autoSpaceDN w:val="0"/>
        <w:adjustRightInd w:val="0"/>
        <w:ind w:firstLine="540"/>
        <w:jc w:val="both"/>
        <w:outlineLvl w:val="1"/>
      </w:pPr>
      <w:r>
        <w:t>-прогнозируемый общий объем расходов местного бюджета муниципального образования Кипенское сельское поселение в сумме 55 423,0 тысяч рублей.</w:t>
      </w:r>
    </w:p>
    <w:p w:rsidR="00653F7F" w:rsidRDefault="00653F7F" w:rsidP="00653F7F">
      <w:pPr>
        <w:autoSpaceDE w:val="0"/>
        <w:autoSpaceDN w:val="0"/>
        <w:adjustRightInd w:val="0"/>
        <w:ind w:firstLine="540"/>
        <w:jc w:val="both"/>
        <w:outlineLvl w:val="1"/>
        <w:rPr>
          <w:i/>
        </w:rPr>
      </w:pPr>
      <w:r>
        <w:t xml:space="preserve">-прогнозируемый дефицит на 2022 год местного бюджета муниципального образования Кипенское сельское поселение в сумме </w:t>
      </w:r>
      <w:r>
        <w:rPr>
          <w:i/>
        </w:rPr>
        <w:t xml:space="preserve"> </w:t>
      </w:r>
      <w:r>
        <w:t>5 358,5</w:t>
      </w:r>
      <w:r>
        <w:rPr>
          <w:i/>
        </w:rPr>
        <w:t xml:space="preserve"> </w:t>
      </w:r>
      <w:r>
        <w:t>тысяч рублей.</w:t>
      </w:r>
    </w:p>
    <w:p w:rsidR="00653F7F" w:rsidRPr="00160A98" w:rsidRDefault="00653F7F" w:rsidP="00653F7F">
      <w:pPr>
        <w:autoSpaceDE w:val="0"/>
        <w:autoSpaceDN w:val="0"/>
        <w:adjustRightInd w:val="0"/>
        <w:ind w:firstLine="540"/>
        <w:jc w:val="both"/>
        <w:outlineLvl w:val="1"/>
      </w:pPr>
      <w:r w:rsidRPr="00160A98">
        <w:t xml:space="preserve">Статья 2. </w:t>
      </w:r>
      <w:r w:rsidRPr="00160A98">
        <w:rPr>
          <w:b/>
        </w:rPr>
        <w:t>Доходы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w:t>
      </w:r>
      <w:r>
        <w:rPr>
          <w:b/>
        </w:rPr>
        <w:t>22</w:t>
      </w:r>
      <w:r w:rsidRPr="00160A98">
        <w:rPr>
          <w:b/>
        </w:rPr>
        <w:t xml:space="preserve"> год</w:t>
      </w:r>
      <w:r>
        <w:rPr>
          <w:b/>
        </w:rPr>
        <w:t xml:space="preserve"> и на плановый период 2023 и 2024 годов.</w:t>
      </w:r>
      <w:r w:rsidRPr="00160A98">
        <w:rPr>
          <w:b/>
        </w:rPr>
        <w:t xml:space="preserve"> </w:t>
      </w:r>
    </w:p>
    <w:p w:rsidR="00653F7F" w:rsidRPr="00160A98" w:rsidRDefault="00653F7F" w:rsidP="00653F7F">
      <w:pPr>
        <w:autoSpaceDE w:val="0"/>
        <w:autoSpaceDN w:val="0"/>
        <w:adjustRightInd w:val="0"/>
        <w:ind w:firstLine="540"/>
        <w:jc w:val="both"/>
        <w:outlineLvl w:val="1"/>
      </w:pPr>
      <w:r w:rsidRPr="00160A98">
        <w:t xml:space="preserve">1.Утвердить в пределах общего объема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утвержденного </w:t>
      </w:r>
      <w:hyperlink r:id="rId6" w:history="1">
        <w:r w:rsidRPr="00160A98">
          <w:t>статьей 1</w:t>
        </w:r>
      </w:hyperlink>
      <w:r w:rsidRPr="00160A98">
        <w:t xml:space="preserve"> настоящего решения, прогнозируемые </w:t>
      </w:r>
      <w:hyperlink r:id="rId7" w:history="1">
        <w:r w:rsidRPr="00160A98">
          <w:t>поступления доходов</w:t>
        </w:r>
      </w:hyperlink>
      <w:r>
        <w:t xml:space="preserve"> и безвозмездные поступления</w:t>
      </w:r>
      <w:r w:rsidRPr="00160A98">
        <w:t xml:space="preserve"> на 20</w:t>
      </w:r>
      <w:r>
        <w:t>22-2024г.г.</w:t>
      </w:r>
      <w:r w:rsidRPr="00160A98">
        <w:t xml:space="preserve"> согласно приложению </w:t>
      </w:r>
      <w:r>
        <w:t>2</w:t>
      </w:r>
      <w:r w:rsidRPr="00160A98">
        <w:t>.</w:t>
      </w:r>
    </w:p>
    <w:p w:rsidR="00653F7F" w:rsidRPr="00160A98" w:rsidRDefault="00653F7F" w:rsidP="00653F7F">
      <w:pPr>
        <w:autoSpaceDE w:val="0"/>
        <w:autoSpaceDN w:val="0"/>
        <w:adjustRightInd w:val="0"/>
        <w:ind w:firstLine="540"/>
        <w:jc w:val="both"/>
        <w:outlineLvl w:val="1"/>
      </w:pPr>
    </w:p>
    <w:p w:rsidR="00653F7F" w:rsidRPr="00160A98" w:rsidRDefault="00653F7F" w:rsidP="00653F7F">
      <w:pPr>
        <w:autoSpaceDE w:val="0"/>
        <w:autoSpaceDN w:val="0"/>
        <w:adjustRightInd w:val="0"/>
        <w:ind w:firstLine="540"/>
        <w:jc w:val="both"/>
        <w:outlineLvl w:val="1"/>
        <w:rPr>
          <w:b/>
        </w:rPr>
      </w:pPr>
      <w:r w:rsidRPr="00160A98">
        <w:t xml:space="preserve">Статья 4. </w:t>
      </w:r>
      <w:r w:rsidRPr="00160A98">
        <w:rPr>
          <w:b/>
        </w:rPr>
        <w:t>Бюджетные ассигнования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w:t>
      </w:r>
      <w:r>
        <w:rPr>
          <w:b/>
        </w:rPr>
        <w:t>22</w:t>
      </w:r>
      <w:r w:rsidRPr="00160A98">
        <w:rPr>
          <w:b/>
        </w:rPr>
        <w:t xml:space="preserve"> год</w:t>
      </w:r>
      <w:r>
        <w:rPr>
          <w:b/>
        </w:rPr>
        <w:t xml:space="preserve"> и на плановый период 2023 и 2024 годов</w:t>
      </w:r>
      <w:r w:rsidRPr="00160A98">
        <w:rPr>
          <w:b/>
        </w:rPr>
        <w:t>.</w:t>
      </w:r>
    </w:p>
    <w:p w:rsidR="00653F7F" w:rsidRDefault="00653F7F" w:rsidP="00653F7F">
      <w:pPr>
        <w:autoSpaceDE w:val="0"/>
        <w:autoSpaceDN w:val="0"/>
        <w:adjustRightInd w:val="0"/>
        <w:ind w:firstLine="540"/>
        <w:jc w:val="both"/>
        <w:outlineLvl w:val="1"/>
      </w:pPr>
      <w:r>
        <w:t>1.</w:t>
      </w:r>
      <w:r w:rsidRPr="008F30B5">
        <w:t xml:space="preserve">Утвердить ведомственную структуру расходов местного бюджета муниципального образования Кипенское сельское поселение муниципального образования </w:t>
      </w:r>
      <w:r w:rsidRPr="008F30B5">
        <w:lastRenderedPageBreak/>
        <w:t>Ломоносовского муниципального района Ленинградской области на 20</w:t>
      </w:r>
      <w:r>
        <w:t>22</w:t>
      </w:r>
      <w:r w:rsidRPr="008F30B5">
        <w:t xml:space="preserve"> год и на плановый период 202</w:t>
      </w:r>
      <w:r>
        <w:t>3</w:t>
      </w:r>
      <w:r w:rsidRPr="008F30B5">
        <w:t>, 202</w:t>
      </w:r>
      <w:r>
        <w:t>4</w:t>
      </w:r>
      <w:r w:rsidRPr="008F30B5">
        <w:t xml:space="preserve"> годов согласно приложению </w:t>
      </w:r>
      <w:r>
        <w:t>6</w:t>
      </w:r>
      <w:r w:rsidRPr="008F30B5">
        <w:t>.</w:t>
      </w:r>
    </w:p>
    <w:p w:rsidR="00653F7F" w:rsidRDefault="00653F7F" w:rsidP="00653F7F">
      <w:pPr>
        <w:autoSpaceDE w:val="0"/>
        <w:autoSpaceDN w:val="0"/>
        <w:adjustRightInd w:val="0"/>
        <w:ind w:firstLine="540"/>
        <w:jc w:val="both"/>
        <w:outlineLvl w:val="1"/>
      </w:pPr>
      <w:proofErr w:type="gramStart"/>
      <w:r>
        <w:t>2.Утвердить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на 2022 год и на  плановый период</w:t>
      </w:r>
      <w:proofErr w:type="gramEnd"/>
      <w:r>
        <w:t xml:space="preserve"> 2023, 2024 годов согласно приложению 7.</w:t>
      </w:r>
    </w:p>
    <w:p w:rsidR="00653F7F" w:rsidRDefault="00653F7F" w:rsidP="00653F7F">
      <w:pPr>
        <w:autoSpaceDE w:val="0"/>
        <w:autoSpaceDN w:val="0"/>
        <w:adjustRightInd w:val="0"/>
        <w:ind w:firstLine="540"/>
        <w:jc w:val="both"/>
        <w:outlineLvl w:val="1"/>
      </w:pPr>
      <w:r>
        <w:t>3.</w:t>
      </w:r>
      <w:r w:rsidRPr="00160A98">
        <w:t xml:space="preserve">Утвердить в пределах общего объема расходов, утвержденного </w:t>
      </w:r>
      <w:hyperlink r:id="rId8" w:history="1">
        <w:r w:rsidRPr="00160A98">
          <w:t>статьей 1</w:t>
        </w:r>
      </w:hyperlink>
      <w:r w:rsidRPr="00160A98">
        <w:t xml:space="preserve"> настоящего </w:t>
      </w:r>
      <w:r>
        <w:t xml:space="preserve"> </w:t>
      </w:r>
      <w:r w:rsidRPr="00160A98">
        <w:t>решения распределение бюджетных ассигнований по разделам и подразделам</w:t>
      </w:r>
      <w:r>
        <w:t xml:space="preserve"> классификации расходов бюджета на</w:t>
      </w:r>
      <w:r w:rsidRPr="00160A98">
        <w:t xml:space="preserve"> 20</w:t>
      </w:r>
      <w:r>
        <w:t>22</w:t>
      </w:r>
      <w:r w:rsidRPr="00160A98">
        <w:t xml:space="preserve"> год </w:t>
      </w:r>
      <w:r>
        <w:t>и на  плановый период 2023,2024 годов согласно приложению 8.</w:t>
      </w:r>
    </w:p>
    <w:p w:rsidR="00653F7F" w:rsidRDefault="00653F7F" w:rsidP="00653F7F">
      <w:pPr>
        <w:autoSpaceDE w:val="0"/>
        <w:autoSpaceDN w:val="0"/>
        <w:adjustRightInd w:val="0"/>
        <w:ind w:firstLine="540"/>
        <w:jc w:val="both"/>
        <w:outlineLvl w:val="1"/>
      </w:pPr>
    </w:p>
    <w:p w:rsidR="00653F7F" w:rsidRDefault="00653F7F" w:rsidP="00653F7F">
      <w:pPr>
        <w:autoSpaceDE w:val="0"/>
        <w:autoSpaceDN w:val="0"/>
        <w:adjustRightInd w:val="0"/>
        <w:ind w:firstLine="540"/>
        <w:jc w:val="both"/>
        <w:outlineLvl w:val="1"/>
      </w:pPr>
    </w:p>
    <w:p w:rsidR="00653F7F" w:rsidRPr="00D9330F" w:rsidRDefault="00653F7F" w:rsidP="00653F7F">
      <w:pPr>
        <w:jc w:val="both"/>
      </w:pPr>
    </w:p>
    <w:p w:rsidR="00653F7F" w:rsidRPr="00653F7F" w:rsidRDefault="00653F7F" w:rsidP="00653F7F">
      <w:pPr>
        <w:autoSpaceDE w:val="0"/>
        <w:autoSpaceDN w:val="0"/>
        <w:adjustRightInd w:val="0"/>
        <w:jc w:val="both"/>
        <w:outlineLvl w:val="1"/>
        <w:rPr>
          <w:b/>
          <w:sz w:val="28"/>
          <w:szCs w:val="28"/>
        </w:rPr>
      </w:pPr>
      <w:proofErr w:type="gramStart"/>
      <w:r w:rsidRPr="00BF176E">
        <w:rPr>
          <w:b/>
          <w:sz w:val="28"/>
          <w:szCs w:val="28"/>
          <w:lang w:val="en-US"/>
        </w:rPr>
        <w:t>II</w:t>
      </w:r>
      <w:r w:rsidRPr="00653F7F">
        <w:rPr>
          <w:b/>
          <w:sz w:val="28"/>
          <w:szCs w:val="28"/>
        </w:rPr>
        <w:t>.</w:t>
      </w:r>
      <w:proofErr w:type="gramEnd"/>
    </w:p>
    <w:p w:rsidR="00653F7F" w:rsidRDefault="00653F7F" w:rsidP="00653F7F">
      <w:pPr>
        <w:autoSpaceDE w:val="0"/>
        <w:autoSpaceDN w:val="0"/>
        <w:adjustRightInd w:val="0"/>
        <w:ind w:firstLine="540"/>
        <w:jc w:val="both"/>
        <w:outlineLvl w:val="1"/>
      </w:pPr>
      <w:r w:rsidRPr="00160A98">
        <w:t xml:space="preserve">Опубликовать данное решение </w:t>
      </w:r>
      <w:r>
        <w:t>на официальном сайте МО Кипенское сельское поселение МО Ломоносовского муниципального района Ленинградской области.</w:t>
      </w:r>
    </w:p>
    <w:p w:rsidR="00653F7F" w:rsidRDefault="00653F7F" w:rsidP="00653F7F">
      <w:pPr>
        <w:autoSpaceDE w:val="0"/>
        <w:autoSpaceDN w:val="0"/>
        <w:adjustRightInd w:val="0"/>
        <w:ind w:firstLine="540"/>
        <w:jc w:val="both"/>
        <w:outlineLvl w:val="1"/>
      </w:pPr>
    </w:p>
    <w:p w:rsidR="00653F7F" w:rsidRDefault="00653F7F" w:rsidP="00653F7F">
      <w:pPr>
        <w:autoSpaceDE w:val="0"/>
        <w:autoSpaceDN w:val="0"/>
        <w:adjustRightInd w:val="0"/>
        <w:ind w:firstLine="540"/>
        <w:jc w:val="both"/>
        <w:outlineLvl w:val="1"/>
      </w:pPr>
    </w:p>
    <w:p w:rsidR="00653F7F" w:rsidRPr="00160A98" w:rsidRDefault="00653F7F" w:rsidP="00653F7F">
      <w:pPr>
        <w:autoSpaceDE w:val="0"/>
        <w:autoSpaceDN w:val="0"/>
        <w:adjustRightInd w:val="0"/>
        <w:ind w:firstLine="540"/>
        <w:jc w:val="both"/>
        <w:outlineLvl w:val="1"/>
      </w:pPr>
    </w:p>
    <w:p w:rsidR="00653F7F" w:rsidRPr="00160A98" w:rsidRDefault="00653F7F" w:rsidP="00653F7F">
      <w:pPr>
        <w:autoSpaceDE w:val="0"/>
        <w:autoSpaceDN w:val="0"/>
        <w:adjustRightInd w:val="0"/>
        <w:ind w:firstLine="540"/>
        <w:jc w:val="both"/>
        <w:outlineLvl w:val="1"/>
      </w:pPr>
    </w:p>
    <w:p w:rsidR="00653F7F" w:rsidRPr="00160A98" w:rsidRDefault="00653F7F" w:rsidP="00653F7F">
      <w:r w:rsidRPr="008903B8">
        <w:t>Председатель</w:t>
      </w:r>
      <w:r>
        <w:t xml:space="preserve"> С</w:t>
      </w:r>
      <w:r w:rsidRPr="00160A98">
        <w:t>овета депутатов</w:t>
      </w:r>
    </w:p>
    <w:p w:rsidR="00653F7F" w:rsidRDefault="00653F7F" w:rsidP="00653F7F">
      <w:r w:rsidRPr="00160A98">
        <w:t xml:space="preserve">МО Кипенское сельское поселение       </w:t>
      </w:r>
      <w:r>
        <w:t xml:space="preserve">                </w:t>
      </w:r>
      <w:r w:rsidRPr="00160A98">
        <w:t xml:space="preserve">                     </w:t>
      </w:r>
      <w:r>
        <w:t xml:space="preserve">                      М.В. </w:t>
      </w:r>
      <w:proofErr w:type="spellStart"/>
      <w:r>
        <w:t>Кюне</w:t>
      </w:r>
      <w:proofErr w:type="spellEnd"/>
    </w:p>
    <w:p w:rsidR="00653F7F" w:rsidRDefault="00653F7F" w:rsidP="00653F7F"/>
    <w:p w:rsidR="00653F7F" w:rsidRDefault="00653F7F" w:rsidP="00653F7F"/>
    <w:p w:rsidR="00653F7F" w:rsidRDefault="00653F7F" w:rsidP="00653F7F"/>
    <w:p w:rsidR="00653F7F" w:rsidRDefault="00653F7F" w:rsidP="00653F7F"/>
    <w:p w:rsidR="00C36EC0" w:rsidRDefault="00C36EC0"/>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rsidP="00B92A97">
      <w:pPr>
        <w:jc w:val="right"/>
        <w:rPr>
          <w:sz w:val="20"/>
          <w:szCs w:val="20"/>
        </w:rPr>
      </w:pPr>
    </w:p>
    <w:tbl>
      <w:tblPr>
        <w:tblW w:w="10773" w:type="dxa"/>
        <w:tblInd w:w="-1026" w:type="dxa"/>
        <w:tblLayout w:type="fixed"/>
        <w:tblLook w:val="04A0" w:firstRow="1" w:lastRow="0" w:firstColumn="1" w:lastColumn="0" w:noHBand="0" w:noVBand="1"/>
      </w:tblPr>
      <w:tblGrid>
        <w:gridCol w:w="2552"/>
        <w:gridCol w:w="4819"/>
        <w:gridCol w:w="567"/>
        <w:gridCol w:w="567"/>
        <w:gridCol w:w="634"/>
        <w:gridCol w:w="641"/>
        <w:gridCol w:w="399"/>
        <w:gridCol w:w="594"/>
      </w:tblGrid>
      <w:tr w:rsidR="00B92A97" w:rsidTr="00B92A97">
        <w:trPr>
          <w:trHeight w:val="80"/>
        </w:trPr>
        <w:tc>
          <w:tcPr>
            <w:tcW w:w="2552" w:type="dxa"/>
            <w:tcBorders>
              <w:top w:val="nil"/>
              <w:left w:val="nil"/>
              <w:bottom w:val="nil"/>
              <w:right w:val="nil"/>
            </w:tcBorders>
            <w:shd w:val="clear" w:color="auto" w:fill="auto"/>
            <w:noWrap/>
            <w:vAlign w:val="bottom"/>
            <w:hideMark/>
          </w:tcPr>
          <w:p w:rsidR="00B92A97" w:rsidRDefault="00B92A97" w:rsidP="00B92A97">
            <w:pPr>
              <w:rPr>
                <w:sz w:val="22"/>
                <w:szCs w:val="22"/>
              </w:rPr>
            </w:pPr>
          </w:p>
        </w:tc>
        <w:tc>
          <w:tcPr>
            <w:tcW w:w="8221" w:type="dxa"/>
            <w:gridSpan w:val="7"/>
            <w:tcBorders>
              <w:top w:val="nil"/>
              <w:left w:val="nil"/>
              <w:bottom w:val="nil"/>
              <w:right w:val="nil"/>
            </w:tcBorders>
            <w:shd w:val="clear" w:color="auto" w:fill="auto"/>
            <w:noWrap/>
            <w:vAlign w:val="bottom"/>
            <w:hideMark/>
          </w:tcPr>
          <w:p w:rsidR="00B92A97" w:rsidRDefault="00B92A97" w:rsidP="00B92A97">
            <w:pPr>
              <w:jc w:val="right"/>
              <w:rPr>
                <w:sz w:val="22"/>
                <w:szCs w:val="22"/>
              </w:rPr>
            </w:pPr>
            <w:r>
              <w:rPr>
                <w:sz w:val="22"/>
                <w:szCs w:val="22"/>
              </w:rPr>
              <w:t xml:space="preserve">                                                                                  (Приложение  2</w:t>
            </w:r>
            <w:proofErr w:type="gramStart"/>
            <w:r>
              <w:rPr>
                <w:sz w:val="22"/>
                <w:szCs w:val="22"/>
              </w:rPr>
              <w:t xml:space="preserve">  )</w:t>
            </w:r>
            <w:proofErr w:type="gramEnd"/>
          </w:p>
        </w:tc>
      </w:tr>
      <w:tr w:rsidR="00B92A97" w:rsidTr="00B92A97">
        <w:trPr>
          <w:trHeight w:val="300"/>
        </w:trPr>
        <w:tc>
          <w:tcPr>
            <w:tcW w:w="2552" w:type="dxa"/>
            <w:tcBorders>
              <w:top w:val="nil"/>
              <w:left w:val="nil"/>
              <w:bottom w:val="nil"/>
              <w:right w:val="nil"/>
            </w:tcBorders>
            <w:shd w:val="clear" w:color="auto" w:fill="auto"/>
            <w:noWrap/>
            <w:vAlign w:val="bottom"/>
            <w:hideMark/>
          </w:tcPr>
          <w:p w:rsidR="00B92A97" w:rsidRDefault="00B92A97" w:rsidP="00B92A97">
            <w:pPr>
              <w:rPr>
                <w:sz w:val="22"/>
                <w:szCs w:val="22"/>
              </w:rPr>
            </w:pPr>
          </w:p>
        </w:tc>
        <w:tc>
          <w:tcPr>
            <w:tcW w:w="5386" w:type="dxa"/>
            <w:gridSpan w:val="2"/>
            <w:tcBorders>
              <w:top w:val="nil"/>
              <w:left w:val="nil"/>
              <w:bottom w:val="nil"/>
              <w:right w:val="nil"/>
            </w:tcBorders>
            <w:shd w:val="clear" w:color="auto" w:fill="auto"/>
            <w:noWrap/>
            <w:vAlign w:val="bottom"/>
            <w:hideMark/>
          </w:tcPr>
          <w:p w:rsidR="00B92A97" w:rsidRDefault="00B92A97" w:rsidP="00B92A97">
            <w:pPr>
              <w:rPr>
                <w:sz w:val="22"/>
                <w:szCs w:val="22"/>
              </w:rPr>
            </w:pPr>
          </w:p>
        </w:tc>
        <w:tc>
          <w:tcPr>
            <w:tcW w:w="1201" w:type="dxa"/>
            <w:gridSpan w:val="2"/>
            <w:tcBorders>
              <w:top w:val="nil"/>
              <w:left w:val="nil"/>
              <w:bottom w:val="nil"/>
              <w:right w:val="nil"/>
            </w:tcBorders>
            <w:shd w:val="clear" w:color="auto" w:fill="auto"/>
            <w:noWrap/>
            <w:vAlign w:val="bottom"/>
            <w:hideMark/>
          </w:tcPr>
          <w:p w:rsidR="00B92A97" w:rsidRDefault="00B92A97" w:rsidP="00B92A97">
            <w:pPr>
              <w:rPr>
                <w:sz w:val="22"/>
                <w:szCs w:val="22"/>
              </w:rPr>
            </w:pPr>
          </w:p>
        </w:tc>
        <w:tc>
          <w:tcPr>
            <w:tcW w:w="1040" w:type="dxa"/>
            <w:gridSpan w:val="2"/>
            <w:tcBorders>
              <w:top w:val="nil"/>
              <w:left w:val="nil"/>
              <w:bottom w:val="nil"/>
              <w:right w:val="nil"/>
            </w:tcBorders>
            <w:shd w:val="clear" w:color="auto" w:fill="auto"/>
            <w:noWrap/>
            <w:vAlign w:val="bottom"/>
            <w:hideMark/>
          </w:tcPr>
          <w:p w:rsidR="00B92A97" w:rsidRDefault="00B92A97" w:rsidP="00B92A97">
            <w:pPr>
              <w:rPr>
                <w:sz w:val="22"/>
                <w:szCs w:val="22"/>
              </w:rPr>
            </w:pPr>
          </w:p>
        </w:tc>
        <w:tc>
          <w:tcPr>
            <w:tcW w:w="594" w:type="dxa"/>
            <w:tcBorders>
              <w:top w:val="nil"/>
              <w:left w:val="nil"/>
              <w:bottom w:val="nil"/>
              <w:right w:val="nil"/>
            </w:tcBorders>
            <w:shd w:val="clear" w:color="auto" w:fill="auto"/>
            <w:noWrap/>
            <w:vAlign w:val="bottom"/>
            <w:hideMark/>
          </w:tcPr>
          <w:p w:rsidR="00B92A97" w:rsidRDefault="00B92A97" w:rsidP="00B92A97">
            <w:pPr>
              <w:rPr>
                <w:sz w:val="22"/>
                <w:szCs w:val="22"/>
              </w:rPr>
            </w:pPr>
          </w:p>
        </w:tc>
      </w:tr>
      <w:tr w:rsidR="00B92A97" w:rsidTr="00B92A97">
        <w:trPr>
          <w:trHeight w:val="30"/>
        </w:trPr>
        <w:tc>
          <w:tcPr>
            <w:tcW w:w="2552" w:type="dxa"/>
            <w:tcBorders>
              <w:top w:val="nil"/>
              <w:left w:val="nil"/>
              <w:bottom w:val="nil"/>
              <w:right w:val="nil"/>
            </w:tcBorders>
            <w:shd w:val="clear" w:color="auto" w:fill="auto"/>
            <w:noWrap/>
            <w:vAlign w:val="bottom"/>
            <w:hideMark/>
          </w:tcPr>
          <w:p w:rsidR="00B92A97" w:rsidRDefault="00B92A97" w:rsidP="00B92A97">
            <w:pPr>
              <w:rPr>
                <w:sz w:val="22"/>
                <w:szCs w:val="22"/>
              </w:rPr>
            </w:pPr>
          </w:p>
        </w:tc>
        <w:tc>
          <w:tcPr>
            <w:tcW w:w="5386" w:type="dxa"/>
            <w:gridSpan w:val="2"/>
            <w:tcBorders>
              <w:top w:val="nil"/>
              <w:left w:val="nil"/>
              <w:bottom w:val="nil"/>
              <w:right w:val="nil"/>
            </w:tcBorders>
            <w:shd w:val="clear" w:color="auto" w:fill="auto"/>
            <w:noWrap/>
            <w:vAlign w:val="bottom"/>
            <w:hideMark/>
          </w:tcPr>
          <w:p w:rsidR="00B92A97" w:rsidRDefault="00B92A97" w:rsidP="00B92A97">
            <w:pPr>
              <w:rPr>
                <w:sz w:val="22"/>
                <w:szCs w:val="22"/>
              </w:rPr>
            </w:pPr>
          </w:p>
        </w:tc>
        <w:tc>
          <w:tcPr>
            <w:tcW w:w="1201" w:type="dxa"/>
            <w:gridSpan w:val="2"/>
            <w:tcBorders>
              <w:top w:val="nil"/>
              <w:left w:val="nil"/>
              <w:bottom w:val="nil"/>
              <w:right w:val="nil"/>
            </w:tcBorders>
            <w:shd w:val="clear" w:color="auto" w:fill="auto"/>
            <w:noWrap/>
            <w:vAlign w:val="bottom"/>
            <w:hideMark/>
          </w:tcPr>
          <w:p w:rsidR="00B92A97" w:rsidRDefault="00B92A97" w:rsidP="00B92A97">
            <w:pPr>
              <w:rPr>
                <w:sz w:val="22"/>
                <w:szCs w:val="22"/>
              </w:rPr>
            </w:pPr>
          </w:p>
        </w:tc>
        <w:tc>
          <w:tcPr>
            <w:tcW w:w="1040" w:type="dxa"/>
            <w:gridSpan w:val="2"/>
            <w:tcBorders>
              <w:top w:val="nil"/>
              <w:left w:val="nil"/>
              <w:bottom w:val="nil"/>
              <w:right w:val="nil"/>
            </w:tcBorders>
            <w:shd w:val="clear" w:color="auto" w:fill="auto"/>
            <w:noWrap/>
            <w:vAlign w:val="bottom"/>
            <w:hideMark/>
          </w:tcPr>
          <w:p w:rsidR="00B92A97" w:rsidRDefault="00B92A97" w:rsidP="00B92A97">
            <w:pPr>
              <w:rPr>
                <w:sz w:val="22"/>
                <w:szCs w:val="22"/>
              </w:rPr>
            </w:pPr>
          </w:p>
        </w:tc>
        <w:tc>
          <w:tcPr>
            <w:tcW w:w="594" w:type="dxa"/>
            <w:tcBorders>
              <w:top w:val="nil"/>
              <w:left w:val="nil"/>
              <w:bottom w:val="nil"/>
              <w:right w:val="nil"/>
            </w:tcBorders>
            <w:shd w:val="clear" w:color="auto" w:fill="auto"/>
            <w:noWrap/>
            <w:vAlign w:val="bottom"/>
            <w:hideMark/>
          </w:tcPr>
          <w:p w:rsidR="00B92A97" w:rsidRDefault="00B92A97" w:rsidP="00B92A97">
            <w:pPr>
              <w:rPr>
                <w:sz w:val="22"/>
                <w:szCs w:val="22"/>
              </w:rPr>
            </w:pPr>
          </w:p>
        </w:tc>
      </w:tr>
      <w:tr w:rsidR="00B92A97" w:rsidTr="00B92A97">
        <w:trPr>
          <w:trHeight w:val="300"/>
        </w:trPr>
        <w:tc>
          <w:tcPr>
            <w:tcW w:w="10773" w:type="dxa"/>
            <w:gridSpan w:val="8"/>
            <w:tcBorders>
              <w:top w:val="nil"/>
              <w:left w:val="nil"/>
              <w:bottom w:val="nil"/>
              <w:right w:val="nil"/>
            </w:tcBorders>
            <w:shd w:val="clear" w:color="auto" w:fill="auto"/>
            <w:noWrap/>
            <w:vAlign w:val="bottom"/>
            <w:hideMark/>
          </w:tcPr>
          <w:p w:rsidR="00B92A97" w:rsidRDefault="00B92A97" w:rsidP="00B92A97">
            <w:pPr>
              <w:jc w:val="center"/>
              <w:rPr>
                <w:sz w:val="22"/>
                <w:szCs w:val="22"/>
              </w:rPr>
            </w:pPr>
            <w:r>
              <w:rPr>
                <w:sz w:val="22"/>
                <w:szCs w:val="22"/>
              </w:rPr>
              <w:t xml:space="preserve">             ПРОГНОЗИРУЕМЫЕ </w:t>
            </w:r>
          </w:p>
        </w:tc>
      </w:tr>
      <w:tr w:rsidR="00B92A97" w:rsidTr="00B92A97">
        <w:trPr>
          <w:trHeight w:val="720"/>
        </w:trPr>
        <w:tc>
          <w:tcPr>
            <w:tcW w:w="10773" w:type="dxa"/>
            <w:gridSpan w:val="8"/>
            <w:tcBorders>
              <w:top w:val="nil"/>
              <w:left w:val="nil"/>
              <w:bottom w:val="nil"/>
              <w:right w:val="nil"/>
            </w:tcBorders>
            <w:shd w:val="clear" w:color="auto" w:fill="auto"/>
            <w:vAlign w:val="bottom"/>
            <w:hideMark/>
          </w:tcPr>
          <w:p w:rsidR="00B92A97" w:rsidRDefault="00B92A97" w:rsidP="00B92A97">
            <w:pPr>
              <w:jc w:val="center"/>
              <w:rPr>
                <w:sz w:val="22"/>
                <w:szCs w:val="22"/>
              </w:rPr>
            </w:pPr>
            <w:r>
              <w:rPr>
                <w:sz w:val="22"/>
                <w:szCs w:val="22"/>
              </w:rPr>
              <w:t xml:space="preserve">                поступления налоговых, неналоговых доходов  и безвозмездных поступлений в бюджет муниципального образования  Кипенское сельское поселение</w:t>
            </w:r>
          </w:p>
        </w:tc>
      </w:tr>
      <w:tr w:rsidR="00B92A97" w:rsidTr="00B92A97">
        <w:trPr>
          <w:trHeight w:val="300"/>
        </w:trPr>
        <w:tc>
          <w:tcPr>
            <w:tcW w:w="10773" w:type="dxa"/>
            <w:gridSpan w:val="8"/>
            <w:tcBorders>
              <w:top w:val="nil"/>
              <w:left w:val="nil"/>
              <w:bottom w:val="nil"/>
              <w:right w:val="nil"/>
            </w:tcBorders>
            <w:shd w:val="clear" w:color="auto" w:fill="auto"/>
            <w:noWrap/>
            <w:vAlign w:val="bottom"/>
            <w:hideMark/>
          </w:tcPr>
          <w:p w:rsidR="00B92A97" w:rsidRDefault="00B92A97" w:rsidP="00B92A97">
            <w:pPr>
              <w:jc w:val="center"/>
              <w:rPr>
                <w:sz w:val="22"/>
                <w:szCs w:val="22"/>
              </w:rPr>
            </w:pPr>
            <w:r>
              <w:rPr>
                <w:sz w:val="22"/>
                <w:szCs w:val="22"/>
              </w:rPr>
              <w:t xml:space="preserve">      на 2022 год и на плановый период 2023 и 2024 годов</w:t>
            </w:r>
          </w:p>
        </w:tc>
      </w:tr>
      <w:tr w:rsidR="00B92A97" w:rsidTr="00B92A97">
        <w:trPr>
          <w:trHeight w:val="300"/>
        </w:trPr>
        <w:tc>
          <w:tcPr>
            <w:tcW w:w="2552" w:type="dxa"/>
            <w:tcBorders>
              <w:top w:val="nil"/>
              <w:left w:val="nil"/>
              <w:bottom w:val="nil"/>
              <w:right w:val="nil"/>
            </w:tcBorders>
            <w:shd w:val="clear" w:color="auto" w:fill="auto"/>
            <w:noWrap/>
            <w:vAlign w:val="bottom"/>
            <w:hideMark/>
          </w:tcPr>
          <w:p w:rsidR="00B92A97" w:rsidRDefault="00B92A97" w:rsidP="00B92A97">
            <w:pPr>
              <w:rPr>
                <w:sz w:val="22"/>
                <w:szCs w:val="22"/>
              </w:rPr>
            </w:pPr>
          </w:p>
        </w:tc>
        <w:tc>
          <w:tcPr>
            <w:tcW w:w="4819" w:type="dxa"/>
            <w:tcBorders>
              <w:top w:val="nil"/>
              <w:left w:val="nil"/>
              <w:bottom w:val="nil"/>
              <w:right w:val="nil"/>
            </w:tcBorders>
            <w:shd w:val="clear" w:color="auto" w:fill="auto"/>
            <w:noWrap/>
            <w:vAlign w:val="bottom"/>
            <w:hideMark/>
          </w:tcPr>
          <w:p w:rsidR="00B92A97" w:rsidRDefault="00B92A97" w:rsidP="00B92A97">
            <w:pPr>
              <w:rPr>
                <w:sz w:val="22"/>
                <w:szCs w:val="22"/>
              </w:rPr>
            </w:pPr>
          </w:p>
        </w:tc>
        <w:tc>
          <w:tcPr>
            <w:tcW w:w="1768" w:type="dxa"/>
            <w:gridSpan w:val="3"/>
            <w:tcBorders>
              <w:top w:val="nil"/>
              <w:left w:val="nil"/>
              <w:bottom w:val="nil"/>
              <w:right w:val="nil"/>
            </w:tcBorders>
            <w:shd w:val="clear" w:color="auto" w:fill="auto"/>
            <w:noWrap/>
            <w:vAlign w:val="bottom"/>
            <w:hideMark/>
          </w:tcPr>
          <w:p w:rsidR="00B92A97" w:rsidRDefault="00B92A97" w:rsidP="00B92A97">
            <w:pPr>
              <w:rPr>
                <w:sz w:val="22"/>
                <w:szCs w:val="22"/>
              </w:rPr>
            </w:pPr>
          </w:p>
        </w:tc>
        <w:tc>
          <w:tcPr>
            <w:tcW w:w="1040" w:type="dxa"/>
            <w:gridSpan w:val="2"/>
            <w:tcBorders>
              <w:top w:val="nil"/>
              <w:left w:val="nil"/>
              <w:bottom w:val="nil"/>
              <w:right w:val="nil"/>
            </w:tcBorders>
            <w:shd w:val="clear" w:color="auto" w:fill="auto"/>
            <w:noWrap/>
            <w:vAlign w:val="bottom"/>
            <w:hideMark/>
          </w:tcPr>
          <w:p w:rsidR="00B92A97" w:rsidRDefault="00B92A97" w:rsidP="00B92A97">
            <w:pPr>
              <w:rPr>
                <w:sz w:val="22"/>
                <w:szCs w:val="22"/>
              </w:rPr>
            </w:pPr>
          </w:p>
        </w:tc>
        <w:tc>
          <w:tcPr>
            <w:tcW w:w="594" w:type="dxa"/>
            <w:tcBorders>
              <w:top w:val="nil"/>
              <w:left w:val="nil"/>
              <w:bottom w:val="nil"/>
              <w:right w:val="nil"/>
            </w:tcBorders>
            <w:shd w:val="clear" w:color="auto" w:fill="auto"/>
            <w:noWrap/>
            <w:vAlign w:val="bottom"/>
            <w:hideMark/>
          </w:tcPr>
          <w:p w:rsidR="00B92A97" w:rsidRDefault="00B92A97" w:rsidP="00B92A97">
            <w:pPr>
              <w:rPr>
                <w:sz w:val="22"/>
                <w:szCs w:val="22"/>
              </w:rPr>
            </w:pPr>
          </w:p>
        </w:tc>
      </w:tr>
      <w:tr w:rsidR="00B92A97" w:rsidTr="00B92A97">
        <w:trPr>
          <w:trHeight w:val="300"/>
        </w:trPr>
        <w:tc>
          <w:tcPr>
            <w:tcW w:w="2552" w:type="dxa"/>
            <w:tcBorders>
              <w:top w:val="single" w:sz="4" w:space="0" w:color="auto"/>
              <w:left w:val="single" w:sz="4" w:space="0" w:color="auto"/>
              <w:bottom w:val="nil"/>
              <w:right w:val="single" w:sz="4" w:space="0" w:color="auto"/>
            </w:tcBorders>
            <w:shd w:val="clear" w:color="auto" w:fill="auto"/>
            <w:noWrap/>
            <w:vAlign w:val="bottom"/>
            <w:hideMark/>
          </w:tcPr>
          <w:p w:rsidR="00B92A97" w:rsidRDefault="00B92A97" w:rsidP="00B92A97">
            <w:pPr>
              <w:jc w:val="center"/>
              <w:rPr>
                <w:sz w:val="22"/>
                <w:szCs w:val="22"/>
              </w:rPr>
            </w:pPr>
            <w:r>
              <w:rPr>
                <w:sz w:val="22"/>
                <w:szCs w:val="22"/>
              </w:rPr>
              <w:t xml:space="preserve">Код </w:t>
            </w:r>
            <w:proofErr w:type="gramStart"/>
            <w:r>
              <w:rPr>
                <w:sz w:val="22"/>
                <w:szCs w:val="22"/>
              </w:rPr>
              <w:t>бюджетной</w:t>
            </w:r>
            <w:proofErr w:type="gramEnd"/>
          </w:p>
        </w:tc>
        <w:tc>
          <w:tcPr>
            <w:tcW w:w="4819" w:type="dxa"/>
            <w:tcBorders>
              <w:top w:val="single" w:sz="4" w:space="0" w:color="auto"/>
              <w:left w:val="nil"/>
              <w:bottom w:val="nil"/>
              <w:right w:val="nil"/>
            </w:tcBorders>
            <w:shd w:val="clear" w:color="auto" w:fill="auto"/>
            <w:noWrap/>
            <w:vAlign w:val="bottom"/>
            <w:hideMark/>
          </w:tcPr>
          <w:p w:rsidR="00B92A97" w:rsidRDefault="00B92A97" w:rsidP="00B92A97">
            <w:pPr>
              <w:rPr>
                <w:sz w:val="22"/>
                <w:szCs w:val="22"/>
              </w:rPr>
            </w:pPr>
            <w:r>
              <w:rPr>
                <w:sz w:val="22"/>
                <w:szCs w:val="22"/>
              </w:rPr>
              <w:t> </w:t>
            </w:r>
          </w:p>
        </w:tc>
        <w:tc>
          <w:tcPr>
            <w:tcW w:w="3402" w:type="dxa"/>
            <w:gridSpan w:val="6"/>
            <w:vMerge w:val="restart"/>
            <w:tcBorders>
              <w:top w:val="single" w:sz="4" w:space="0" w:color="auto"/>
              <w:left w:val="single" w:sz="4" w:space="0" w:color="auto"/>
              <w:bottom w:val="nil"/>
              <w:right w:val="single" w:sz="4" w:space="0" w:color="000000"/>
            </w:tcBorders>
            <w:shd w:val="clear" w:color="auto" w:fill="auto"/>
            <w:vAlign w:val="bottom"/>
            <w:hideMark/>
          </w:tcPr>
          <w:p w:rsidR="00B92A97" w:rsidRDefault="00B92A97" w:rsidP="00B92A97">
            <w:pPr>
              <w:jc w:val="center"/>
              <w:rPr>
                <w:sz w:val="22"/>
                <w:szCs w:val="22"/>
              </w:rPr>
            </w:pPr>
            <w:r>
              <w:rPr>
                <w:sz w:val="22"/>
                <w:szCs w:val="22"/>
              </w:rPr>
              <w:t xml:space="preserve">Сумма                                                     </w:t>
            </w:r>
            <w:proofErr w:type="gramStart"/>
            <w:r>
              <w:rPr>
                <w:sz w:val="22"/>
                <w:szCs w:val="22"/>
              </w:rPr>
              <w:t xml:space="preserve">( </w:t>
            </w:r>
            <w:proofErr w:type="gramEnd"/>
            <w:r>
              <w:rPr>
                <w:sz w:val="22"/>
                <w:szCs w:val="22"/>
              </w:rPr>
              <w:t>Тысяч рублей)</w:t>
            </w:r>
          </w:p>
        </w:tc>
      </w:tr>
      <w:tr w:rsidR="00B92A97" w:rsidTr="00B92A97">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B92A97" w:rsidRDefault="00B92A97" w:rsidP="00B92A97">
            <w:pPr>
              <w:jc w:val="center"/>
              <w:rPr>
                <w:sz w:val="22"/>
                <w:szCs w:val="22"/>
              </w:rPr>
            </w:pPr>
            <w:r>
              <w:rPr>
                <w:sz w:val="22"/>
                <w:szCs w:val="22"/>
              </w:rPr>
              <w:t>классификации</w:t>
            </w:r>
          </w:p>
        </w:tc>
        <w:tc>
          <w:tcPr>
            <w:tcW w:w="4819" w:type="dxa"/>
            <w:tcBorders>
              <w:top w:val="nil"/>
              <w:left w:val="nil"/>
              <w:bottom w:val="nil"/>
              <w:right w:val="nil"/>
            </w:tcBorders>
            <w:shd w:val="clear" w:color="auto" w:fill="auto"/>
            <w:noWrap/>
            <w:vAlign w:val="bottom"/>
            <w:hideMark/>
          </w:tcPr>
          <w:p w:rsidR="00B92A97" w:rsidRDefault="00B92A97" w:rsidP="00B92A97">
            <w:pPr>
              <w:rPr>
                <w:sz w:val="22"/>
                <w:szCs w:val="22"/>
              </w:rPr>
            </w:pPr>
            <w:r>
              <w:rPr>
                <w:sz w:val="22"/>
                <w:szCs w:val="22"/>
              </w:rPr>
              <w:t xml:space="preserve">                     Источники доходов</w:t>
            </w:r>
          </w:p>
        </w:tc>
        <w:tc>
          <w:tcPr>
            <w:tcW w:w="3402" w:type="dxa"/>
            <w:gridSpan w:val="6"/>
            <w:vMerge/>
            <w:tcBorders>
              <w:top w:val="nil"/>
              <w:left w:val="nil"/>
              <w:bottom w:val="nil"/>
              <w:right w:val="nil"/>
            </w:tcBorders>
            <w:vAlign w:val="center"/>
            <w:hideMark/>
          </w:tcPr>
          <w:p w:rsidR="00B92A97" w:rsidRDefault="00B92A97" w:rsidP="00B92A97">
            <w:pPr>
              <w:rPr>
                <w:sz w:val="22"/>
                <w:szCs w:val="22"/>
              </w:rPr>
            </w:pPr>
          </w:p>
        </w:tc>
      </w:tr>
      <w:tr w:rsidR="00B92A97" w:rsidTr="00B92A9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92A97" w:rsidRDefault="00B92A97" w:rsidP="00B92A97">
            <w:pPr>
              <w:jc w:val="center"/>
              <w:rPr>
                <w:sz w:val="22"/>
                <w:szCs w:val="22"/>
              </w:rPr>
            </w:pPr>
            <w:r>
              <w:rPr>
                <w:sz w:val="22"/>
                <w:szCs w:val="22"/>
              </w:rPr>
              <w:t> </w:t>
            </w:r>
          </w:p>
        </w:tc>
        <w:tc>
          <w:tcPr>
            <w:tcW w:w="4819" w:type="dxa"/>
            <w:tcBorders>
              <w:top w:val="nil"/>
              <w:left w:val="nil"/>
              <w:bottom w:val="single" w:sz="4" w:space="0" w:color="auto"/>
              <w:right w:val="nil"/>
            </w:tcBorders>
            <w:shd w:val="clear" w:color="auto" w:fill="auto"/>
            <w:noWrap/>
            <w:vAlign w:val="bottom"/>
            <w:hideMark/>
          </w:tcPr>
          <w:p w:rsidR="00B92A97" w:rsidRDefault="00B92A97" w:rsidP="00B92A97">
            <w:pPr>
              <w:rPr>
                <w:sz w:val="22"/>
                <w:szCs w:val="22"/>
              </w:rPr>
            </w:pPr>
            <w:r>
              <w:rPr>
                <w:sz w:val="22"/>
                <w:szCs w:val="22"/>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2A97" w:rsidRDefault="00B92A97" w:rsidP="00B92A97">
            <w:pPr>
              <w:jc w:val="center"/>
              <w:rPr>
                <w:sz w:val="22"/>
                <w:szCs w:val="22"/>
              </w:rPr>
            </w:pPr>
            <w:r>
              <w:rPr>
                <w:sz w:val="22"/>
                <w:szCs w:val="22"/>
              </w:rPr>
              <w:t>2022год</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B92A97" w:rsidRDefault="00B92A97" w:rsidP="00B92A97">
            <w:pPr>
              <w:jc w:val="center"/>
              <w:rPr>
                <w:sz w:val="22"/>
                <w:szCs w:val="22"/>
              </w:rPr>
            </w:pPr>
            <w:r>
              <w:rPr>
                <w:sz w:val="22"/>
                <w:szCs w:val="22"/>
              </w:rPr>
              <w:t>2023год</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92A97" w:rsidRDefault="00B92A97" w:rsidP="00B92A97">
            <w:pPr>
              <w:jc w:val="center"/>
              <w:rPr>
                <w:sz w:val="22"/>
                <w:szCs w:val="22"/>
              </w:rPr>
            </w:pPr>
            <w:r>
              <w:rPr>
                <w:sz w:val="22"/>
                <w:szCs w:val="22"/>
              </w:rPr>
              <w:t>2024год</w:t>
            </w:r>
          </w:p>
        </w:tc>
      </w:tr>
      <w:tr w:rsidR="00B92A97" w:rsidTr="00B92A9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92A97" w:rsidRDefault="00B92A97" w:rsidP="00B92A97">
            <w:pPr>
              <w:jc w:val="center"/>
              <w:rPr>
                <w:sz w:val="22"/>
                <w:szCs w:val="22"/>
              </w:rPr>
            </w:pPr>
            <w:r>
              <w:rPr>
                <w:sz w:val="22"/>
                <w:szCs w:val="22"/>
              </w:rPr>
              <w:t>1</w:t>
            </w:r>
          </w:p>
        </w:tc>
        <w:tc>
          <w:tcPr>
            <w:tcW w:w="4819" w:type="dxa"/>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center"/>
              <w:rPr>
                <w:sz w:val="22"/>
                <w:szCs w:val="22"/>
              </w:rPr>
            </w:pPr>
            <w:r>
              <w:rPr>
                <w:sz w:val="22"/>
                <w:szCs w:val="22"/>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center"/>
              <w:rPr>
                <w:sz w:val="22"/>
                <w:szCs w:val="22"/>
              </w:rPr>
            </w:pPr>
            <w:r>
              <w:rPr>
                <w:sz w:val="22"/>
                <w:szCs w:val="22"/>
              </w:rPr>
              <w:t>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rPr>
                <w:sz w:val="22"/>
                <w:szCs w:val="22"/>
              </w:rPr>
            </w:pPr>
            <w:r>
              <w:rPr>
                <w:sz w:val="22"/>
                <w:szCs w:val="22"/>
              </w:rPr>
              <w:t> 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rPr>
                <w:sz w:val="22"/>
                <w:szCs w:val="22"/>
              </w:rPr>
            </w:pPr>
            <w:r>
              <w:rPr>
                <w:sz w:val="22"/>
                <w:szCs w:val="22"/>
              </w:rPr>
              <w:t> 5</w:t>
            </w:r>
          </w:p>
        </w:tc>
      </w:tr>
      <w:tr w:rsidR="00B92A97" w:rsidTr="00B92A97">
        <w:trPr>
          <w:trHeight w:val="3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92A97" w:rsidRDefault="00B92A97" w:rsidP="00B92A97">
            <w:pPr>
              <w:jc w:val="center"/>
              <w:rPr>
                <w:sz w:val="22"/>
                <w:szCs w:val="22"/>
              </w:rPr>
            </w:pPr>
            <w:r>
              <w:rPr>
                <w:sz w:val="22"/>
                <w:szCs w:val="22"/>
              </w:rPr>
              <w:t xml:space="preserve"> 1 00 00000 00 0000 000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B92A97" w:rsidRDefault="00B92A97" w:rsidP="00B92A97">
            <w:pPr>
              <w:rPr>
                <w:sz w:val="22"/>
                <w:szCs w:val="22"/>
              </w:rPr>
            </w:pPr>
            <w:r>
              <w:rPr>
                <w:sz w:val="22"/>
                <w:szCs w:val="22"/>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31 145,30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31 175,00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32 479,6</w:t>
            </w:r>
          </w:p>
        </w:tc>
      </w:tr>
      <w:tr w:rsidR="00B92A97" w:rsidTr="00B92A97">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92A97" w:rsidRDefault="00B92A97" w:rsidP="00B92A97">
            <w:pPr>
              <w:jc w:val="center"/>
              <w:rPr>
                <w:sz w:val="22"/>
                <w:szCs w:val="22"/>
              </w:rPr>
            </w:pPr>
            <w:r>
              <w:rPr>
                <w:sz w:val="22"/>
                <w:szCs w:val="22"/>
              </w:rPr>
              <w:t xml:space="preserve"> 1 01 00000 00 0000 000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B92A97" w:rsidRDefault="00B92A97" w:rsidP="00B92A97">
            <w:pPr>
              <w:rPr>
                <w:sz w:val="22"/>
                <w:szCs w:val="22"/>
              </w:rPr>
            </w:pPr>
            <w:r>
              <w:rPr>
                <w:sz w:val="22"/>
                <w:szCs w:val="22"/>
              </w:rPr>
              <w:t>НАЛОГИ НА ПРИБЫЛЬ,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5 416,90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5 200,00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5 600,00</w:t>
            </w:r>
          </w:p>
        </w:tc>
      </w:tr>
      <w:tr w:rsidR="00B92A97" w:rsidTr="00B92A97">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92A97" w:rsidRDefault="00B92A97" w:rsidP="00B92A97">
            <w:pPr>
              <w:jc w:val="center"/>
              <w:rPr>
                <w:sz w:val="22"/>
                <w:szCs w:val="22"/>
              </w:rPr>
            </w:pPr>
            <w:r>
              <w:rPr>
                <w:sz w:val="22"/>
                <w:szCs w:val="22"/>
              </w:rPr>
              <w:t xml:space="preserve"> 1 01 02000 01 0000 110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B92A97" w:rsidRDefault="00B92A97" w:rsidP="00B92A97">
            <w:pPr>
              <w:rPr>
                <w:sz w:val="22"/>
                <w:szCs w:val="22"/>
              </w:rPr>
            </w:pPr>
            <w:r>
              <w:rPr>
                <w:sz w:val="22"/>
                <w:szCs w:val="22"/>
              </w:rPr>
              <w:t>Налог на доходы физических лиц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5 416,90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5 200,00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5 600,00</w:t>
            </w:r>
          </w:p>
        </w:tc>
      </w:tr>
      <w:tr w:rsidR="00B92A97" w:rsidTr="00B92A97">
        <w:trPr>
          <w:trHeight w:val="9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92A97" w:rsidRDefault="00B92A97" w:rsidP="00B92A97">
            <w:pPr>
              <w:jc w:val="center"/>
              <w:rPr>
                <w:sz w:val="22"/>
                <w:szCs w:val="22"/>
              </w:rPr>
            </w:pPr>
            <w:r>
              <w:rPr>
                <w:sz w:val="22"/>
                <w:szCs w:val="22"/>
              </w:rPr>
              <w:t xml:space="preserve"> 1 03 00000 00 0000 000</w:t>
            </w:r>
          </w:p>
        </w:tc>
        <w:tc>
          <w:tcPr>
            <w:tcW w:w="4819" w:type="dxa"/>
            <w:tcBorders>
              <w:top w:val="nil"/>
              <w:left w:val="nil"/>
              <w:bottom w:val="single" w:sz="4" w:space="0" w:color="auto"/>
              <w:right w:val="single" w:sz="4" w:space="0" w:color="auto"/>
            </w:tcBorders>
            <w:shd w:val="clear" w:color="auto" w:fill="auto"/>
            <w:hideMark/>
          </w:tcPr>
          <w:p w:rsidR="00B92A97" w:rsidRDefault="00B92A97" w:rsidP="00B92A97">
            <w:pPr>
              <w:rPr>
                <w:sz w:val="22"/>
                <w:szCs w:val="22"/>
              </w:rPr>
            </w:pPr>
            <w:r>
              <w:rPr>
                <w:sz w:val="22"/>
                <w:szCs w:val="22"/>
              </w:rPr>
              <w:t>НАЛОГИ НА ТОВАРЫ (РАБОТЫ, УСЛУГИ), РЕАЛИЗУЕМЫЕ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tcPr>
          <w:p w:rsidR="00B92A97" w:rsidRDefault="00B92A97" w:rsidP="00B92A97">
            <w:pPr>
              <w:jc w:val="right"/>
              <w:rPr>
                <w:b/>
                <w:bCs/>
                <w:sz w:val="22"/>
                <w:szCs w:val="22"/>
              </w:rPr>
            </w:pPr>
            <w:r>
              <w:rPr>
                <w:b/>
                <w:bCs/>
                <w:sz w:val="22"/>
                <w:szCs w:val="22"/>
              </w:rPr>
              <w:t>1 082,9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1 126,30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1 171,30</w:t>
            </w:r>
          </w:p>
        </w:tc>
      </w:tr>
      <w:tr w:rsidR="00B92A97" w:rsidTr="00B92A97">
        <w:trPr>
          <w:trHeight w:val="9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92A97" w:rsidRDefault="00B92A97" w:rsidP="00B92A97">
            <w:pPr>
              <w:jc w:val="center"/>
              <w:rPr>
                <w:sz w:val="22"/>
                <w:szCs w:val="22"/>
              </w:rPr>
            </w:pPr>
            <w:r>
              <w:rPr>
                <w:sz w:val="22"/>
                <w:szCs w:val="22"/>
              </w:rPr>
              <w:t xml:space="preserve"> 1 03 02000 01 0000 110</w:t>
            </w:r>
          </w:p>
        </w:tc>
        <w:tc>
          <w:tcPr>
            <w:tcW w:w="4819" w:type="dxa"/>
            <w:tcBorders>
              <w:top w:val="nil"/>
              <w:left w:val="nil"/>
              <w:bottom w:val="single" w:sz="4" w:space="0" w:color="auto"/>
              <w:right w:val="single" w:sz="4" w:space="0" w:color="auto"/>
            </w:tcBorders>
            <w:shd w:val="clear" w:color="auto" w:fill="auto"/>
            <w:hideMark/>
          </w:tcPr>
          <w:p w:rsidR="00B92A97" w:rsidRDefault="00B92A97" w:rsidP="00B92A97">
            <w:pPr>
              <w:rPr>
                <w:sz w:val="22"/>
                <w:szCs w:val="22"/>
              </w:rPr>
            </w:pPr>
            <w:r>
              <w:rPr>
                <w:sz w:val="22"/>
                <w:szCs w:val="22"/>
              </w:rPr>
              <w:t xml:space="preserve">Акцизы по подакцизным товарам (продукции), производимым на территории Российской Федерации </w:t>
            </w:r>
          </w:p>
        </w:tc>
        <w:tc>
          <w:tcPr>
            <w:tcW w:w="1134" w:type="dxa"/>
            <w:gridSpan w:val="2"/>
            <w:tcBorders>
              <w:top w:val="nil"/>
              <w:left w:val="nil"/>
              <w:bottom w:val="single" w:sz="4" w:space="0" w:color="auto"/>
              <w:right w:val="single" w:sz="4" w:space="0" w:color="auto"/>
            </w:tcBorders>
            <w:shd w:val="clear" w:color="auto" w:fill="auto"/>
            <w:noWrap/>
            <w:vAlign w:val="bottom"/>
          </w:tcPr>
          <w:p w:rsidR="00B92A97" w:rsidRDefault="00B92A97" w:rsidP="00B92A97">
            <w:pPr>
              <w:jc w:val="right"/>
              <w:rPr>
                <w:sz w:val="22"/>
                <w:szCs w:val="22"/>
              </w:rPr>
            </w:pPr>
            <w:r>
              <w:rPr>
                <w:sz w:val="22"/>
                <w:szCs w:val="22"/>
              </w:rPr>
              <w:t>1 082,9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1 126,30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1 171,30</w:t>
            </w:r>
          </w:p>
        </w:tc>
      </w:tr>
      <w:tr w:rsidR="00B92A97" w:rsidTr="00B92A97">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92A97" w:rsidRDefault="00B92A97" w:rsidP="00B92A97">
            <w:pPr>
              <w:jc w:val="center"/>
              <w:rPr>
                <w:sz w:val="22"/>
                <w:szCs w:val="22"/>
              </w:rPr>
            </w:pPr>
            <w:r>
              <w:rPr>
                <w:sz w:val="22"/>
                <w:szCs w:val="22"/>
              </w:rPr>
              <w:t xml:space="preserve"> 1 06 00000 00 0000 000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B92A97" w:rsidRDefault="00B92A97" w:rsidP="00B92A97">
            <w:pPr>
              <w:rPr>
                <w:sz w:val="22"/>
                <w:szCs w:val="22"/>
              </w:rPr>
            </w:pPr>
            <w:r>
              <w:rPr>
                <w:sz w:val="22"/>
                <w:szCs w:val="22"/>
              </w:rPr>
              <w:t>НАЛОГИ НА ИМУЩЕСТВО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ind w:right="-108"/>
              <w:jc w:val="right"/>
              <w:rPr>
                <w:b/>
                <w:bCs/>
                <w:sz w:val="22"/>
                <w:szCs w:val="22"/>
              </w:rPr>
            </w:pPr>
            <w:r>
              <w:rPr>
                <w:b/>
                <w:bCs/>
                <w:sz w:val="22"/>
                <w:szCs w:val="22"/>
              </w:rPr>
              <w:t>17 600,00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18 100,00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18 900,00</w:t>
            </w:r>
          </w:p>
        </w:tc>
      </w:tr>
      <w:tr w:rsidR="00B92A97" w:rsidTr="00B92A97">
        <w:trPr>
          <w:trHeight w:val="3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92A97" w:rsidRDefault="00B92A97" w:rsidP="00B92A97">
            <w:pPr>
              <w:jc w:val="center"/>
              <w:rPr>
                <w:sz w:val="22"/>
                <w:szCs w:val="22"/>
              </w:rPr>
            </w:pPr>
            <w:r>
              <w:rPr>
                <w:sz w:val="22"/>
                <w:szCs w:val="22"/>
              </w:rPr>
              <w:t xml:space="preserve"> 1 06 01000 10 0000 110</w:t>
            </w:r>
          </w:p>
        </w:tc>
        <w:tc>
          <w:tcPr>
            <w:tcW w:w="4819" w:type="dxa"/>
            <w:tcBorders>
              <w:top w:val="nil"/>
              <w:left w:val="nil"/>
              <w:bottom w:val="single" w:sz="4" w:space="0" w:color="auto"/>
              <w:right w:val="single" w:sz="4" w:space="0" w:color="auto"/>
            </w:tcBorders>
            <w:shd w:val="clear" w:color="auto" w:fill="auto"/>
            <w:noWrap/>
            <w:vAlign w:val="bottom"/>
            <w:hideMark/>
          </w:tcPr>
          <w:p w:rsidR="00B92A97" w:rsidRDefault="00B92A97" w:rsidP="00B92A97">
            <w:pPr>
              <w:rPr>
                <w:sz w:val="22"/>
                <w:szCs w:val="22"/>
              </w:rPr>
            </w:pPr>
            <w:r>
              <w:rPr>
                <w:sz w:val="22"/>
                <w:szCs w:val="22"/>
              </w:rPr>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700,00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700,00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900,00</w:t>
            </w:r>
          </w:p>
        </w:tc>
      </w:tr>
      <w:tr w:rsidR="00B92A97" w:rsidTr="00B92A97">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92A97" w:rsidRDefault="00B92A97" w:rsidP="00B92A97">
            <w:pPr>
              <w:jc w:val="center"/>
              <w:rPr>
                <w:sz w:val="22"/>
                <w:szCs w:val="22"/>
              </w:rPr>
            </w:pPr>
            <w:r>
              <w:rPr>
                <w:sz w:val="22"/>
                <w:szCs w:val="22"/>
              </w:rPr>
              <w:t xml:space="preserve"> 1 06 06000 10 0000 110</w:t>
            </w:r>
          </w:p>
        </w:tc>
        <w:tc>
          <w:tcPr>
            <w:tcW w:w="4819" w:type="dxa"/>
            <w:tcBorders>
              <w:top w:val="nil"/>
              <w:left w:val="nil"/>
              <w:bottom w:val="single" w:sz="4" w:space="0" w:color="auto"/>
              <w:right w:val="single" w:sz="4" w:space="0" w:color="auto"/>
            </w:tcBorders>
            <w:shd w:val="clear" w:color="auto" w:fill="auto"/>
            <w:noWrap/>
            <w:vAlign w:val="bottom"/>
            <w:hideMark/>
          </w:tcPr>
          <w:p w:rsidR="00B92A97" w:rsidRDefault="00B92A97" w:rsidP="00B92A97">
            <w:pPr>
              <w:rPr>
                <w:sz w:val="22"/>
                <w:szCs w:val="22"/>
              </w:rPr>
            </w:pPr>
            <w:r>
              <w:rPr>
                <w:sz w:val="22"/>
                <w:szCs w:val="22"/>
              </w:rPr>
              <w:t>Земельный налог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16 900,00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17 400,00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18 000,00</w:t>
            </w:r>
          </w:p>
        </w:tc>
      </w:tr>
      <w:tr w:rsidR="00B92A97" w:rsidTr="00B92A97">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92A97" w:rsidRDefault="00B92A97" w:rsidP="00B92A97">
            <w:pPr>
              <w:jc w:val="center"/>
              <w:rPr>
                <w:sz w:val="22"/>
                <w:szCs w:val="22"/>
              </w:rPr>
            </w:pPr>
            <w:r>
              <w:rPr>
                <w:sz w:val="22"/>
                <w:szCs w:val="22"/>
              </w:rPr>
              <w:t xml:space="preserve"> 1 08 00000 00 0000 000 </w:t>
            </w:r>
          </w:p>
        </w:tc>
        <w:tc>
          <w:tcPr>
            <w:tcW w:w="4819" w:type="dxa"/>
            <w:tcBorders>
              <w:top w:val="nil"/>
              <w:left w:val="nil"/>
              <w:bottom w:val="single" w:sz="4" w:space="0" w:color="auto"/>
              <w:right w:val="single" w:sz="4" w:space="0" w:color="auto"/>
            </w:tcBorders>
            <w:shd w:val="clear" w:color="auto" w:fill="auto"/>
            <w:noWrap/>
            <w:vAlign w:val="bottom"/>
            <w:hideMark/>
          </w:tcPr>
          <w:p w:rsidR="00B92A97" w:rsidRDefault="00B92A97" w:rsidP="00B92A97">
            <w:pPr>
              <w:rPr>
                <w:sz w:val="22"/>
                <w:szCs w:val="22"/>
              </w:rPr>
            </w:pPr>
            <w:r>
              <w:rPr>
                <w:sz w:val="22"/>
                <w:szCs w:val="22"/>
              </w:rPr>
              <w:t>ГОСУДАРСТВЕННАЯ ПОШЛИНА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54,60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56,70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59,00</w:t>
            </w:r>
          </w:p>
        </w:tc>
      </w:tr>
      <w:tr w:rsidR="00B92A97" w:rsidTr="00B92A97">
        <w:trPr>
          <w:trHeight w:val="15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92A97" w:rsidRDefault="00B92A97" w:rsidP="00B92A97">
            <w:pPr>
              <w:jc w:val="center"/>
              <w:rPr>
                <w:sz w:val="22"/>
                <w:szCs w:val="22"/>
              </w:rPr>
            </w:pPr>
            <w:r>
              <w:rPr>
                <w:sz w:val="22"/>
                <w:szCs w:val="22"/>
              </w:rPr>
              <w:t xml:space="preserve"> 1 08 04000 10 0000 110 </w:t>
            </w:r>
          </w:p>
        </w:tc>
        <w:tc>
          <w:tcPr>
            <w:tcW w:w="4819" w:type="dxa"/>
            <w:tcBorders>
              <w:top w:val="nil"/>
              <w:left w:val="nil"/>
              <w:bottom w:val="single" w:sz="4" w:space="0" w:color="auto"/>
              <w:right w:val="single" w:sz="4" w:space="0" w:color="auto"/>
            </w:tcBorders>
            <w:shd w:val="clear" w:color="auto" w:fill="auto"/>
            <w:vAlign w:val="bottom"/>
            <w:hideMark/>
          </w:tcPr>
          <w:p w:rsidR="00B92A97" w:rsidRDefault="00B92A97" w:rsidP="00B92A97">
            <w:pPr>
              <w:rPr>
                <w:sz w:val="22"/>
                <w:szCs w:val="22"/>
              </w:rPr>
            </w:pPr>
            <w:r>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54,60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56,70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59,00</w:t>
            </w:r>
          </w:p>
        </w:tc>
      </w:tr>
      <w:tr w:rsidR="00B92A97" w:rsidTr="00B92A97">
        <w:trPr>
          <w:trHeight w:val="9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92A97" w:rsidRDefault="00B92A97" w:rsidP="00B92A97">
            <w:pPr>
              <w:jc w:val="center"/>
              <w:rPr>
                <w:sz w:val="22"/>
                <w:szCs w:val="22"/>
              </w:rPr>
            </w:pPr>
            <w:r>
              <w:rPr>
                <w:sz w:val="22"/>
                <w:szCs w:val="22"/>
              </w:rPr>
              <w:t xml:space="preserve"> 1 11 00000 00 0000 000</w:t>
            </w:r>
          </w:p>
        </w:tc>
        <w:tc>
          <w:tcPr>
            <w:tcW w:w="4819" w:type="dxa"/>
            <w:tcBorders>
              <w:top w:val="nil"/>
              <w:left w:val="nil"/>
              <w:bottom w:val="single" w:sz="4" w:space="0" w:color="auto"/>
              <w:right w:val="single" w:sz="4" w:space="0" w:color="auto"/>
            </w:tcBorders>
            <w:shd w:val="clear" w:color="auto" w:fill="auto"/>
            <w:vAlign w:val="bottom"/>
            <w:hideMark/>
          </w:tcPr>
          <w:p w:rsidR="00B92A97" w:rsidRDefault="00B92A97" w:rsidP="00B92A97">
            <w:pPr>
              <w:rPr>
                <w:sz w:val="22"/>
                <w:szCs w:val="22"/>
              </w:rPr>
            </w:pPr>
            <w:r>
              <w:rPr>
                <w:sz w:val="22"/>
                <w:szCs w:val="22"/>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4 511,60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4 620,50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4 675,30</w:t>
            </w:r>
          </w:p>
        </w:tc>
      </w:tr>
      <w:tr w:rsidR="00B92A97" w:rsidTr="00B92A97">
        <w:trPr>
          <w:trHeight w:val="975"/>
        </w:trPr>
        <w:tc>
          <w:tcPr>
            <w:tcW w:w="2552" w:type="dxa"/>
            <w:tcBorders>
              <w:top w:val="nil"/>
              <w:left w:val="single" w:sz="4" w:space="0" w:color="auto"/>
              <w:bottom w:val="single" w:sz="4" w:space="0" w:color="auto"/>
              <w:right w:val="single" w:sz="4" w:space="0" w:color="auto"/>
            </w:tcBorders>
            <w:shd w:val="clear" w:color="auto" w:fill="auto"/>
            <w:vAlign w:val="center"/>
          </w:tcPr>
          <w:p w:rsidR="00B92A97" w:rsidRDefault="00B92A97" w:rsidP="00B92A97">
            <w:pPr>
              <w:jc w:val="center"/>
              <w:rPr>
                <w:sz w:val="22"/>
                <w:szCs w:val="22"/>
              </w:rPr>
            </w:pPr>
            <w:r>
              <w:rPr>
                <w:sz w:val="22"/>
                <w:szCs w:val="22"/>
              </w:rPr>
              <w:t>1 11 05000 00 0000 120</w:t>
            </w:r>
          </w:p>
        </w:tc>
        <w:tc>
          <w:tcPr>
            <w:tcW w:w="4819" w:type="dxa"/>
            <w:tcBorders>
              <w:top w:val="nil"/>
              <w:left w:val="nil"/>
              <w:bottom w:val="single" w:sz="4" w:space="0" w:color="auto"/>
              <w:right w:val="single" w:sz="4" w:space="0" w:color="auto"/>
            </w:tcBorders>
            <w:shd w:val="clear" w:color="auto" w:fill="auto"/>
            <w:vAlign w:val="bottom"/>
          </w:tcPr>
          <w:p w:rsidR="00B92A97" w:rsidRDefault="00B92A97" w:rsidP="00B92A97">
            <w:pPr>
              <w:rPr>
                <w:sz w:val="22"/>
                <w:szCs w:val="22"/>
              </w:rPr>
            </w:pPr>
            <w:r w:rsidRPr="002D4F61">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noWrap/>
            <w:vAlign w:val="bottom"/>
          </w:tcPr>
          <w:p w:rsidR="00B92A97" w:rsidRPr="002D4F61" w:rsidRDefault="00B92A97" w:rsidP="00B92A97">
            <w:pPr>
              <w:jc w:val="right"/>
              <w:rPr>
                <w:bCs/>
                <w:sz w:val="22"/>
                <w:szCs w:val="22"/>
              </w:rPr>
            </w:pPr>
            <w:r>
              <w:rPr>
                <w:bCs/>
                <w:sz w:val="22"/>
                <w:szCs w:val="22"/>
              </w:rPr>
              <w:t>3 100,00</w:t>
            </w:r>
          </w:p>
        </w:tc>
        <w:tc>
          <w:tcPr>
            <w:tcW w:w="1275" w:type="dxa"/>
            <w:gridSpan w:val="2"/>
            <w:tcBorders>
              <w:top w:val="nil"/>
              <w:left w:val="nil"/>
              <w:bottom w:val="single" w:sz="4" w:space="0" w:color="auto"/>
              <w:right w:val="single" w:sz="4" w:space="0" w:color="auto"/>
            </w:tcBorders>
            <w:shd w:val="clear" w:color="auto" w:fill="auto"/>
            <w:noWrap/>
            <w:vAlign w:val="bottom"/>
          </w:tcPr>
          <w:p w:rsidR="00B92A97" w:rsidRPr="002D4F61" w:rsidRDefault="00B92A97" w:rsidP="00B92A97">
            <w:pPr>
              <w:jc w:val="right"/>
              <w:rPr>
                <w:bCs/>
                <w:sz w:val="22"/>
                <w:szCs w:val="22"/>
              </w:rPr>
            </w:pPr>
            <w:r>
              <w:rPr>
                <w:bCs/>
                <w:sz w:val="22"/>
                <w:szCs w:val="22"/>
              </w:rPr>
              <w:t>3 250,00</w:t>
            </w:r>
          </w:p>
        </w:tc>
        <w:tc>
          <w:tcPr>
            <w:tcW w:w="993" w:type="dxa"/>
            <w:gridSpan w:val="2"/>
            <w:tcBorders>
              <w:top w:val="nil"/>
              <w:left w:val="nil"/>
              <w:bottom w:val="single" w:sz="4" w:space="0" w:color="auto"/>
              <w:right w:val="single" w:sz="4" w:space="0" w:color="auto"/>
            </w:tcBorders>
            <w:shd w:val="clear" w:color="auto" w:fill="auto"/>
            <w:noWrap/>
            <w:vAlign w:val="bottom"/>
          </w:tcPr>
          <w:p w:rsidR="00B92A97" w:rsidRPr="002D4F61" w:rsidRDefault="00B92A97" w:rsidP="00B92A97">
            <w:pPr>
              <w:jc w:val="right"/>
              <w:rPr>
                <w:bCs/>
                <w:sz w:val="22"/>
                <w:szCs w:val="22"/>
              </w:rPr>
            </w:pPr>
            <w:r>
              <w:rPr>
                <w:bCs/>
                <w:sz w:val="22"/>
                <w:szCs w:val="22"/>
              </w:rPr>
              <w:t>3 250,00</w:t>
            </w:r>
          </w:p>
        </w:tc>
      </w:tr>
      <w:tr w:rsidR="00B92A97" w:rsidTr="00B92A97">
        <w:trPr>
          <w:trHeight w:val="18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92A97" w:rsidRDefault="00B92A97" w:rsidP="00B92A97">
            <w:pPr>
              <w:jc w:val="center"/>
              <w:rPr>
                <w:sz w:val="22"/>
                <w:szCs w:val="22"/>
              </w:rPr>
            </w:pPr>
            <w:r>
              <w:rPr>
                <w:sz w:val="22"/>
                <w:szCs w:val="22"/>
              </w:rPr>
              <w:lastRenderedPageBreak/>
              <w:t>1 11 09000 00 0000 120</w:t>
            </w:r>
          </w:p>
        </w:tc>
        <w:tc>
          <w:tcPr>
            <w:tcW w:w="4819" w:type="dxa"/>
            <w:tcBorders>
              <w:top w:val="nil"/>
              <w:left w:val="nil"/>
              <w:bottom w:val="single" w:sz="4" w:space="0" w:color="auto"/>
              <w:right w:val="single" w:sz="4" w:space="0" w:color="auto"/>
            </w:tcBorders>
            <w:shd w:val="clear" w:color="auto" w:fill="auto"/>
            <w:vAlign w:val="bottom"/>
            <w:hideMark/>
          </w:tcPr>
          <w:p w:rsidR="00B92A97" w:rsidRDefault="00B92A97" w:rsidP="00B92A97">
            <w:pPr>
              <w:rPr>
                <w:sz w:val="22"/>
                <w:szCs w:val="22"/>
              </w:rPr>
            </w:pPr>
            <w:r>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1 411,6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1 370,50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1 425,30</w:t>
            </w:r>
          </w:p>
        </w:tc>
      </w:tr>
      <w:tr w:rsidR="00B92A97" w:rsidTr="00B92A97">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B92A97" w:rsidRDefault="00B92A97" w:rsidP="00B92A97">
            <w:pPr>
              <w:jc w:val="center"/>
              <w:rPr>
                <w:sz w:val="22"/>
                <w:szCs w:val="22"/>
              </w:rPr>
            </w:pPr>
            <w:r>
              <w:rPr>
                <w:sz w:val="22"/>
                <w:szCs w:val="22"/>
              </w:rPr>
              <w:t>1 12 00000 00 0000 000</w:t>
            </w:r>
          </w:p>
        </w:tc>
        <w:tc>
          <w:tcPr>
            <w:tcW w:w="4819" w:type="dxa"/>
            <w:tcBorders>
              <w:top w:val="nil"/>
              <w:left w:val="nil"/>
              <w:bottom w:val="single" w:sz="4" w:space="0" w:color="auto"/>
              <w:right w:val="single" w:sz="4" w:space="0" w:color="auto"/>
            </w:tcBorders>
            <w:shd w:val="clear" w:color="auto" w:fill="auto"/>
            <w:vAlign w:val="bottom"/>
          </w:tcPr>
          <w:p w:rsidR="00B92A97" w:rsidRDefault="00B92A97" w:rsidP="00B92A97">
            <w:pPr>
              <w:rPr>
                <w:sz w:val="22"/>
                <w:szCs w:val="22"/>
              </w:rPr>
            </w:pPr>
            <w:r w:rsidRPr="000F49B2">
              <w:rPr>
                <w:sz w:val="22"/>
                <w:szCs w:val="22"/>
              </w:rPr>
              <w:t>ПЛАТЕЖИ ПРИ ПОЛЬЗОВАНИИ ПРИРОДНЫМИ РЕСУРСАМИ</w:t>
            </w:r>
          </w:p>
        </w:tc>
        <w:tc>
          <w:tcPr>
            <w:tcW w:w="1134" w:type="dxa"/>
            <w:gridSpan w:val="2"/>
            <w:tcBorders>
              <w:top w:val="nil"/>
              <w:left w:val="nil"/>
              <w:bottom w:val="single" w:sz="4" w:space="0" w:color="auto"/>
              <w:right w:val="single" w:sz="4" w:space="0" w:color="auto"/>
            </w:tcBorders>
            <w:shd w:val="clear" w:color="auto" w:fill="auto"/>
            <w:noWrap/>
            <w:vAlign w:val="bottom"/>
          </w:tcPr>
          <w:p w:rsidR="00B92A97" w:rsidRPr="000F49B2" w:rsidRDefault="00B92A97" w:rsidP="00B92A97">
            <w:pPr>
              <w:jc w:val="right"/>
              <w:rPr>
                <w:b/>
                <w:sz w:val="22"/>
                <w:szCs w:val="22"/>
              </w:rPr>
            </w:pPr>
            <w:r>
              <w:rPr>
                <w:b/>
                <w:sz w:val="22"/>
                <w:szCs w:val="22"/>
              </w:rPr>
              <w:t>11,00</w:t>
            </w:r>
          </w:p>
        </w:tc>
        <w:tc>
          <w:tcPr>
            <w:tcW w:w="1275" w:type="dxa"/>
            <w:gridSpan w:val="2"/>
            <w:tcBorders>
              <w:top w:val="nil"/>
              <w:left w:val="nil"/>
              <w:bottom w:val="single" w:sz="4" w:space="0" w:color="auto"/>
              <w:right w:val="single" w:sz="4" w:space="0" w:color="auto"/>
            </w:tcBorders>
            <w:shd w:val="clear" w:color="auto" w:fill="auto"/>
            <w:noWrap/>
            <w:vAlign w:val="bottom"/>
          </w:tcPr>
          <w:p w:rsidR="00B92A97" w:rsidRPr="000F49B2" w:rsidRDefault="00B92A97" w:rsidP="00B92A97">
            <w:pPr>
              <w:jc w:val="right"/>
              <w:rPr>
                <w:b/>
                <w:sz w:val="22"/>
                <w:szCs w:val="22"/>
              </w:rPr>
            </w:pPr>
            <w:r>
              <w:rPr>
                <w:b/>
                <w:sz w:val="22"/>
                <w:szCs w:val="22"/>
              </w:rPr>
              <w:t>11,00</w:t>
            </w:r>
          </w:p>
        </w:tc>
        <w:tc>
          <w:tcPr>
            <w:tcW w:w="993" w:type="dxa"/>
            <w:gridSpan w:val="2"/>
            <w:tcBorders>
              <w:top w:val="nil"/>
              <w:left w:val="nil"/>
              <w:bottom w:val="single" w:sz="4" w:space="0" w:color="auto"/>
              <w:right w:val="single" w:sz="4" w:space="0" w:color="auto"/>
            </w:tcBorders>
            <w:shd w:val="clear" w:color="auto" w:fill="auto"/>
            <w:noWrap/>
            <w:vAlign w:val="bottom"/>
          </w:tcPr>
          <w:p w:rsidR="00B92A97" w:rsidRPr="000F49B2" w:rsidRDefault="00B92A97" w:rsidP="00B92A97">
            <w:pPr>
              <w:jc w:val="right"/>
              <w:rPr>
                <w:b/>
                <w:sz w:val="22"/>
                <w:szCs w:val="22"/>
              </w:rPr>
            </w:pPr>
            <w:r>
              <w:rPr>
                <w:b/>
                <w:sz w:val="22"/>
                <w:szCs w:val="22"/>
              </w:rPr>
              <w:t>11,00</w:t>
            </w:r>
          </w:p>
        </w:tc>
      </w:tr>
      <w:tr w:rsidR="00B92A97" w:rsidTr="00B92A97">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B92A97" w:rsidRDefault="00B92A97" w:rsidP="00B92A97">
            <w:pPr>
              <w:jc w:val="center"/>
              <w:rPr>
                <w:sz w:val="22"/>
                <w:szCs w:val="22"/>
              </w:rPr>
            </w:pPr>
            <w:r>
              <w:rPr>
                <w:sz w:val="22"/>
                <w:szCs w:val="22"/>
              </w:rPr>
              <w:t>1 12 01000 00 0000 120</w:t>
            </w:r>
          </w:p>
        </w:tc>
        <w:tc>
          <w:tcPr>
            <w:tcW w:w="4819" w:type="dxa"/>
            <w:tcBorders>
              <w:top w:val="nil"/>
              <w:left w:val="nil"/>
              <w:bottom w:val="single" w:sz="4" w:space="0" w:color="auto"/>
              <w:right w:val="single" w:sz="4" w:space="0" w:color="auto"/>
            </w:tcBorders>
            <w:shd w:val="clear" w:color="auto" w:fill="auto"/>
            <w:vAlign w:val="bottom"/>
          </w:tcPr>
          <w:p w:rsidR="00B92A97" w:rsidRPr="000F49B2" w:rsidRDefault="00B92A97" w:rsidP="00B92A97">
            <w:pPr>
              <w:rPr>
                <w:sz w:val="22"/>
                <w:szCs w:val="22"/>
              </w:rPr>
            </w:pPr>
            <w:r w:rsidRPr="000F49B2">
              <w:rPr>
                <w:sz w:val="22"/>
                <w:szCs w:val="22"/>
              </w:rPr>
              <w:t>Плата за негативное воздействие на окружающую среду</w:t>
            </w:r>
          </w:p>
        </w:tc>
        <w:tc>
          <w:tcPr>
            <w:tcW w:w="1134" w:type="dxa"/>
            <w:gridSpan w:val="2"/>
            <w:tcBorders>
              <w:top w:val="nil"/>
              <w:left w:val="nil"/>
              <w:bottom w:val="single" w:sz="4" w:space="0" w:color="auto"/>
              <w:right w:val="single" w:sz="4" w:space="0" w:color="auto"/>
            </w:tcBorders>
            <w:shd w:val="clear" w:color="auto" w:fill="auto"/>
            <w:noWrap/>
            <w:vAlign w:val="bottom"/>
          </w:tcPr>
          <w:p w:rsidR="00B92A97" w:rsidRPr="000F49B2" w:rsidRDefault="00B92A97" w:rsidP="00B92A97">
            <w:pPr>
              <w:jc w:val="right"/>
              <w:rPr>
                <w:sz w:val="22"/>
                <w:szCs w:val="22"/>
              </w:rPr>
            </w:pPr>
            <w:r>
              <w:rPr>
                <w:sz w:val="22"/>
                <w:szCs w:val="22"/>
              </w:rPr>
              <w:t>11,00</w:t>
            </w:r>
          </w:p>
        </w:tc>
        <w:tc>
          <w:tcPr>
            <w:tcW w:w="1275" w:type="dxa"/>
            <w:gridSpan w:val="2"/>
            <w:tcBorders>
              <w:top w:val="nil"/>
              <w:left w:val="nil"/>
              <w:bottom w:val="single" w:sz="4" w:space="0" w:color="auto"/>
              <w:right w:val="single" w:sz="4" w:space="0" w:color="auto"/>
            </w:tcBorders>
            <w:shd w:val="clear" w:color="auto" w:fill="auto"/>
            <w:noWrap/>
            <w:vAlign w:val="bottom"/>
          </w:tcPr>
          <w:p w:rsidR="00B92A97" w:rsidRPr="000F49B2" w:rsidRDefault="00B92A97" w:rsidP="00B92A97">
            <w:pPr>
              <w:jc w:val="right"/>
              <w:rPr>
                <w:sz w:val="22"/>
                <w:szCs w:val="22"/>
              </w:rPr>
            </w:pPr>
            <w:r>
              <w:rPr>
                <w:sz w:val="22"/>
                <w:szCs w:val="22"/>
              </w:rPr>
              <w:t>11,00</w:t>
            </w:r>
          </w:p>
        </w:tc>
        <w:tc>
          <w:tcPr>
            <w:tcW w:w="993" w:type="dxa"/>
            <w:gridSpan w:val="2"/>
            <w:tcBorders>
              <w:top w:val="nil"/>
              <w:left w:val="nil"/>
              <w:bottom w:val="single" w:sz="4" w:space="0" w:color="auto"/>
              <w:right w:val="single" w:sz="4" w:space="0" w:color="auto"/>
            </w:tcBorders>
            <w:shd w:val="clear" w:color="auto" w:fill="auto"/>
            <w:noWrap/>
            <w:vAlign w:val="bottom"/>
          </w:tcPr>
          <w:p w:rsidR="00B92A97" w:rsidRPr="000F49B2" w:rsidRDefault="00B92A97" w:rsidP="00B92A97">
            <w:pPr>
              <w:jc w:val="right"/>
              <w:rPr>
                <w:sz w:val="22"/>
                <w:szCs w:val="22"/>
              </w:rPr>
            </w:pPr>
            <w:r>
              <w:rPr>
                <w:sz w:val="22"/>
                <w:szCs w:val="22"/>
              </w:rPr>
              <w:t>11,00</w:t>
            </w:r>
          </w:p>
        </w:tc>
      </w:tr>
      <w:tr w:rsidR="00B92A97" w:rsidTr="00B92A97">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B92A97" w:rsidRDefault="00B92A97" w:rsidP="00B92A97">
            <w:pPr>
              <w:spacing w:line="276" w:lineRule="auto"/>
              <w:jc w:val="center"/>
              <w:rPr>
                <w:sz w:val="22"/>
                <w:szCs w:val="22"/>
                <w:lang w:eastAsia="en-US"/>
              </w:rPr>
            </w:pPr>
            <w:r>
              <w:rPr>
                <w:sz w:val="22"/>
                <w:szCs w:val="22"/>
                <w:lang w:eastAsia="en-US"/>
              </w:rPr>
              <w:t xml:space="preserve">1 13 00000 00 0000 000 </w:t>
            </w:r>
          </w:p>
        </w:tc>
        <w:tc>
          <w:tcPr>
            <w:tcW w:w="4819" w:type="dxa"/>
            <w:tcBorders>
              <w:top w:val="nil"/>
              <w:left w:val="nil"/>
              <w:bottom w:val="single" w:sz="4" w:space="0" w:color="auto"/>
              <w:right w:val="single" w:sz="4" w:space="0" w:color="auto"/>
            </w:tcBorders>
            <w:shd w:val="clear" w:color="auto" w:fill="auto"/>
            <w:vAlign w:val="bottom"/>
          </w:tcPr>
          <w:p w:rsidR="00B92A97" w:rsidRDefault="00B92A97" w:rsidP="00B92A97">
            <w:pPr>
              <w:spacing w:line="276" w:lineRule="auto"/>
              <w:rPr>
                <w:sz w:val="22"/>
                <w:szCs w:val="22"/>
                <w:lang w:eastAsia="en-US"/>
              </w:rPr>
            </w:pPr>
            <w:r>
              <w:rPr>
                <w:sz w:val="22"/>
                <w:szCs w:val="22"/>
                <w:lang w:eastAsia="en-US"/>
              </w:rPr>
              <w:t>ДОХОДЫ ОТ ОКАЗАНИЯ ПЛАТНЫХ УСЛУГ (РАБОТ) И КОМПЕНСАЦИИ ЗАТРАТ ГОСУДАРСТВА</w:t>
            </w:r>
          </w:p>
        </w:tc>
        <w:tc>
          <w:tcPr>
            <w:tcW w:w="1134" w:type="dxa"/>
            <w:gridSpan w:val="2"/>
            <w:tcBorders>
              <w:top w:val="nil"/>
              <w:left w:val="nil"/>
              <w:bottom w:val="single" w:sz="4" w:space="0" w:color="auto"/>
              <w:right w:val="single" w:sz="4" w:space="0" w:color="auto"/>
            </w:tcBorders>
            <w:shd w:val="clear" w:color="auto" w:fill="auto"/>
            <w:noWrap/>
            <w:vAlign w:val="bottom"/>
          </w:tcPr>
          <w:p w:rsidR="00B92A97" w:rsidRDefault="00B92A97" w:rsidP="00B92A97">
            <w:pPr>
              <w:spacing w:line="276" w:lineRule="auto"/>
              <w:jc w:val="right"/>
              <w:rPr>
                <w:b/>
                <w:bCs/>
                <w:sz w:val="22"/>
                <w:szCs w:val="22"/>
                <w:lang w:eastAsia="en-US"/>
              </w:rPr>
            </w:pPr>
            <w:r>
              <w:rPr>
                <w:b/>
                <w:bCs/>
                <w:sz w:val="22"/>
                <w:szCs w:val="22"/>
                <w:lang w:eastAsia="en-US"/>
              </w:rPr>
              <w:t>2 000,00</w:t>
            </w:r>
          </w:p>
        </w:tc>
        <w:tc>
          <w:tcPr>
            <w:tcW w:w="1275" w:type="dxa"/>
            <w:gridSpan w:val="2"/>
            <w:tcBorders>
              <w:top w:val="nil"/>
              <w:left w:val="nil"/>
              <w:bottom w:val="single" w:sz="4" w:space="0" w:color="auto"/>
              <w:right w:val="single" w:sz="4" w:space="0" w:color="auto"/>
            </w:tcBorders>
            <w:shd w:val="clear" w:color="auto" w:fill="auto"/>
            <w:noWrap/>
            <w:vAlign w:val="bottom"/>
          </w:tcPr>
          <w:p w:rsidR="00B92A97" w:rsidRDefault="00B92A97" w:rsidP="00B92A97">
            <w:pPr>
              <w:spacing w:line="276" w:lineRule="auto"/>
              <w:jc w:val="right"/>
              <w:rPr>
                <w:b/>
                <w:bCs/>
                <w:sz w:val="22"/>
                <w:szCs w:val="22"/>
                <w:lang w:eastAsia="en-US"/>
              </w:rPr>
            </w:pPr>
            <w:r>
              <w:rPr>
                <w:b/>
                <w:bCs/>
                <w:sz w:val="22"/>
                <w:szCs w:val="22"/>
                <w:lang w:eastAsia="en-US"/>
              </w:rPr>
              <w:t>2 000,00</w:t>
            </w:r>
          </w:p>
        </w:tc>
        <w:tc>
          <w:tcPr>
            <w:tcW w:w="993" w:type="dxa"/>
            <w:gridSpan w:val="2"/>
            <w:tcBorders>
              <w:top w:val="nil"/>
              <w:left w:val="nil"/>
              <w:bottom w:val="single" w:sz="4" w:space="0" w:color="auto"/>
              <w:right w:val="single" w:sz="4" w:space="0" w:color="auto"/>
            </w:tcBorders>
            <w:shd w:val="clear" w:color="auto" w:fill="auto"/>
            <w:noWrap/>
            <w:vAlign w:val="bottom"/>
          </w:tcPr>
          <w:p w:rsidR="00B92A97" w:rsidRDefault="00B92A97" w:rsidP="00B92A97">
            <w:pPr>
              <w:spacing w:line="276" w:lineRule="auto"/>
              <w:jc w:val="right"/>
              <w:rPr>
                <w:b/>
                <w:bCs/>
                <w:sz w:val="22"/>
                <w:szCs w:val="22"/>
                <w:lang w:eastAsia="en-US"/>
              </w:rPr>
            </w:pPr>
            <w:r>
              <w:rPr>
                <w:b/>
                <w:bCs/>
                <w:sz w:val="22"/>
                <w:szCs w:val="22"/>
                <w:lang w:eastAsia="en-US"/>
              </w:rPr>
              <w:t>2 000,00</w:t>
            </w:r>
          </w:p>
        </w:tc>
      </w:tr>
      <w:tr w:rsidR="00B92A97" w:rsidTr="00B92A97">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B92A97" w:rsidRDefault="00B92A97" w:rsidP="00B92A97">
            <w:pPr>
              <w:spacing w:line="276" w:lineRule="auto"/>
              <w:jc w:val="center"/>
              <w:rPr>
                <w:sz w:val="22"/>
                <w:szCs w:val="22"/>
                <w:lang w:eastAsia="en-US"/>
              </w:rPr>
            </w:pPr>
            <w:r>
              <w:rPr>
                <w:sz w:val="22"/>
                <w:szCs w:val="22"/>
                <w:lang w:eastAsia="en-US"/>
              </w:rPr>
              <w:t>1 13 01000 00 0000 130</w:t>
            </w:r>
          </w:p>
        </w:tc>
        <w:tc>
          <w:tcPr>
            <w:tcW w:w="4819" w:type="dxa"/>
            <w:tcBorders>
              <w:top w:val="nil"/>
              <w:left w:val="nil"/>
              <w:bottom w:val="single" w:sz="4" w:space="0" w:color="auto"/>
              <w:right w:val="single" w:sz="4" w:space="0" w:color="auto"/>
            </w:tcBorders>
            <w:shd w:val="clear" w:color="auto" w:fill="auto"/>
            <w:vAlign w:val="center"/>
          </w:tcPr>
          <w:p w:rsidR="00B92A97" w:rsidRDefault="00B92A97" w:rsidP="00B92A97">
            <w:pPr>
              <w:spacing w:line="276" w:lineRule="auto"/>
              <w:jc w:val="center"/>
              <w:rPr>
                <w:sz w:val="22"/>
                <w:szCs w:val="22"/>
                <w:lang w:eastAsia="en-US"/>
              </w:rPr>
            </w:pPr>
            <w:r>
              <w:rPr>
                <w:sz w:val="22"/>
                <w:szCs w:val="22"/>
                <w:lang w:eastAsia="en-US"/>
              </w:rPr>
              <w:t>Доходы от оказания платных услуг (работ)</w:t>
            </w:r>
          </w:p>
        </w:tc>
        <w:tc>
          <w:tcPr>
            <w:tcW w:w="1134" w:type="dxa"/>
            <w:gridSpan w:val="2"/>
            <w:tcBorders>
              <w:top w:val="nil"/>
              <w:left w:val="nil"/>
              <w:bottom w:val="single" w:sz="4" w:space="0" w:color="auto"/>
              <w:right w:val="single" w:sz="4" w:space="0" w:color="auto"/>
            </w:tcBorders>
            <w:shd w:val="clear" w:color="auto" w:fill="auto"/>
            <w:noWrap/>
            <w:vAlign w:val="bottom"/>
          </w:tcPr>
          <w:p w:rsidR="00B92A97" w:rsidRDefault="00B92A97" w:rsidP="00B92A97">
            <w:pPr>
              <w:spacing w:line="276" w:lineRule="auto"/>
              <w:jc w:val="right"/>
              <w:rPr>
                <w:sz w:val="22"/>
                <w:szCs w:val="22"/>
                <w:lang w:eastAsia="en-US"/>
              </w:rPr>
            </w:pPr>
            <w:r>
              <w:rPr>
                <w:sz w:val="22"/>
                <w:szCs w:val="22"/>
                <w:lang w:eastAsia="en-US"/>
              </w:rPr>
              <w:t>2 000,00</w:t>
            </w:r>
          </w:p>
        </w:tc>
        <w:tc>
          <w:tcPr>
            <w:tcW w:w="1275" w:type="dxa"/>
            <w:gridSpan w:val="2"/>
            <w:tcBorders>
              <w:top w:val="nil"/>
              <w:left w:val="nil"/>
              <w:bottom w:val="single" w:sz="4" w:space="0" w:color="auto"/>
              <w:right w:val="single" w:sz="4" w:space="0" w:color="auto"/>
            </w:tcBorders>
            <w:shd w:val="clear" w:color="auto" w:fill="auto"/>
            <w:noWrap/>
            <w:vAlign w:val="bottom"/>
          </w:tcPr>
          <w:p w:rsidR="00B92A97" w:rsidRDefault="00B92A97" w:rsidP="00B92A97">
            <w:pPr>
              <w:spacing w:line="276" w:lineRule="auto"/>
              <w:jc w:val="right"/>
              <w:rPr>
                <w:sz w:val="22"/>
                <w:szCs w:val="22"/>
                <w:lang w:eastAsia="en-US"/>
              </w:rPr>
            </w:pPr>
            <w:r>
              <w:rPr>
                <w:sz w:val="22"/>
                <w:szCs w:val="22"/>
                <w:lang w:eastAsia="en-US"/>
              </w:rPr>
              <w:t xml:space="preserve"> 2 000,00</w:t>
            </w:r>
          </w:p>
        </w:tc>
        <w:tc>
          <w:tcPr>
            <w:tcW w:w="993" w:type="dxa"/>
            <w:gridSpan w:val="2"/>
            <w:tcBorders>
              <w:top w:val="nil"/>
              <w:left w:val="nil"/>
              <w:bottom w:val="single" w:sz="4" w:space="0" w:color="auto"/>
              <w:right w:val="single" w:sz="4" w:space="0" w:color="auto"/>
            </w:tcBorders>
            <w:shd w:val="clear" w:color="auto" w:fill="auto"/>
            <w:noWrap/>
            <w:vAlign w:val="bottom"/>
          </w:tcPr>
          <w:p w:rsidR="00B92A97" w:rsidRDefault="00B92A97" w:rsidP="00B92A97">
            <w:pPr>
              <w:spacing w:line="276" w:lineRule="auto"/>
              <w:jc w:val="right"/>
              <w:rPr>
                <w:sz w:val="22"/>
                <w:szCs w:val="22"/>
                <w:lang w:eastAsia="en-US"/>
              </w:rPr>
            </w:pPr>
            <w:r>
              <w:rPr>
                <w:sz w:val="22"/>
                <w:szCs w:val="22"/>
                <w:lang w:eastAsia="en-US"/>
              </w:rPr>
              <w:t>2 000,00</w:t>
            </w:r>
          </w:p>
        </w:tc>
      </w:tr>
      <w:tr w:rsidR="00B92A97" w:rsidTr="00B92A97">
        <w:trPr>
          <w:trHeight w:val="9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Default="00B92A97" w:rsidP="00B92A97">
            <w:pPr>
              <w:jc w:val="center"/>
              <w:rPr>
                <w:sz w:val="22"/>
                <w:szCs w:val="22"/>
              </w:rPr>
            </w:pPr>
            <w:r>
              <w:rPr>
                <w:sz w:val="22"/>
                <w:szCs w:val="22"/>
              </w:rPr>
              <w:t xml:space="preserve"> 1 14 00000 00 0000 000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B92A97" w:rsidRDefault="00B92A97" w:rsidP="00B92A97">
            <w:pPr>
              <w:rPr>
                <w:sz w:val="22"/>
                <w:szCs w:val="22"/>
              </w:rPr>
            </w:pPr>
            <w:r>
              <w:rPr>
                <w:sz w:val="22"/>
                <w:szCs w:val="22"/>
              </w:rPr>
              <w:t>ДОХОДЫ ОТ ПРОДАЖИ МАТЕРИАЛЬНЫХ И НЕМАТЕРИАЛЬНЫХ АКТИВОВ</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330,00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0,00</w:t>
            </w:r>
          </w:p>
        </w:tc>
      </w:tr>
      <w:tr w:rsidR="00B92A97" w:rsidTr="00B92A97">
        <w:trPr>
          <w:trHeight w:val="21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Default="00B92A97" w:rsidP="00B92A97">
            <w:pPr>
              <w:jc w:val="center"/>
              <w:rPr>
                <w:sz w:val="22"/>
                <w:szCs w:val="22"/>
              </w:rPr>
            </w:pPr>
            <w:r>
              <w:rPr>
                <w:sz w:val="22"/>
                <w:szCs w:val="22"/>
              </w:rPr>
              <w:t xml:space="preserve"> 1 14 02000 10 0000 410</w:t>
            </w:r>
          </w:p>
        </w:tc>
        <w:tc>
          <w:tcPr>
            <w:tcW w:w="4819" w:type="dxa"/>
            <w:tcBorders>
              <w:top w:val="single" w:sz="4" w:space="0" w:color="auto"/>
              <w:left w:val="nil"/>
              <w:bottom w:val="single" w:sz="4" w:space="0" w:color="auto"/>
              <w:right w:val="nil"/>
            </w:tcBorders>
            <w:shd w:val="clear" w:color="auto" w:fill="auto"/>
            <w:vAlign w:val="center"/>
            <w:hideMark/>
          </w:tcPr>
          <w:p w:rsidR="00B92A97" w:rsidRDefault="00B92A97" w:rsidP="00B92A97">
            <w:pPr>
              <w:rPr>
                <w:sz w:val="22"/>
                <w:szCs w:val="22"/>
              </w:rPr>
            </w:pPr>
            <w:r>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330,00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0,00</w:t>
            </w:r>
          </w:p>
        </w:tc>
      </w:tr>
      <w:tr w:rsidR="00B92A97" w:rsidTr="00B92A97">
        <w:trPr>
          <w:trHeight w:val="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92A97" w:rsidRDefault="00B92A97" w:rsidP="00B92A97">
            <w:pPr>
              <w:jc w:val="center"/>
              <w:rPr>
                <w:sz w:val="22"/>
                <w:szCs w:val="22"/>
              </w:rPr>
            </w:pPr>
            <w:r>
              <w:rPr>
                <w:sz w:val="22"/>
                <w:szCs w:val="22"/>
              </w:rPr>
              <w:t>1 15 00000 00 0000 000</w:t>
            </w:r>
          </w:p>
        </w:tc>
        <w:tc>
          <w:tcPr>
            <w:tcW w:w="4819" w:type="dxa"/>
            <w:tcBorders>
              <w:top w:val="single" w:sz="4" w:space="0" w:color="auto"/>
              <w:left w:val="nil"/>
              <w:bottom w:val="single" w:sz="4" w:space="0" w:color="auto"/>
              <w:right w:val="nil"/>
            </w:tcBorders>
            <w:shd w:val="clear" w:color="auto" w:fill="auto"/>
            <w:vAlign w:val="center"/>
          </w:tcPr>
          <w:p w:rsidR="00B92A97" w:rsidRDefault="00B92A97" w:rsidP="00B92A97">
            <w:pPr>
              <w:rPr>
                <w:sz w:val="22"/>
                <w:szCs w:val="22"/>
              </w:rPr>
            </w:pPr>
            <w:r w:rsidRPr="000F49B2">
              <w:rPr>
                <w:sz w:val="22"/>
                <w:szCs w:val="22"/>
              </w:rPr>
              <w:t>АДМИНИСТРАТИВНЫЕ ПЛАТЕЖИ И СБОРЫ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92A97" w:rsidRPr="000F49B2" w:rsidRDefault="00B92A97" w:rsidP="00B92A97">
            <w:pPr>
              <w:jc w:val="right"/>
              <w:rPr>
                <w:b/>
                <w:sz w:val="22"/>
                <w:szCs w:val="22"/>
              </w:rPr>
            </w:pPr>
            <w:r>
              <w:rPr>
                <w:b/>
                <w:sz w:val="22"/>
                <w:szCs w:val="22"/>
              </w:rPr>
              <w:t>16,10</w:t>
            </w:r>
          </w:p>
        </w:tc>
        <w:tc>
          <w:tcPr>
            <w:tcW w:w="1275" w:type="dxa"/>
            <w:gridSpan w:val="2"/>
            <w:tcBorders>
              <w:top w:val="nil"/>
              <w:left w:val="nil"/>
              <w:bottom w:val="single" w:sz="4" w:space="0" w:color="auto"/>
              <w:right w:val="single" w:sz="4" w:space="0" w:color="auto"/>
            </w:tcBorders>
            <w:shd w:val="clear" w:color="auto" w:fill="auto"/>
            <w:noWrap/>
            <w:vAlign w:val="bottom"/>
          </w:tcPr>
          <w:p w:rsidR="00B92A97" w:rsidRPr="000F49B2" w:rsidRDefault="00B92A97" w:rsidP="00B92A97">
            <w:pPr>
              <w:jc w:val="right"/>
              <w:rPr>
                <w:b/>
                <w:sz w:val="22"/>
                <w:szCs w:val="22"/>
              </w:rPr>
            </w:pPr>
            <w:r>
              <w:rPr>
                <w:b/>
                <w:sz w:val="22"/>
                <w:szCs w:val="22"/>
              </w:rPr>
              <w:t>16,70</w:t>
            </w:r>
          </w:p>
        </w:tc>
        <w:tc>
          <w:tcPr>
            <w:tcW w:w="993" w:type="dxa"/>
            <w:gridSpan w:val="2"/>
            <w:tcBorders>
              <w:top w:val="nil"/>
              <w:left w:val="nil"/>
              <w:bottom w:val="single" w:sz="4" w:space="0" w:color="auto"/>
              <w:right w:val="single" w:sz="4" w:space="0" w:color="auto"/>
            </w:tcBorders>
            <w:shd w:val="clear" w:color="auto" w:fill="auto"/>
            <w:noWrap/>
            <w:vAlign w:val="bottom"/>
          </w:tcPr>
          <w:p w:rsidR="00B92A97" w:rsidRPr="000F49B2" w:rsidRDefault="00B92A97" w:rsidP="00B92A97">
            <w:pPr>
              <w:jc w:val="right"/>
              <w:rPr>
                <w:b/>
                <w:sz w:val="22"/>
                <w:szCs w:val="22"/>
              </w:rPr>
            </w:pPr>
            <w:r>
              <w:rPr>
                <w:b/>
                <w:sz w:val="22"/>
                <w:szCs w:val="22"/>
              </w:rPr>
              <w:t>17,40</w:t>
            </w:r>
          </w:p>
        </w:tc>
      </w:tr>
      <w:tr w:rsidR="00B92A97" w:rsidTr="00B92A97">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Default="00B92A97" w:rsidP="00B92A97">
            <w:pPr>
              <w:jc w:val="center"/>
              <w:rPr>
                <w:sz w:val="22"/>
                <w:szCs w:val="22"/>
              </w:rPr>
            </w:pPr>
            <w:r>
              <w:rPr>
                <w:sz w:val="22"/>
                <w:szCs w:val="22"/>
              </w:rPr>
              <w:t xml:space="preserve"> 1 15 02000 00 0000 140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B92A97" w:rsidRDefault="00B92A97" w:rsidP="00B92A97">
            <w:pPr>
              <w:rPr>
                <w:sz w:val="22"/>
                <w:szCs w:val="22"/>
              </w:rPr>
            </w:pPr>
            <w:r>
              <w:rPr>
                <w:sz w:val="22"/>
                <w:szCs w:val="22"/>
              </w:rPr>
              <w:t>Платежи, взимаемые государственными и муниципальными органами (организациями) за выполнение определенных функций</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16,10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16,70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17,40</w:t>
            </w:r>
          </w:p>
        </w:tc>
      </w:tr>
      <w:tr w:rsidR="00B92A97" w:rsidTr="00B92A97">
        <w:trPr>
          <w:trHeight w:val="41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92A97" w:rsidRDefault="00B92A97" w:rsidP="00B92A97">
            <w:pPr>
              <w:jc w:val="center"/>
              <w:rPr>
                <w:sz w:val="22"/>
                <w:szCs w:val="22"/>
              </w:rPr>
            </w:pPr>
            <w:r>
              <w:rPr>
                <w:sz w:val="22"/>
                <w:szCs w:val="22"/>
              </w:rPr>
              <w:t>1 16 00000 00 0000 000</w:t>
            </w:r>
          </w:p>
        </w:tc>
        <w:tc>
          <w:tcPr>
            <w:tcW w:w="4819" w:type="dxa"/>
            <w:tcBorders>
              <w:top w:val="nil"/>
              <w:left w:val="nil"/>
              <w:bottom w:val="single" w:sz="4" w:space="0" w:color="auto"/>
              <w:right w:val="single" w:sz="4" w:space="0" w:color="auto"/>
            </w:tcBorders>
            <w:shd w:val="clear" w:color="auto" w:fill="auto"/>
            <w:vAlign w:val="bottom"/>
            <w:hideMark/>
          </w:tcPr>
          <w:p w:rsidR="00B92A97" w:rsidRDefault="00B92A97" w:rsidP="00B92A97">
            <w:pPr>
              <w:rPr>
                <w:sz w:val="22"/>
                <w:szCs w:val="22"/>
              </w:rPr>
            </w:pPr>
            <w:r>
              <w:rPr>
                <w:sz w:val="22"/>
                <w:szCs w:val="22"/>
              </w:rPr>
              <w:t>Штрафы, санкции, возмещение ущерба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122,20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43,80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45,60</w:t>
            </w:r>
          </w:p>
        </w:tc>
      </w:tr>
      <w:tr w:rsidR="00B92A97" w:rsidTr="00B92A97">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92A97" w:rsidRDefault="00B92A97" w:rsidP="00B92A97">
            <w:pPr>
              <w:jc w:val="center"/>
              <w:rPr>
                <w:sz w:val="22"/>
                <w:szCs w:val="22"/>
              </w:rPr>
            </w:pPr>
            <w:r>
              <w:rPr>
                <w:sz w:val="22"/>
                <w:szCs w:val="22"/>
              </w:rPr>
              <w:t>1 16 07000 01 0000 140</w:t>
            </w:r>
          </w:p>
        </w:tc>
        <w:tc>
          <w:tcPr>
            <w:tcW w:w="4819" w:type="dxa"/>
            <w:tcBorders>
              <w:top w:val="nil"/>
              <w:left w:val="nil"/>
              <w:bottom w:val="single" w:sz="4" w:space="0" w:color="auto"/>
              <w:right w:val="single" w:sz="4" w:space="0" w:color="auto"/>
            </w:tcBorders>
            <w:shd w:val="clear" w:color="auto" w:fill="auto"/>
            <w:vAlign w:val="bottom"/>
            <w:hideMark/>
          </w:tcPr>
          <w:p w:rsidR="00B92A97" w:rsidRDefault="00B92A97" w:rsidP="00B92A97">
            <w:pPr>
              <w:rPr>
                <w:sz w:val="22"/>
                <w:szCs w:val="22"/>
              </w:rPr>
            </w:pPr>
            <w:r>
              <w:rPr>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110,00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33,80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35,60</w:t>
            </w:r>
          </w:p>
        </w:tc>
      </w:tr>
      <w:tr w:rsidR="00B92A97" w:rsidTr="00B92A97">
        <w:trPr>
          <w:trHeight w:val="56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92A97" w:rsidRDefault="00B92A97" w:rsidP="00B92A97">
            <w:pPr>
              <w:jc w:val="center"/>
              <w:rPr>
                <w:sz w:val="22"/>
                <w:szCs w:val="22"/>
              </w:rPr>
            </w:pPr>
            <w:r>
              <w:rPr>
                <w:sz w:val="22"/>
                <w:szCs w:val="22"/>
              </w:rPr>
              <w:lastRenderedPageBreak/>
              <w:t>1 16 10000 00 0000 140</w:t>
            </w:r>
          </w:p>
        </w:tc>
        <w:tc>
          <w:tcPr>
            <w:tcW w:w="4819" w:type="dxa"/>
            <w:tcBorders>
              <w:top w:val="nil"/>
              <w:left w:val="nil"/>
              <w:bottom w:val="single" w:sz="4" w:space="0" w:color="auto"/>
              <w:right w:val="single" w:sz="4" w:space="0" w:color="auto"/>
            </w:tcBorders>
            <w:shd w:val="clear" w:color="auto" w:fill="auto"/>
            <w:vAlign w:val="bottom"/>
            <w:hideMark/>
          </w:tcPr>
          <w:p w:rsidR="00B92A97" w:rsidRDefault="00B92A97" w:rsidP="00B92A97">
            <w:pPr>
              <w:rPr>
                <w:sz w:val="22"/>
                <w:szCs w:val="22"/>
              </w:rPr>
            </w:pPr>
            <w:r>
              <w:rPr>
                <w:sz w:val="22"/>
                <w:szCs w:val="22"/>
              </w:rPr>
              <w:t>Платежи в целях возмещения причиненного ущерба (убытков)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12,20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10,00</w:t>
            </w:r>
          </w:p>
        </w:tc>
      </w:tr>
      <w:tr w:rsidR="00B92A97" w:rsidTr="00B92A97">
        <w:trPr>
          <w:trHeight w:val="40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B92A97" w:rsidRDefault="00B92A97" w:rsidP="00B92A97">
            <w:pPr>
              <w:jc w:val="center"/>
              <w:rPr>
                <w:sz w:val="22"/>
                <w:szCs w:val="22"/>
              </w:rPr>
            </w:pPr>
            <w:r>
              <w:rPr>
                <w:sz w:val="22"/>
                <w:szCs w:val="22"/>
              </w:rPr>
              <w:t xml:space="preserve"> 2 00 00000 00 0000 000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B92A97" w:rsidRDefault="00B92A97" w:rsidP="00B92A97">
            <w:pPr>
              <w:rPr>
                <w:sz w:val="22"/>
                <w:szCs w:val="22"/>
              </w:rPr>
            </w:pPr>
            <w:r>
              <w:rPr>
                <w:sz w:val="22"/>
                <w:szCs w:val="22"/>
              </w:rPr>
              <w:t>БЕЗВОЗМЕЗДНЫЕ ПОСТУПЛЕНИЯ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18 919,20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16 070,0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45 857,0</w:t>
            </w:r>
          </w:p>
        </w:tc>
      </w:tr>
      <w:tr w:rsidR="00B92A97" w:rsidTr="00B92A97">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92A97" w:rsidRDefault="00B92A97" w:rsidP="00B92A97">
            <w:pPr>
              <w:rPr>
                <w:sz w:val="22"/>
                <w:szCs w:val="22"/>
              </w:rPr>
            </w:pPr>
            <w:r>
              <w:rPr>
                <w:sz w:val="22"/>
                <w:szCs w:val="22"/>
              </w:rPr>
              <w:t>2 02 10000 00 0000 150</w:t>
            </w:r>
          </w:p>
        </w:tc>
        <w:tc>
          <w:tcPr>
            <w:tcW w:w="4819" w:type="dxa"/>
            <w:tcBorders>
              <w:top w:val="nil"/>
              <w:left w:val="nil"/>
              <w:bottom w:val="single" w:sz="4" w:space="0" w:color="auto"/>
              <w:right w:val="single" w:sz="4" w:space="0" w:color="auto"/>
            </w:tcBorders>
            <w:shd w:val="clear" w:color="auto" w:fill="auto"/>
            <w:hideMark/>
          </w:tcPr>
          <w:p w:rsidR="00B92A97" w:rsidRDefault="00B92A97" w:rsidP="00B92A97">
            <w:pPr>
              <w:rPr>
                <w:sz w:val="22"/>
                <w:szCs w:val="22"/>
              </w:rPr>
            </w:pPr>
            <w:r>
              <w:rPr>
                <w:sz w:val="22"/>
                <w:szCs w:val="22"/>
              </w:rPr>
              <w:t>Дотации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14 158,30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14 744,50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15 433,80</w:t>
            </w:r>
          </w:p>
        </w:tc>
      </w:tr>
      <w:tr w:rsidR="00B92A97" w:rsidTr="00B92A97">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B92A97" w:rsidRDefault="00B92A97" w:rsidP="00B92A97">
            <w:pPr>
              <w:rPr>
                <w:sz w:val="22"/>
                <w:szCs w:val="22"/>
              </w:rPr>
            </w:pPr>
            <w:r w:rsidRPr="00AD21D4">
              <w:rPr>
                <w:sz w:val="22"/>
                <w:szCs w:val="22"/>
              </w:rPr>
              <w:t>2 02 20000 00 0000 150</w:t>
            </w:r>
          </w:p>
        </w:tc>
        <w:tc>
          <w:tcPr>
            <w:tcW w:w="4819" w:type="dxa"/>
            <w:tcBorders>
              <w:top w:val="nil"/>
              <w:left w:val="nil"/>
              <w:bottom w:val="single" w:sz="4" w:space="0" w:color="auto"/>
              <w:right w:val="single" w:sz="4" w:space="0" w:color="auto"/>
            </w:tcBorders>
            <w:shd w:val="clear" w:color="auto" w:fill="auto"/>
          </w:tcPr>
          <w:p w:rsidR="00B92A97" w:rsidRDefault="00B92A97" w:rsidP="00B92A97">
            <w:pPr>
              <w:rPr>
                <w:sz w:val="22"/>
                <w:szCs w:val="22"/>
              </w:rPr>
            </w:pPr>
            <w:r>
              <w:rPr>
                <w:sz w:val="22"/>
                <w:szCs w:val="22"/>
              </w:rPr>
              <w:t xml:space="preserve">Субсидии бюджетам сельских поселений  на </w:t>
            </w:r>
            <w:proofErr w:type="spellStart"/>
            <w:r>
              <w:rPr>
                <w:sz w:val="22"/>
                <w:szCs w:val="22"/>
              </w:rPr>
              <w:t>софинансирование</w:t>
            </w:r>
            <w:proofErr w:type="spellEnd"/>
            <w:r>
              <w:rPr>
                <w:sz w:val="22"/>
                <w:szCs w:val="22"/>
              </w:rPr>
              <w:t xml:space="preserve"> капитальных вложений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bottom"/>
          </w:tcPr>
          <w:p w:rsidR="00B92A97" w:rsidRDefault="00B92A97" w:rsidP="00B92A97">
            <w:pPr>
              <w:jc w:val="right"/>
              <w:rPr>
                <w:sz w:val="22"/>
                <w:szCs w:val="22"/>
              </w:rPr>
            </w:pPr>
            <w:r>
              <w:rPr>
                <w:sz w:val="22"/>
                <w:szCs w:val="22"/>
              </w:rPr>
              <w:t>4 462,80</w:t>
            </w:r>
          </w:p>
        </w:tc>
        <w:tc>
          <w:tcPr>
            <w:tcW w:w="1275" w:type="dxa"/>
            <w:gridSpan w:val="2"/>
            <w:tcBorders>
              <w:top w:val="nil"/>
              <w:left w:val="nil"/>
              <w:bottom w:val="single" w:sz="4" w:space="0" w:color="auto"/>
              <w:right w:val="single" w:sz="4" w:space="0" w:color="auto"/>
            </w:tcBorders>
            <w:shd w:val="clear" w:color="auto" w:fill="auto"/>
            <w:noWrap/>
            <w:vAlign w:val="bottom"/>
          </w:tcPr>
          <w:p w:rsidR="00B92A97" w:rsidRDefault="00B92A97" w:rsidP="00B92A97">
            <w:pPr>
              <w:jc w:val="right"/>
              <w:rPr>
                <w:sz w:val="22"/>
                <w:szCs w:val="22"/>
              </w:rPr>
            </w:pPr>
            <w:r>
              <w:rPr>
                <w:sz w:val="22"/>
                <w:szCs w:val="22"/>
              </w:rPr>
              <w:t>1 022,40</w:t>
            </w:r>
          </w:p>
        </w:tc>
        <w:tc>
          <w:tcPr>
            <w:tcW w:w="993" w:type="dxa"/>
            <w:gridSpan w:val="2"/>
            <w:tcBorders>
              <w:top w:val="nil"/>
              <w:left w:val="nil"/>
              <w:bottom w:val="single" w:sz="4" w:space="0" w:color="auto"/>
              <w:right w:val="single" w:sz="4" w:space="0" w:color="auto"/>
            </w:tcBorders>
            <w:shd w:val="clear" w:color="auto" w:fill="auto"/>
            <w:noWrap/>
            <w:vAlign w:val="bottom"/>
          </w:tcPr>
          <w:p w:rsidR="00B92A97" w:rsidRDefault="00B92A97" w:rsidP="00B92A97">
            <w:pPr>
              <w:jc w:val="right"/>
              <w:rPr>
                <w:sz w:val="22"/>
                <w:szCs w:val="22"/>
              </w:rPr>
            </w:pPr>
            <w:r>
              <w:rPr>
                <w:sz w:val="22"/>
                <w:szCs w:val="22"/>
              </w:rPr>
              <w:t>30 109,8</w:t>
            </w:r>
          </w:p>
        </w:tc>
      </w:tr>
      <w:tr w:rsidR="00B92A97" w:rsidTr="00B92A97">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92A97" w:rsidRDefault="00B92A97" w:rsidP="00B92A97">
            <w:pPr>
              <w:rPr>
                <w:sz w:val="22"/>
                <w:szCs w:val="22"/>
              </w:rPr>
            </w:pPr>
            <w:r>
              <w:rPr>
                <w:sz w:val="22"/>
                <w:szCs w:val="22"/>
              </w:rPr>
              <w:t>2 02 30000 00 0000 150</w:t>
            </w:r>
          </w:p>
        </w:tc>
        <w:tc>
          <w:tcPr>
            <w:tcW w:w="4819" w:type="dxa"/>
            <w:tcBorders>
              <w:top w:val="nil"/>
              <w:left w:val="nil"/>
              <w:bottom w:val="single" w:sz="4" w:space="0" w:color="auto"/>
              <w:right w:val="single" w:sz="4" w:space="0" w:color="auto"/>
            </w:tcBorders>
            <w:shd w:val="clear" w:color="auto" w:fill="auto"/>
            <w:hideMark/>
          </w:tcPr>
          <w:p w:rsidR="00B92A97" w:rsidRDefault="00B92A97" w:rsidP="00B92A97">
            <w:pPr>
              <w:rPr>
                <w:sz w:val="22"/>
                <w:szCs w:val="22"/>
              </w:rPr>
            </w:pPr>
            <w:r>
              <w:rPr>
                <w:sz w:val="22"/>
                <w:szCs w:val="22"/>
              </w:rPr>
              <w:t>Субвенции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293,10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303,10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sz w:val="22"/>
                <w:szCs w:val="22"/>
              </w:rPr>
            </w:pPr>
            <w:r>
              <w:rPr>
                <w:sz w:val="22"/>
                <w:szCs w:val="22"/>
              </w:rPr>
              <w:t>313,4</w:t>
            </w:r>
          </w:p>
        </w:tc>
      </w:tr>
      <w:tr w:rsidR="00B92A97" w:rsidTr="00B92A97">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B92A97" w:rsidRDefault="00B92A97" w:rsidP="00B92A97">
            <w:pPr>
              <w:rPr>
                <w:sz w:val="22"/>
                <w:szCs w:val="22"/>
              </w:rPr>
            </w:pPr>
            <w:r>
              <w:rPr>
                <w:sz w:val="22"/>
                <w:szCs w:val="22"/>
              </w:rPr>
              <w:t>2 07 05000 00 0000 150</w:t>
            </w:r>
          </w:p>
        </w:tc>
        <w:tc>
          <w:tcPr>
            <w:tcW w:w="4819" w:type="dxa"/>
            <w:tcBorders>
              <w:top w:val="nil"/>
              <w:left w:val="nil"/>
              <w:bottom w:val="single" w:sz="4" w:space="0" w:color="auto"/>
              <w:right w:val="single" w:sz="4" w:space="0" w:color="auto"/>
            </w:tcBorders>
            <w:shd w:val="clear" w:color="auto" w:fill="auto"/>
          </w:tcPr>
          <w:p w:rsidR="00B92A97" w:rsidRDefault="00B92A97" w:rsidP="00B92A97">
            <w:pPr>
              <w:rPr>
                <w:sz w:val="22"/>
                <w:szCs w:val="22"/>
              </w:rPr>
            </w:pPr>
            <w:r>
              <w:rPr>
                <w:sz w:val="22"/>
                <w:szCs w:val="22"/>
              </w:rPr>
              <w:t>Безвозмездные поступления в бюджет сельских поселений</w:t>
            </w:r>
          </w:p>
        </w:tc>
        <w:tc>
          <w:tcPr>
            <w:tcW w:w="1134" w:type="dxa"/>
            <w:gridSpan w:val="2"/>
            <w:tcBorders>
              <w:top w:val="nil"/>
              <w:left w:val="nil"/>
              <w:bottom w:val="single" w:sz="4" w:space="0" w:color="auto"/>
              <w:right w:val="single" w:sz="4" w:space="0" w:color="auto"/>
            </w:tcBorders>
            <w:shd w:val="clear" w:color="auto" w:fill="auto"/>
            <w:noWrap/>
            <w:vAlign w:val="bottom"/>
          </w:tcPr>
          <w:p w:rsidR="00B92A97" w:rsidRDefault="00B92A97" w:rsidP="00B92A97">
            <w:pPr>
              <w:jc w:val="right"/>
              <w:rPr>
                <w:sz w:val="22"/>
                <w:szCs w:val="22"/>
              </w:rPr>
            </w:pPr>
            <w:r>
              <w:rPr>
                <w:sz w:val="22"/>
                <w:szCs w:val="22"/>
              </w:rPr>
              <w:t>5,0</w:t>
            </w:r>
          </w:p>
        </w:tc>
        <w:tc>
          <w:tcPr>
            <w:tcW w:w="1275" w:type="dxa"/>
            <w:gridSpan w:val="2"/>
            <w:tcBorders>
              <w:top w:val="nil"/>
              <w:left w:val="nil"/>
              <w:bottom w:val="single" w:sz="4" w:space="0" w:color="auto"/>
              <w:right w:val="single" w:sz="4" w:space="0" w:color="auto"/>
            </w:tcBorders>
            <w:shd w:val="clear" w:color="auto" w:fill="auto"/>
            <w:noWrap/>
            <w:vAlign w:val="bottom"/>
          </w:tcPr>
          <w:p w:rsidR="00B92A97" w:rsidRDefault="00B92A97" w:rsidP="00B92A97">
            <w:pPr>
              <w:jc w:val="right"/>
              <w:rPr>
                <w:sz w:val="22"/>
                <w:szCs w:val="22"/>
              </w:rPr>
            </w:pPr>
          </w:p>
        </w:tc>
        <w:tc>
          <w:tcPr>
            <w:tcW w:w="993" w:type="dxa"/>
            <w:gridSpan w:val="2"/>
            <w:tcBorders>
              <w:top w:val="nil"/>
              <w:left w:val="nil"/>
              <w:bottom w:val="single" w:sz="4" w:space="0" w:color="auto"/>
              <w:right w:val="single" w:sz="4" w:space="0" w:color="auto"/>
            </w:tcBorders>
            <w:shd w:val="clear" w:color="auto" w:fill="auto"/>
            <w:noWrap/>
            <w:vAlign w:val="bottom"/>
          </w:tcPr>
          <w:p w:rsidR="00B92A97" w:rsidRDefault="00B92A97" w:rsidP="00B92A97">
            <w:pPr>
              <w:jc w:val="right"/>
              <w:rPr>
                <w:sz w:val="22"/>
                <w:szCs w:val="22"/>
              </w:rPr>
            </w:pPr>
          </w:p>
        </w:tc>
      </w:tr>
      <w:tr w:rsidR="00B92A97" w:rsidTr="00B92A9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92A97" w:rsidRDefault="00B92A97" w:rsidP="00B92A97">
            <w:pPr>
              <w:jc w:val="center"/>
              <w:rPr>
                <w:b/>
                <w:bCs/>
                <w:sz w:val="22"/>
                <w:szCs w:val="22"/>
              </w:rPr>
            </w:pPr>
            <w:r>
              <w:rPr>
                <w:b/>
                <w:bCs/>
                <w:sz w:val="22"/>
                <w:szCs w:val="22"/>
              </w:rPr>
              <w:t> </w:t>
            </w:r>
          </w:p>
        </w:tc>
        <w:tc>
          <w:tcPr>
            <w:tcW w:w="4819" w:type="dxa"/>
            <w:tcBorders>
              <w:top w:val="nil"/>
              <w:left w:val="nil"/>
              <w:bottom w:val="single" w:sz="4" w:space="0" w:color="auto"/>
              <w:right w:val="single" w:sz="4" w:space="0" w:color="auto"/>
            </w:tcBorders>
            <w:shd w:val="clear" w:color="auto" w:fill="auto"/>
            <w:noWrap/>
            <w:vAlign w:val="bottom"/>
            <w:hideMark/>
          </w:tcPr>
          <w:p w:rsidR="00B92A97" w:rsidRDefault="00B92A97" w:rsidP="00B92A97">
            <w:pPr>
              <w:rPr>
                <w:b/>
                <w:bCs/>
                <w:sz w:val="22"/>
                <w:szCs w:val="22"/>
              </w:rPr>
            </w:pPr>
            <w:r>
              <w:rPr>
                <w:b/>
                <w:bCs/>
                <w:sz w:val="22"/>
                <w:szCs w:val="22"/>
              </w:rPr>
              <w:t>Всего доходов: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50 064,50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47 245,0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92A97" w:rsidRDefault="00B92A97" w:rsidP="00B92A97">
            <w:pPr>
              <w:jc w:val="right"/>
              <w:rPr>
                <w:b/>
                <w:bCs/>
                <w:sz w:val="22"/>
                <w:szCs w:val="22"/>
              </w:rPr>
            </w:pPr>
            <w:r>
              <w:rPr>
                <w:b/>
                <w:bCs/>
                <w:sz w:val="22"/>
                <w:szCs w:val="22"/>
              </w:rPr>
              <w:t>78 336,6</w:t>
            </w:r>
          </w:p>
        </w:tc>
      </w:tr>
    </w:tbl>
    <w:p w:rsidR="00B92A97" w:rsidRDefault="00B92A97" w:rsidP="00B92A97"/>
    <w:p w:rsidR="00B92A97" w:rsidRDefault="00B92A97" w:rsidP="00B92A97"/>
    <w:p w:rsidR="00B92A97" w:rsidRDefault="00B92A97" w:rsidP="00B92A97">
      <w:pPr>
        <w:jc w:val="right"/>
        <w:rPr>
          <w:sz w:val="20"/>
          <w:szCs w:val="20"/>
        </w:rPr>
      </w:pPr>
    </w:p>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tbl>
      <w:tblPr>
        <w:tblW w:w="11199" w:type="dxa"/>
        <w:tblInd w:w="-1026" w:type="dxa"/>
        <w:tblLayout w:type="fixed"/>
        <w:tblLook w:val="04A0" w:firstRow="1" w:lastRow="0" w:firstColumn="1" w:lastColumn="0" w:noHBand="0" w:noVBand="1"/>
      </w:tblPr>
      <w:tblGrid>
        <w:gridCol w:w="2977"/>
        <w:gridCol w:w="954"/>
        <w:gridCol w:w="709"/>
        <w:gridCol w:w="851"/>
        <w:gridCol w:w="1172"/>
        <w:gridCol w:w="850"/>
        <w:gridCol w:w="1097"/>
        <w:gridCol w:w="1313"/>
        <w:gridCol w:w="1276"/>
      </w:tblGrid>
      <w:tr w:rsidR="00B92A97" w:rsidRPr="00B92A97" w:rsidTr="00B92A97">
        <w:trPr>
          <w:trHeight w:val="398"/>
        </w:trPr>
        <w:tc>
          <w:tcPr>
            <w:tcW w:w="11199" w:type="dxa"/>
            <w:gridSpan w:val="9"/>
            <w:tcBorders>
              <w:top w:val="nil"/>
              <w:left w:val="nil"/>
              <w:bottom w:val="nil"/>
              <w:right w:val="nil"/>
            </w:tcBorders>
            <w:shd w:val="clear" w:color="auto" w:fill="auto"/>
            <w:vAlign w:val="center"/>
            <w:hideMark/>
          </w:tcPr>
          <w:p w:rsidR="00B92A97" w:rsidRDefault="00B92A97" w:rsidP="00B92A97">
            <w:pPr>
              <w:jc w:val="right"/>
              <w:rPr>
                <w:b/>
                <w:bCs/>
                <w:color w:val="000000"/>
                <w:sz w:val="28"/>
                <w:szCs w:val="28"/>
              </w:rPr>
            </w:pPr>
            <w:r>
              <w:rPr>
                <w:b/>
                <w:bCs/>
                <w:color w:val="000000"/>
                <w:sz w:val="28"/>
                <w:szCs w:val="28"/>
              </w:rPr>
              <w:lastRenderedPageBreak/>
              <w:t>Приложение 6</w:t>
            </w:r>
          </w:p>
          <w:p w:rsidR="00B92A97" w:rsidRDefault="00B92A97" w:rsidP="00B92A97">
            <w:pPr>
              <w:jc w:val="center"/>
              <w:rPr>
                <w:b/>
                <w:bCs/>
                <w:color w:val="000000"/>
                <w:sz w:val="28"/>
                <w:szCs w:val="28"/>
              </w:rPr>
            </w:pPr>
          </w:p>
          <w:p w:rsidR="00B92A97" w:rsidRPr="00B92A97" w:rsidRDefault="00B92A97" w:rsidP="00B92A97">
            <w:pPr>
              <w:jc w:val="center"/>
              <w:rPr>
                <w:b/>
                <w:bCs/>
                <w:color w:val="000000"/>
                <w:sz w:val="28"/>
                <w:szCs w:val="28"/>
              </w:rPr>
            </w:pPr>
            <w:r w:rsidRPr="00B92A97">
              <w:rPr>
                <w:b/>
                <w:bCs/>
                <w:color w:val="000000"/>
                <w:sz w:val="28"/>
                <w:szCs w:val="28"/>
              </w:rPr>
              <w:t xml:space="preserve">Ведомственная структура </w:t>
            </w:r>
            <w:proofErr w:type="gramStart"/>
            <w:r w:rsidRPr="00B92A97">
              <w:rPr>
                <w:b/>
                <w:bCs/>
                <w:color w:val="000000"/>
                <w:sz w:val="28"/>
                <w:szCs w:val="28"/>
              </w:rPr>
              <w:t>расходов бюджета</w:t>
            </w:r>
            <w:r>
              <w:rPr>
                <w:b/>
                <w:bCs/>
                <w:color w:val="000000"/>
                <w:sz w:val="28"/>
                <w:szCs w:val="28"/>
              </w:rPr>
              <w:t xml:space="preserve"> расходов бюджета муниципального образования</w:t>
            </w:r>
            <w:proofErr w:type="gramEnd"/>
            <w:r>
              <w:rPr>
                <w:b/>
                <w:bCs/>
                <w:color w:val="000000"/>
                <w:sz w:val="28"/>
                <w:szCs w:val="28"/>
              </w:rPr>
              <w:t xml:space="preserve"> Кипенское сельское поселение муниципального образования Ломоносовского муниципального района Ленинградской области</w:t>
            </w:r>
          </w:p>
        </w:tc>
      </w:tr>
      <w:tr w:rsidR="00B92A97" w:rsidRPr="00B92A97" w:rsidTr="00B92A97">
        <w:trPr>
          <w:trHeight w:val="300"/>
        </w:trPr>
        <w:tc>
          <w:tcPr>
            <w:tcW w:w="2977"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54"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172"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097"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313"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398"/>
        </w:trPr>
        <w:tc>
          <w:tcPr>
            <w:tcW w:w="2977" w:type="dxa"/>
            <w:tcBorders>
              <w:top w:val="nil"/>
              <w:left w:val="nil"/>
              <w:bottom w:val="nil"/>
              <w:right w:val="nil"/>
            </w:tcBorders>
            <w:shd w:val="clear" w:color="auto" w:fill="auto"/>
            <w:vAlign w:val="center"/>
            <w:hideMark/>
          </w:tcPr>
          <w:p w:rsidR="00B92A97" w:rsidRPr="00B92A97" w:rsidRDefault="00B92A97" w:rsidP="00B92A97">
            <w:pPr>
              <w:jc w:val="right"/>
              <w:rPr>
                <w:color w:val="000000"/>
                <w:sz w:val="28"/>
                <w:szCs w:val="28"/>
              </w:rPr>
            </w:pPr>
            <w:r w:rsidRPr="00B92A97">
              <w:rPr>
                <w:color w:val="000000"/>
                <w:sz w:val="28"/>
                <w:szCs w:val="28"/>
              </w:rPr>
              <w:t> </w:t>
            </w:r>
          </w:p>
        </w:tc>
        <w:tc>
          <w:tcPr>
            <w:tcW w:w="954" w:type="dxa"/>
            <w:tcBorders>
              <w:top w:val="nil"/>
              <w:left w:val="nil"/>
              <w:bottom w:val="nil"/>
              <w:right w:val="nil"/>
            </w:tcBorders>
            <w:shd w:val="clear" w:color="auto" w:fill="auto"/>
            <w:vAlign w:val="center"/>
            <w:hideMark/>
          </w:tcPr>
          <w:p w:rsidR="00B92A97" w:rsidRPr="00B92A97" w:rsidRDefault="00B92A97" w:rsidP="00B92A97">
            <w:pPr>
              <w:jc w:val="right"/>
              <w:rPr>
                <w:color w:val="000000"/>
                <w:sz w:val="28"/>
                <w:szCs w:val="28"/>
              </w:rPr>
            </w:pPr>
            <w:r w:rsidRPr="00B92A97">
              <w:rPr>
                <w:color w:val="000000"/>
                <w:sz w:val="28"/>
                <w:szCs w:val="28"/>
              </w:rPr>
              <w:t> </w:t>
            </w:r>
          </w:p>
        </w:tc>
        <w:tc>
          <w:tcPr>
            <w:tcW w:w="709" w:type="dxa"/>
            <w:tcBorders>
              <w:top w:val="nil"/>
              <w:left w:val="nil"/>
              <w:bottom w:val="nil"/>
              <w:right w:val="nil"/>
            </w:tcBorders>
            <w:shd w:val="clear" w:color="auto" w:fill="auto"/>
            <w:vAlign w:val="center"/>
            <w:hideMark/>
          </w:tcPr>
          <w:p w:rsidR="00B92A97" w:rsidRPr="00B92A97" w:rsidRDefault="00B92A97" w:rsidP="00B92A97">
            <w:pPr>
              <w:jc w:val="right"/>
              <w:rPr>
                <w:color w:val="000000"/>
                <w:sz w:val="28"/>
                <w:szCs w:val="28"/>
              </w:rPr>
            </w:pPr>
            <w:r w:rsidRPr="00B92A97">
              <w:rPr>
                <w:color w:val="000000"/>
                <w:sz w:val="28"/>
                <w:szCs w:val="28"/>
              </w:rPr>
              <w:t> </w:t>
            </w:r>
          </w:p>
        </w:tc>
        <w:tc>
          <w:tcPr>
            <w:tcW w:w="851" w:type="dxa"/>
            <w:tcBorders>
              <w:top w:val="nil"/>
              <w:left w:val="nil"/>
              <w:bottom w:val="nil"/>
              <w:right w:val="nil"/>
            </w:tcBorders>
            <w:shd w:val="clear" w:color="auto" w:fill="auto"/>
            <w:vAlign w:val="center"/>
            <w:hideMark/>
          </w:tcPr>
          <w:p w:rsidR="00B92A97" w:rsidRPr="00B92A97" w:rsidRDefault="00B92A97" w:rsidP="00B92A97">
            <w:pPr>
              <w:jc w:val="right"/>
              <w:rPr>
                <w:color w:val="000000"/>
                <w:sz w:val="28"/>
                <w:szCs w:val="28"/>
              </w:rPr>
            </w:pPr>
            <w:r w:rsidRPr="00B92A97">
              <w:rPr>
                <w:color w:val="000000"/>
                <w:sz w:val="28"/>
                <w:szCs w:val="28"/>
              </w:rPr>
              <w:t> </w:t>
            </w:r>
          </w:p>
        </w:tc>
        <w:tc>
          <w:tcPr>
            <w:tcW w:w="1172" w:type="dxa"/>
            <w:tcBorders>
              <w:top w:val="nil"/>
              <w:left w:val="nil"/>
              <w:bottom w:val="nil"/>
              <w:right w:val="nil"/>
            </w:tcBorders>
            <w:shd w:val="clear" w:color="auto" w:fill="auto"/>
            <w:vAlign w:val="center"/>
            <w:hideMark/>
          </w:tcPr>
          <w:p w:rsidR="00B92A97" w:rsidRPr="00B92A97" w:rsidRDefault="00B92A97" w:rsidP="00B92A97">
            <w:pPr>
              <w:jc w:val="right"/>
              <w:rPr>
                <w:color w:val="000000"/>
                <w:sz w:val="28"/>
                <w:szCs w:val="28"/>
              </w:rPr>
            </w:pPr>
            <w:r w:rsidRPr="00B92A97">
              <w:rPr>
                <w:color w:val="000000"/>
                <w:sz w:val="28"/>
                <w:szCs w:val="28"/>
              </w:rPr>
              <w:t> </w:t>
            </w:r>
          </w:p>
        </w:tc>
        <w:tc>
          <w:tcPr>
            <w:tcW w:w="850" w:type="dxa"/>
            <w:tcBorders>
              <w:top w:val="nil"/>
              <w:left w:val="nil"/>
              <w:bottom w:val="nil"/>
              <w:right w:val="nil"/>
            </w:tcBorders>
            <w:shd w:val="clear" w:color="auto" w:fill="auto"/>
            <w:vAlign w:val="center"/>
            <w:hideMark/>
          </w:tcPr>
          <w:p w:rsidR="00B92A97" w:rsidRPr="00B92A97" w:rsidRDefault="00B92A97" w:rsidP="00B92A97">
            <w:pPr>
              <w:jc w:val="right"/>
              <w:rPr>
                <w:color w:val="000000"/>
                <w:sz w:val="28"/>
                <w:szCs w:val="28"/>
              </w:rPr>
            </w:pPr>
            <w:r w:rsidRPr="00B92A97">
              <w:rPr>
                <w:color w:val="000000"/>
                <w:sz w:val="28"/>
                <w:szCs w:val="28"/>
              </w:rPr>
              <w:t> </w:t>
            </w:r>
          </w:p>
        </w:tc>
        <w:tc>
          <w:tcPr>
            <w:tcW w:w="1097" w:type="dxa"/>
            <w:tcBorders>
              <w:top w:val="nil"/>
              <w:left w:val="nil"/>
              <w:bottom w:val="nil"/>
              <w:right w:val="nil"/>
            </w:tcBorders>
            <w:shd w:val="clear" w:color="auto" w:fill="auto"/>
            <w:vAlign w:val="center"/>
            <w:hideMark/>
          </w:tcPr>
          <w:p w:rsidR="00B92A97" w:rsidRPr="00B92A97" w:rsidRDefault="00B92A97" w:rsidP="00B92A97">
            <w:pPr>
              <w:jc w:val="right"/>
              <w:rPr>
                <w:color w:val="000000"/>
                <w:sz w:val="28"/>
                <w:szCs w:val="28"/>
              </w:rPr>
            </w:pPr>
            <w:r w:rsidRPr="00B92A97">
              <w:rPr>
                <w:color w:val="000000"/>
                <w:sz w:val="28"/>
                <w:szCs w:val="28"/>
              </w:rPr>
              <w:t> </w:t>
            </w:r>
          </w:p>
        </w:tc>
        <w:tc>
          <w:tcPr>
            <w:tcW w:w="1313" w:type="dxa"/>
            <w:tcBorders>
              <w:top w:val="nil"/>
              <w:left w:val="nil"/>
              <w:bottom w:val="nil"/>
              <w:right w:val="nil"/>
            </w:tcBorders>
            <w:shd w:val="clear" w:color="auto" w:fill="auto"/>
            <w:vAlign w:val="center"/>
            <w:hideMark/>
          </w:tcPr>
          <w:p w:rsidR="00B92A97" w:rsidRPr="00B92A97" w:rsidRDefault="00B92A97" w:rsidP="00B92A97">
            <w:pPr>
              <w:jc w:val="right"/>
              <w:rPr>
                <w:color w:val="000000"/>
                <w:sz w:val="28"/>
                <w:szCs w:val="28"/>
              </w:rPr>
            </w:pPr>
            <w:r w:rsidRPr="00B92A97">
              <w:rPr>
                <w:color w:val="000000"/>
                <w:sz w:val="28"/>
                <w:szCs w:val="28"/>
              </w:rPr>
              <w:t> </w:t>
            </w:r>
          </w:p>
        </w:tc>
        <w:tc>
          <w:tcPr>
            <w:tcW w:w="1276" w:type="dxa"/>
            <w:tcBorders>
              <w:top w:val="nil"/>
              <w:left w:val="nil"/>
              <w:bottom w:val="nil"/>
              <w:right w:val="nil"/>
            </w:tcBorders>
            <w:shd w:val="clear" w:color="auto" w:fill="auto"/>
            <w:vAlign w:val="center"/>
            <w:hideMark/>
          </w:tcPr>
          <w:p w:rsidR="00B92A97" w:rsidRPr="00B92A97" w:rsidRDefault="00B92A97" w:rsidP="00B92A97">
            <w:pPr>
              <w:jc w:val="right"/>
              <w:rPr>
                <w:color w:val="000000"/>
                <w:sz w:val="28"/>
                <w:szCs w:val="28"/>
              </w:rPr>
            </w:pPr>
            <w:r>
              <w:rPr>
                <w:color w:val="000000"/>
                <w:sz w:val="28"/>
                <w:szCs w:val="28"/>
              </w:rPr>
              <w:t>Тыс. руб.</w:t>
            </w:r>
            <w:r w:rsidRPr="00B92A97">
              <w:rPr>
                <w:color w:val="000000"/>
                <w:sz w:val="28"/>
                <w:szCs w:val="28"/>
              </w:rPr>
              <w:t> </w:t>
            </w:r>
          </w:p>
        </w:tc>
      </w:tr>
      <w:tr w:rsidR="00B92A97" w:rsidRPr="00B92A97" w:rsidTr="00B92A97">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Наименование</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Мин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proofErr w:type="spellStart"/>
            <w:r w:rsidRPr="00B92A97">
              <w:rPr>
                <w:b/>
                <w:bCs/>
                <w:color w:val="000000"/>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proofErr w:type="gramStart"/>
            <w:r w:rsidRPr="00B92A97">
              <w:rPr>
                <w:b/>
                <w:bCs/>
                <w:color w:val="000000"/>
              </w:rPr>
              <w:t>ПР</w:t>
            </w:r>
            <w:proofErr w:type="gramEnd"/>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ВР</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Сумма</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2023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2024 г.</w:t>
            </w:r>
          </w:p>
        </w:tc>
      </w:tr>
      <w:tr w:rsidR="00B92A97" w:rsidRPr="00B92A97" w:rsidTr="00B92A97">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МЕСТНАЯ АДМИНИСТРАЦИЯ КИПЕНСКОГО СЕЛЬСКОГО ПОСЕЛЕНИЯ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52 423,4</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44 635,0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75 576,6</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ОБЩЕГОСУДАРСТВЕННЫЕ ВОПРОСЫ</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19 490,3</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17 073,5</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17 873,5</w:t>
            </w:r>
          </w:p>
        </w:tc>
      </w:tr>
      <w:tr w:rsidR="00B92A97" w:rsidRPr="00B92A97" w:rsidTr="00B92A97">
        <w:trPr>
          <w:trHeight w:val="239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18 086,8</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16 520,0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17 320,0</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Обеспечение деятельности аппаратов органов местного самоуправления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18 006,0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16 520,0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17 320,0</w:t>
            </w:r>
          </w:p>
        </w:tc>
      </w:tr>
      <w:tr w:rsidR="00B92A97" w:rsidRPr="00B92A97" w:rsidTr="00B92A97">
        <w:trPr>
          <w:trHeight w:val="376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9 851,0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9 500,0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9 800,0</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Расходы на выплаты персоналу государственных (муниципальных) органов</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120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9 851,0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9 500,0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9 800,0</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lastRenderedPageBreak/>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8 135,0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7 000,0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7 500,0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8 135,0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7 000,0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7 500,0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Обеспечение деятельности аппаратов органов местного самоуправления (Иные бюджетные ассигнования)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800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Уплата налогов, сборов и иных платежей</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850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 xml:space="preserve">Иные межбюджетные трансферты на передачу полномочий по исполнению бюджета и </w:t>
            </w:r>
            <w:proofErr w:type="gramStart"/>
            <w:r w:rsidRPr="00B92A97">
              <w:rPr>
                <w:color w:val="000000"/>
              </w:rPr>
              <w:t>контролю за</w:t>
            </w:r>
            <w:proofErr w:type="gramEnd"/>
            <w:r w:rsidRPr="00B92A97">
              <w:rPr>
                <w:color w:val="000000"/>
              </w:rPr>
              <w:t xml:space="preserve"> исполнением данного бюджета</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99.0.00.05010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80,8</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r>
      <w:tr w:rsidR="00B92A97" w:rsidRPr="00B92A97" w:rsidTr="00B92A97">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 xml:space="preserve">Иные межбюджетные трансферты на передачу полномочий по исполнению бюджета и </w:t>
            </w:r>
            <w:proofErr w:type="gramStart"/>
            <w:r w:rsidRPr="00B92A97">
              <w:rPr>
                <w:i/>
                <w:iCs/>
                <w:color w:val="000000"/>
              </w:rPr>
              <w:t>контролю за</w:t>
            </w:r>
            <w:proofErr w:type="gramEnd"/>
            <w:r w:rsidRPr="00B92A97">
              <w:rPr>
                <w:i/>
                <w:iCs/>
                <w:color w:val="000000"/>
              </w:rPr>
              <w:t xml:space="preserve"> исполнением данного бюджета (Межбюджетные трансферты)</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99.0.00.05010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500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80,8</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межбюджетные трансферты</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99.0.00.05010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540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80,8</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3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Резервные фонды</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50,0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Реализация мероприятий за счет средств резервного фонда</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11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99.0.00.00220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50,0</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Реализация мероприятий за счет средств резервного фонда (Иные бюджетные ассигнования)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99.0.00.00220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800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Резервные средства</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99.0.00.00220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870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 xml:space="preserve">Другие общегосударственные </w:t>
            </w:r>
            <w:r w:rsidRPr="00B92A97">
              <w:rPr>
                <w:b/>
                <w:bCs/>
                <w:color w:val="000000"/>
              </w:rPr>
              <w:lastRenderedPageBreak/>
              <w:t>вопросы</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1 353,5</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503,5</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503,5</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lastRenderedPageBreak/>
              <w:t>Прочие расходы в рамках полномочий органов местного самоуправления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13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99.0.00.00280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1 350,0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500,0</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Прочие расходы в рамках полномочий органов местного самоуправления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99.0.00.00280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1 350,0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99.0.00.00280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1 350,0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500,0</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13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99.0.00.71340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3,5</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3,5</w:t>
            </w:r>
          </w:p>
        </w:tc>
      </w:tr>
      <w:tr w:rsidR="00B92A97" w:rsidRPr="00B92A97" w:rsidTr="00B92A97">
        <w:trPr>
          <w:trHeight w:val="307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99.0.00.71340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3,5</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3,5</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99.0.00.71340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3,5</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3,5</w:t>
            </w:r>
          </w:p>
        </w:tc>
      </w:tr>
      <w:tr w:rsidR="00B92A97" w:rsidRPr="00B92A97" w:rsidTr="00B92A97">
        <w:trPr>
          <w:trHeight w:val="3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НАЦИОНАЛЬНАЯ ОБОРОНА</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289,6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299,6</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309,9</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Мобилизационная и вневойсковая подготовка</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289,6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299,6</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309,9</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lastRenderedPageBreak/>
              <w:t>Осуществление первичного воинского учета на территориях, где отсутствуют военные комиссариаты</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99.0.00.51180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289,6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299,6</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309,9</w:t>
            </w:r>
          </w:p>
        </w:tc>
      </w:tr>
      <w:tr w:rsidR="00B92A97" w:rsidRPr="00B92A97" w:rsidTr="00B92A97">
        <w:trPr>
          <w:trHeight w:val="410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99.0.00.51180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289,6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299,6</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309,9</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Расходы на выплаты персоналу государственных (муниципальных) органов</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99.0.00.51180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120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289,6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299,6</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309,9</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НАЦИОНАЛЬНАЯ БЕЗОПАСНОСТЬ И ПРАВООХРАНИТЕЛЬНАЯ ДЕЯТЕЛЬНОСТЬ</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1 960,0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2 541,7</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60,0</w:t>
            </w:r>
          </w:p>
        </w:tc>
      </w:tr>
      <w:tr w:rsidR="00B92A97" w:rsidRPr="00B92A97" w:rsidTr="00B92A97">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1 960,0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2 541,7</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60,0</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Проведение превентивных мероприятий в области пожарной безопасности.</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10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07.4.01.01190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700,0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2 181,7</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Проведение превентивных мероприятий в области пожарной безопасности.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07.4.01.01190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700,0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2 181,7</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07.4.01.01190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700,0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2 181,7</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proofErr w:type="spellStart"/>
            <w:r w:rsidRPr="00B92A97">
              <w:rPr>
                <w:color w:val="000000"/>
              </w:rPr>
              <w:lastRenderedPageBreak/>
              <w:t>Мероприятия</w:t>
            </w:r>
            <w:proofErr w:type="gramStart"/>
            <w:r w:rsidRPr="00B92A97">
              <w:rPr>
                <w:color w:val="000000"/>
              </w:rPr>
              <w:t>,н</w:t>
            </w:r>
            <w:proofErr w:type="gramEnd"/>
            <w:r w:rsidRPr="00B92A97">
              <w:rPr>
                <w:color w:val="000000"/>
              </w:rPr>
              <w:t>аправленные</w:t>
            </w:r>
            <w:proofErr w:type="spellEnd"/>
            <w:r w:rsidRPr="00B92A97">
              <w:rPr>
                <w:color w:val="000000"/>
              </w:rPr>
              <w:t xml:space="preserve"> на защиту населения и территории от ЧС.</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10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07.4.01.01191</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1 260,0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360,0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60,0</w:t>
            </w:r>
          </w:p>
        </w:tc>
      </w:tr>
      <w:tr w:rsidR="00B92A97" w:rsidRPr="00B92A97" w:rsidTr="00B92A97">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proofErr w:type="spellStart"/>
            <w:r w:rsidRPr="00B92A97">
              <w:rPr>
                <w:i/>
                <w:iCs/>
                <w:color w:val="000000"/>
              </w:rPr>
              <w:t>Мероприятия</w:t>
            </w:r>
            <w:proofErr w:type="gramStart"/>
            <w:r w:rsidRPr="00B92A97">
              <w:rPr>
                <w:i/>
                <w:iCs/>
                <w:color w:val="000000"/>
              </w:rPr>
              <w:t>,н</w:t>
            </w:r>
            <w:proofErr w:type="gramEnd"/>
            <w:r w:rsidRPr="00B92A97">
              <w:rPr>
                <w:i/>
                <w:iCs/>
                <w:color w:val="000000"/>
              </w:rPr>
              <w:t>аправленные</w:t>
            </w:r>
            <w:proofErr w:type="spellEnd"/>
            <w:r w:rsidRPr="00B92A97">
              <w:rPr>
                <w:i/>
                <w:iCs/>
                <w:color w:val="000000"/>
              </w:rPr>
              <w:t xml:space="preserve"> на защиту населения и территории от ЧС.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07.4.01.01191</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1 260,0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360,0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60,0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07.4.01.01191</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1 260,0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360,0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60,0</w:t>
            </w:r>
          </w:p>
        </w:tc>
      </w:tr>
      <w:tr w:rsidR="00B92A97" w:rsidRPr="00B92A97" w:rsidTr="00B92A97">
        <w:trPr>
          <w:trHeight w:val="3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НАЦИОНАЛЬНАЯ ЭКОНОМИКА</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3 575,7</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3 626,3</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33 598,6</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Дорожное хозяйство (дорожные фонды)</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3 575,7</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3 626,3</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33 598,6</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Ремонт и содержание автомобильных дорог общего пользования местного значения.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05.4.01.01160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2 000,0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2 528,3</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105,9</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05.4.01.01160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2 000,0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2 528,3</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105,9</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05.4.01.01160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2 000,0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2 528,3</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105,9</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Паспортизация дорог местного значения.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05.4.01.01170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100,0</w:t>
            </w:r>
          </w:p>
        </w:tc>
      </w:tr>
      <w:tr w:rsidR="00B92A97" w:rsidRPr="00B92A97" w:rsidTr="00B92A97">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Паспортизация дорог местного значения.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05.4.01.01170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05.4.01.01170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100,0</w:t>
            </w:r>
          </w:p>
        </w:tc>
      </w:tr>
      <w:tr w:rsidR="00B92A97" w:rsidRPr="00B92A97" w:rsidTr="00B92A97">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lastRenderedPageBreak/>
              <w:t>Капитальный ремонт и ремонт автомобильных дорог общего пользования местного значения, имеющих социально-значимый характе</w:t>
            </w:r>
            <w:proofErr w:type="gramStart"/>
            <w:r w:rsidRPr="00B92A97">
              <w:rPr>
                <w:color w:val="000000"/>
              </w:rPr>
              <w:t>р(</w:t>
            </w:r>
            <w:proofErr w:type="gramEnd"/>
            <w:r w:rsidRPr="00B92A97">
              <w:rPr>
                <w:color w:val="000000"/>
              </w:rPr>
              <w:t>конкурсные).</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05.4.01.S4200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898,0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33 292,7</w:t>
            </w:r>
          </w:p>
        </w:tc>
      </w:tr>
      <w:tr w:rsidR="00B92A97" w:rsidRPr="00B92A97" w:rsidTr="00B92A97">
        <w:trPr>
          <w:trHeight w:val="273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B92A97">
              <w:rPr>
                <w:i/>
                <w:iCs/>
                <w:color w:val="000000"/>
              </w:rPr>
              <w:t>р(</w:t>
            </w:r>
            <w:proofErr w:type="gramEnd"/>
            <w:r w:rsidRPr="00B92A97">
              <w:rPr>
                <w:i/>
                <w:iCs/>
                <w:color w:val="000000"/>
              </w:rPr>
              <w:t>конкурсные).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05.4.01.S4200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898,0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33 292,7</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05.4.01.S4200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898,0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33 292,7</w:t>
            </w:r>
          </w:p>
        </w:tc>
      </w:tr>
      <w:tr w:rsidR="00B92A97" w:rsidRPr="00B92A97" w:rsidTr="00B92A97">
        <w:trPr>
          <w:trHeight w:val="307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proofErr w:type="spellStart"/>
            <w:r w:rsidRPr="00B92A97">
              <w:rPr>
                <w:color w:val="000000"/>
              </w:rPr>
              <w:t>Мероприятия</w:t>
            </w:r>
            <w:proofErr w:type="gramStart"/>
            <w:r w:rsidRPr="00B92A97">
              <w:rPr>
                <w:color w:val="000000"/>
              </w:rPr>
              <w:t>,н</w:t>
            </w:r>
            <w:proofErr w:type="gramEnd"/>
            <w:r w:rsidRPr="00B92A97">
              <w:rPr>
                <w:color w:val="000000"/>
              </w:rPr>
              <w:t>аправленные</w:t>
            </w:r>
            <w:proofErr w:type="spellEnd"/>
            <w:r w:rsidRPr="00B92A97">
              <w:rPr>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08.4.01.S4660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650,5</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r>
      <w:tr w:rsidR="00B92A97" w:rsidRPr="00B92A97" w:rsidTr="00B92A97">
        <w:trPr>
          <w:trHeight w:val="410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proofErr w:type="spellStart"/>
            <w:r w:rsidRPr="00B92A97">
              <w:rPr>
                <w:i/>
                <w:iCs/>
                <w:color w:val="000000"/>
              </w:rPr>
              <w:t>Мероприятия</w:t>
            </w:r>
            <w:proofErr w:type="gramStart"/>
            <w:r w:rsidRPr="00B92A97">
              <w:rPr>
                <w:i/>
                <w:iCs/>
                <w:color w:val="000000"/>
              </w:rPr>
              <w:t>,н</w:t>
            </w:r>
            <w:proofErr w:type="gramEnd"/>
            <w:r w:rsidRPr="00B92A97">
              <w:rPr>
                <w:i/>
                <w:iCs/>
                <w:color w:val="000000"/>
              </w:rPr>
              <w:t>аправленные</w:t>
            </w:r>
            <w:proofErr w:type="spellEnd"/>
            <w:r w:rsidRPr="00B92A97">
              <w:rPr>
                <w:i/>
                <w:i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08.4.01.S4660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650,5</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lastRenderedPageBreak/>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08.4.01.S4660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650,5</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376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08.4.01.S4770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725,2</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r>
      <w:tr w:rsidR="00B92A97" w:rsidRPr="00B92A97" w:rsidTr="00B92A97">
        <w:trPr>
          <w:trHeight w:val="478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proofErr w:type="gramStart"/>
            <w:r w:rsidRPr="00B92A97">
              <w:rPr>
                <w:i/>
                <w:i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08.4.01.S4770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725,2</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08.4.01.S4770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725,2</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proofErr w:type="spellStart"/>
            <w:r w:rsidRPr="00B92A97">
              <w:rPr>
                <w:color w:val="000000"/>
              </w:rPr>
              <w:lastRenderedPageBreak/>
              <w:t>Мероприятия</w:t>
            </w:r>
            <w:proofErr w:type="gramStart"/>
            <w:r w:rsidRPr="00B92A97">
              <w:rPr>
                <w:color w:val="000000"/>
              </w:rPr>
              <w:t>,н</w:t>
            </w:r>
            <w:proofErr w:type="gramEnd"/>
            <w:r w:rsidRPr="00B92A97">
              <w:rPr>
                <w:color w:val="000000"/>
              </w:rPr>
              <w:t>аправленные</w:t>
            </w:r>
            <w:proofErr w:type="spellEnd"/>
            <w:r w:rsidRPr="00B92A97">
              <w:rPr>
                <w:color w:val="000000"/>
              </w:rPr>
              <w:t xml:space="preserve"> на совершенствование организации уличного движения транспортных средств и пешеходов на территории сельского поселения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10.4.01.01161</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100,0</w:t>
            </w:r>
          </w:p>
        </w:tc>
      </w:tr>
      <w:tr w:rsidR="00B92A97" w:rsidRPr="00B92A97" w:rsidTr="00B92A97">
        <w:trPr>
          <w:trHeight w:val="273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proofErr w:type="spellStart"/>
            <w:r w:rsidRPr="00B92A97">
              <w:rPr>
                <w:i/>
                <w:iCs/>
                <w:color w:val="000000"/>
              </w:rPr>
              <w:t>Мероприятия</w:t>
            </w:r>
            <w:proofErr w:type="gramStart"/>
            <w:r w:rsidRPr="00B92A97">
              <w:rPr>
                <w:i/>
                <w:iCs/>
                <w:color w:val="000000"/>
              </w:rPr>
              <w:t>,н</w:t>
            </w:r>
            <w:proofErr w:type="gramEnd"/>
            <w:r w:rsidRPr="00B92A97">
              <w:rPr>
                <w:i/>
                <w:iCs/>
                <w:color w:val="000000"/>
              </w:rPr>
              <w:t>аправленные</w:t>
            </w:r>
            <w:proofErr w:type="spellEnd"/>
            <w:r w:rsidRPr="00B92A97">
              <w:rPr>
                <w:i/>
                <w:iCs/>
                <w:color w:val="000000"/>
              </w:rPr>
              <w:t xml:space="preserve"> на совершенствование организации уличного движения транспортных средств и пешеходов на территории сельского поселения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10.4.01.01161</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09</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10.4.01.01161</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ЖИЛИЩНО-КОММУНАЛЬНОЕ ХОЗЯЙСТВО</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15 046,2</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11 638,4</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13 755,1</w:t>
            </w:r>
          </w:p>
        </w:tc>
      </w:tr>
      <w:tr w:rsidR="00B92A97" w:rsidRPr="00B92A97" w:rsidTr="00B92A97">
        <w:trPr>
          <w:trHeight w:val="3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Жилищное хозяйство</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1 183,7</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1 027,0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1 027,0</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03.4.01.01030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1 147,7</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991,0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991,0</w:t>
            </w:r>
          </w:p>
        </w:tc>
      </w:tr>
      <w:tr w:rsidR="00B92A97" w:rsidRPr="00B92A97" w:rsidTr="00B92A97">
        <w:trPr>
          <w:trHeight w:val="307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03.4.01.01030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1 143,0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990,0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990,0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lastRenderedPageBreak/>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03.4.01.01030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1 143,0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990,0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990,0</w:t>
            </w:r>
          </w:p>
        </w:tc>
      </w:tr>
      <w:tr w:rsidR="00B92A97" w:rsidRPr="00B92A97" w:rsidTr="00B92A97">
        <w:trPr>
          <w:trHeight w:val="239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(Иные бюджетные ассигнования)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03.4.01.01030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800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4,7</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Исполнение судебных актов</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03.4.01.01030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830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3,7</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Уплата налогов, сборов и иных платежей</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03.4.01.01030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850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 xml:space="preserve">Мероприятия по обеспечению начисления, сбора платы за соцнайм муниципального жилья в рамках </w:t>
            </w:r>
            <w:proofErr w:type="spellStart"/>
            <w:r w:rsidRPr="00B92A97">
              <w:rPr>
                <w:color w:val="000000"/>
              </w:rPr>
              <w:t>непрограмных</w:t>
            </w:r>
            <w:proofErr w:type="spellEnd"/>
            <w:r w:rsidRPr="00B92A97">
              <w:rPr>
                <w:color w:val="000000"/>
              </w:rPr>
              <w:t xml:space="preserve"> направлений деятельности органов местного самоуправления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99.0.00.80030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36,0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36,0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36,0</w:t>
            </w:r>
          </w:p>
        </w:tc>
      </w:tr>
      <w:tr w:rsidR="00B92A97" w:rsidRPr="00B92A97" w:rsidTr="00B92A97">
        <w:trPr>
          <w:trHeight w:val="307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 xml:space="preserve">Мероприятия по обеспечению начисления, сбора платы за соцнайм муниципального жилья в рамках </w:t>
            </w:r>
            <w:proofErr w:type="spellStart"/>
            <w:r w:rsidRPr="00B92A97">
              <w:rPr>
                <w:i/>
                <w:iCs/>
                <w:color w:val="000000"/>
              </w:rPr>
              <w:t>непрограмных</w:t>
            </w:r>
            <w:proofErr w:type="spellEnd"/>
            <w:r w:rsidRPr="00B92A97">
              <w:rPr>
                <w:i/>
                <w:iCs/>
                <w:color w:val="000000"/>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99.0.00.80030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36,0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36,0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36,0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99.0.00.80030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36,0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36,0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36,0</w:t>
            </w:r>
          </w:p>
        </w:tc>
      </w:tr>
      <w:tr w:rsidR="00B92A97" w:rsidRPr="00B92A97" w:rsidTr="00B92A97">
        <w:trPr>
          <w:trHeight w:val="3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Коммунальное хозяйство</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1 200,0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200,0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lastRenderedPageBreak/>
              <w:t xml:space="preserve">Мероприятия </w:t>
            </w:r>
            <w:proofErr w:type="spellStart"/>
            <w:proofErr w:type="gramStart"/>
            <w:r w:rsidRPr="00B92A97">
              <w:rPr>
                <w:color w:val="000000"/>
              </w:rPr>
              <w:t>пр</w:t>
            </w:r>
            <w:proofErr w:type="spellEnd"/>
            <w:proofErr w:type="gramEnd"/>
            <w:r w:rsidRPr="00B92A97">
              <w:rPr>
                <w:color w:val="000000"/>
              </w:rPr>
              <w:t xml:space="preserve"> строительству и реконструкции объектов </w:t>
            </w:r>
            <w:proofErr w:type="spellStart"/>
            <w:r w:rsidRPr="00B92A97">
              <w:rPr>
                <w:color w:val="000000"/>
              </w:rPr>
              <w:t>водоснабжения,водоотведения</w:t>
            </w:r>
            <w:proofErr w:type="spellEnd"/>
            <w:r w:rsidRPr="00B92A97">
              <w:rPr>
                <w:color w:val="000000"/>
              </w:rPr>
              <w:t xml:space="preserve"> и очистки сточных вод.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02</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09.4.01.S0250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300,0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r>
      <w:tr w:rsidR="00B92A97" w:rsidRPr="00B92A97" w:rsidTr="00B92A97">
        <w:trPr>
          <w:trHeight w:val="239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 xml:space="preserve">Мероприятия </w:t>
            </w:r>
            <w:proofErr w:type="spellStart"/>
            <w:proofErr w:type="gramStart"/>
            <w:r w:rsidRPr="00B92A97">
              <w:rPr>
                <w:i/>
                <w:iCs/>
                <w:color w:val="000000"/>
              </w:rPr>
              <w:t>пр</w:t>
            </w:r>
            <w:proofErr w:type="spellEnd"/>
            <w:proofErr w:type="gramEnd"/>
            <w:r w:rsidRPr="00B92A97">
              <w:rPr>
                <w:i/>
                <w:iCs/>
                <w:color w:val="000000"/>
              </w:rPr>
              <w:t xml:space="preserve"> строительству и реконструкции объектов </w:t>
            </w:r>
            <w:proofErr w:type="spellStart"/>
            <w:r w:rsidRPr="00B92A97">
              <w:rPr>
                <w:i/>
                <w:iCs/>
                <w:color w:val="000000"/>
              </w:rPr>
              <w:t>водоснабжения,водоотведения</w:t>
            </w:r>
            <w:proofErr w:type="spellEnd"/>
            <w:r w:rsidRPr="00B92A97">
              <w:rPr>
                <w:i/>
                <w:iCs/>
                <w:color w:val="000000"/>
              </w:rPr>
              <w:t xml:space="preserve"> и очистки сточных вод. (Капитальные вложения в объекты государственной (муниципальной) собственности)</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02</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09.4.01.S0250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400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Бюджетные инвестиции</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02</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09.4.01.S0250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410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по обслуживанию объектов коммунального хозяйства, находящегося в муниципальной собственности</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02</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99.0.00.80040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900,0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200,0</w:t>
            </w:r>
          </w:p>
        </w:tc>
      </w:tr>
      <w:tr w:rsidR="00B92A97" w:rsidRPr="00B92A97" w:rsidTr="00B92A97">
        <w:trPr>
          <w:trHeight w:val="239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Мероприятия по обслуживанию объектов коммунального хозяйства, находящегося в муниципальной собственности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02</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99.0.00.80040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02</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99.0.00.80040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200,0</w:t>
            </w:r>
          </w:p>
        </w:tc>
      </w:tr>
      <w:tr w:rsidR="00B92A97" w:rsidRPr="00B92A97" w:rsidTr="00B92A97">
        <w:trPr>
          <w:trHeight w:val="3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Благоустройство</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12 662,5</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10 511,4</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12 528,1</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02.4.01.S4840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1 052,6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r>
      <w:tr w:rsidR="00B92A97" w:rsidRPr="00B92A97" w:rsidTr="00B92A97">
        <w:trPr>
          <w:trHeight w:val="307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lastRenderedPageBreak/>
              <w:t>Мероприятия на поддержку развития общественной инфраструктуры муниципального значения муниципального образования Кипенское сельское поселение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02.4.01.S4840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1 052,6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02.4.01.S4840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1 052,6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по модернизации, ремонту и поддержанию в работоспособном состоянии уличного освещения, прокладке новых линий</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04.4.01.01040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400,0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416,0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550,0</w:t>
            </w:r>
          </w:p>
        </w:tc>
      </w:tr>
      <w:tr w:rsidR="00B92A97" w:rsidRPr="00B92A97" w:rsidTr="00B92A97">
        <w:trPr>
          <w:trHeight w:val="273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Мероприятия по модернизации, ремонту и поддержанию в работоспособном состоянии уличного освещения, прокладке новых линий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04.4.01.01040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416,0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550,0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04.4.01.01040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416,0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550,0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по закупке материалов и инструментов для обслуживания линий уличного освещения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04.4.01.01050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743,0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800,0</w:t>
            </w:r>
          </w:p>
        </w:tc>
      </w:tr>
      <w:tr w:rsidR="00B92A97" w:rsidRPr="00B92A97" w:rsidTr="00B92A97">
        <w:trPr>
          <w:trHeight w:val="239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lastRenderedPageBreak/>
              <w:t>Мероприятия по закупке материалов и инструментов для обслуживания линий уличного освещения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04.4.01.01050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743,0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04.4.01.01050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743,0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800,0</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по оплате электроэнергии уличного освещения.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04.4.01.01060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800,0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800,0</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Мероприятия по оплате электроэнергии уличного освещения.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04.4.01.01060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04.4.01.01060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 xml:space="preserve">Мероприятия по очистке дорог от снега </w:t>
            </w:r>
            <w:proofErr w:type="spellStart"/>
            <w:r w:rsidRPr="00B92A97">
              <w:rPr>
                <w:color w:val="000000"/>
              </w:rPr>
              <w:t>внутрипоселковых</w:t>
            </w:r>
            <w:proofErr w:type="spellEnd"/>
            <w:r w:rsidRPr="00B92A97">
              <w:rPr>
                <w:color w:val="000000"/>
              </w:rPr>
              <w:t xml:space="preserve"> дорог общего пользования местного значения.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04.4.02.01070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2 000,0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2 000,0</w:t>
            </w:r>
          </w:p>
        </w:tc>
      </w:tr>
      <w:tr w:rsidR="00B92A97" w:rsidRPr="00B92A97" w:rsidTr="00B92A97">
        <w:trPr>
          <w:trHeight w:val="239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 xml:space="preserve">Мероприятия по очистке дорог от снега </w:t>
            </w:r>
            <w:proofErr w:type="spellStart"/>
            <w:r w:rsidRPr="00B92A97">
              <w:rPr>
                <w:i/>
                <w:iCs/>
                <w:color w:val="000000"/>
              </w:rPr>
              <w:t>внутрипоселковых</w:t>
            </w:r>
            <w:proofErr w:type="spellEnd"/>
            <w:r w:rsidRPr="00B92A97">
              <w:rPr>
                <w:i/>
                <w:iCs/>
                <w:color w:val="000000"/>
              </w:rPr>
              <w:t xml:space="preserve"> дорог общего пользования местного значения.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04.4.02.01070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2 000,0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2 000,0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04.4.02.01070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2 000,0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2 000,0</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lastRenderedPageBreak/>
              <w:t xml:space="preserve">Мероприятия по привлечению лиц для уборки территории поселения и поддержания надлежащего санитарного </w:t>
            </w:r>
            <w:proofErr w:type="gramStart"/>
            <w:r w:rsidRPr="00B92A97">
              <w:rPr>
                <w:color w:val="000000"/>
              </w:rPr>
              <w:t>состояния</w:t>
            </w:r>
            <w:proofErr w:type="gramEnd"/>
            <w:r w:rsidRPr="00B92A97">
              <w:rPr>
                <w:color w:val="000000"/>
              </w:rPr>
              <w:t xml:space="preserve"> муниципальных </w:t>
            </w:r>
            <w:proofErr w:type="spellStart"/>
            <w:r w:rsidRPr="00B92A97">
              <w:rPr>
                <w:color w:val="000000"/>
              </w:rPr>
              <w:t>мусоросборных</w:t>
            </w:r>
            <w:proofErr w:type="spellEnd"/>
            <w:r w:rsidRPr="00B92A97">
              <w:rPr>
                <w:color w:val="000000"/>
              </w:rPr>
              <w:t xml:space="preserve"> площадок.</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04.4.03.01080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2 982,7</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2 900,0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3 000,0</w:t>
            </w:r>
          </w:p>
        </w:tc>
      </w:tr>
      <w:tr w:rsidR="00B92A97" w:rsidRPr="00B92A97" w:rsidTr="00B92A97">
        <w:trPr>
          <w:trHeight w:val="307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 xml:space="preserve">Мероприятия по привлечению лиц для уборки территории поселения и поддержания надлежащего санитарного </w:t>
            </w:r>
            <w:proofErr w:type="gramStart"/>
            <w:r w:rsidRPr="00B92A97">
              <w:rPr>
                <w:i/>
                <w:iCs/>
                <w:color w:val="000000"/>
              </w:rPr>
              <w:t>состояния</w:t>
            </w:r>
            <w:proofErr w:type="gramEnd"/>
            <w:r w:rsidRPr="00B92A97">
              <w:rPr>
                <w:i/>
                <w:iCs/>
                <w:color w:val="000000"/>
              </w:rPr>
              <w:t xml:space="preserve"> муниципальных </w:t>
            </w:r>
            <w:proofErr w:type="spellStart"/>
            <w:r w:rsidRPr="00B92A97">
              <w:rPr>
                <w:i/>
                <w:iCs/>
                <w:color w:val="000000"/>
              </w:rPr>
              <w:t>мусоросборных</w:t>
            </w:r>
            <w:proofErr w:type="spellEnd"/>
            <w:r w:rsidRPr="00B92A97">
              <w:rPr>
                <w:i/>
                <w:iCs/>
                <w:color w:val="000000"/>
              </w:rPr>
              <w:t xml:space="preserve"> площадок.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04.4.03.01080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2 982,7</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2 900,0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3 000,0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04.4.03.01080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2 982,7</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2 900,0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3 000,0</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по привлечению лиц для производства покоса травы в летне-осенний период.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04.4.03.01090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1 600,0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2 000,0</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Мероприятия по привлечению лиц для производства покоса травы в летне-осенний период.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04.4.03.01090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1 600,0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2 000,0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04.4.03.01090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1 600,0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1 400,0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2 000,0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по уборке и вывозу несанкционированных свалок.</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04.4.03.01110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200,0</w:t>
            </w:r>
          </w:p>
        </w:tc>
      </w:tr>
      <w:tr w:rsidR="00B92A97" w:rsidRPr="00B92A97" w:rsidTr="00B92A97">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lastRenderedPageBreak/>
              <w:t>Мероприятия по уборке и вывозу несанкционированных свалок.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04.4.03.01110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04.4.03.01110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200,0</w:t>
            </w:r>
          </w:p>
        </w:tc>
      </w:tr>
      <w:tr w:rsidR="00B92A97" w:rsidRPr="00B92A97" w:rsidTr="00B92A97">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по закупке инвентаря и материальных запасов для проведения общественных субботников по уборке и благоустройству территорий.</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04.4.03.01120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50,0</w:t>
            </w:r>
          </w:p>
        </w:tc>
      </w:tr>
      <w:tr w:rsidR="00B92A97" w:rsidRPr="00B92A97" w:rsidTr="00B92A97">
        <w:trPr>
          <w:trHeight w:val="273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04.4.03.01120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04.4.03.01120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по профилактике клещевого энцефалита.</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04.4.04.01130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21,0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21,0</w:t>
            </w:r>
          </w:p>
        </w:tc>
      </w:tr>
      <w:tr w:rsidR="00B92A97" w:rsidRPr="00B92A97" w:rsidTr="00B92A97">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Мероприятия по профилактике клещевого энцефалита.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04.4.04.01130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21,0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21,0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04.4.04.01130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21,0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21,0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21,0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lastRenderedPageBreak/>
              <w:t>Мероприятия по сносу и утилизации деревьев, угрожающих жизни людей и системам жизнеобеспечения ЖКХ.</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04.4.04.01140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1 000,0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1 500,0</w:t>
            </w:r>
          </w:p>
        </w:tc>
      </w:tr>
      <w:tr w:rsidR="00B92A97" w:rsidRPr="00B92A97" w:rsidTr="00B92A97">
        <w:trPr>
          <w:trHeight w:val="239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Мероприятия по сносу и утилизации деревьев, угрожающих жизни людей и системам жизнеобеспечения ЖКХ.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04.4.04.01140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1 000,0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1 500,0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04.4.04.01140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1 000,0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1 500,0</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по установке и обустройству детских игровых площадок.</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04.4.04.01150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350,0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450,0</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Мероприятия по установке и обустройству детских игровых площадок.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04.4.04.01150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450,0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04.4.04.01150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450,0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 xml:space="preserve">Мероприятия по </w:t>
            </w:r>
            <w:proofErr w:type="spellStart"/>
            <w:r w:rsidRPr="00B92A97">
              <w:rPr>
                <w:color w:val="000000"/>
              </w:rPr>
              <w:t>обустройству</w:t>
            </w:r>
            <w:proofErr w:type="gramStart"/>
            <w:r w:rsidRPr="00B92A97">
              <w:rPr>
                <w:color w:val="000000"/>
              </w:rPr>
              <w:t>,р</w:t>
            </w:r>
            <w:proofErr w:type="gramEnd"/>
            <w:r w:rsidRPr="00B92A97">
              <w:rPr>
                <w:color w:val="000000"/>
              </w:rPr>
              <w:t>емонту</w:t>
            </w:r>
            <w:proofErr w:type="spellEnd"/>
            <w:r w:rsidRPr="00B92A97">
              <w:rPr>
                <w:color w:val="000000"/>
              </w:rPr>
              <w:t xml:space="preserve"> и содержанию внешних объектов инфраструктуры.</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04.4.04.01160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602,0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950,0</w:t>
            </w:r>
          </w:p>
        </w:tc>
      </w:tr>
      <w:tr w:rsidR="00B92A97" w:rsidRPr="00B92A97" w:rsidTr="00B92A97">
        <w:trPr>
          <w:trHeight w:val="239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 xml:space="preserve">Мероприятия по </w:t>
            </w:r>
            <w:proofErr w:type="spellStart"/>
            <w:r w:rsidRPr="00B92A97">
              <w:rPr>
                <w:i/>
                <w:iCs/>
                <w:color w:val="000000"/>
              </w:rPr>
              <w:t>обустройству</w:t>
            </w:r>
            <w:proofErr w:type="gramStart"/>
            <w:r w:rsidRPr="00B92A97">
              <w:rPr>
                <w:i/>
                <w:iCs/>
                <w:color w:val="000000"/>
              </w:rPr>
              <w:t>,р</w:t>
            </w:r>
            <w:proofErr w:type="gramEnd"/>
            <w:r w:rsidRPr="00B92A97">
              <w:rPr>
                <w:i/>
                <w:iCs/>
                <w:color w:val="000000"/>
              </w:rPr>
              <w:t>емонту</w:t>
            </w:r>
            <w:proofErr w:type="spellEnd"/>
            <w:r w:rsidRPr="00B92A97">
              <w:rPr>
                <w:i/>
                <w:iCs/>
                <w:color w:val="000000"/>
              </w:rPr>
              <w:t xml:space="preserve"> и содержанию внешних объектов инфраструктуры.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04.4.04.01160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602,0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950,0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lastRenderedPageBreak/>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04.4.04.01160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602,0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950,0</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на реализацию мероприятий по борьбе с борщевиком Сосновского.</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04.4.04.S4310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82,8</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274,4</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207,1</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Мероприятия на реализацию мероприятий по борьбе с борщевиком Сосновского.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04.4.04.S4310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82,8</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274,4</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207,1</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04.4.04.S4310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82,8</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274,4</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207,1</w:t>
            </w:r>
          </w:p>
        </w:tc>
      </w:tr>
      <w:tr w:rsidR="00B92A97" w:rsidRPr="00B92A97" w:rsidTr="00B92A97">
        <w:trPr>
          <w:trHeight w:val="307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proofErr w:type="spellStart"/>
            <w:r w:rsidRPr="00B92A97">
              <w:rPr>
                <w:color w:val="000000"/>
              </w:rPr>
              <w:t>Мероприятия</w:t>
            </w:r>
            <w:proofErr w:type="gramStart"/>
            <w:r w:rsidRPr="00B92A97">
              <w:rPr>
                <w:color w:val="000000"/>
              </w:rPr>
              <w:t>,н</w:t>
            </w:r>
            <w:proofErr w:type="gramEnd"/>
            <w:r w:rsidRPr="00B92A97">
              <w:rPr>
                <w:color w:val="000000"/>
              </w:rPr>
              <w:t>аправленные</w:t>
            </w:r>
            <w:proofErr w:type="spellEnd"/>
            <w:r w:rsidRPr="00B92A97">
              <w:rPr>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08.4.01.S4660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522,6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r>
      <w:tr w:rsidR="00B92A97" w:rsidRPr="00B92A97" w:rsidTr="00B92A97">
        <w:trPr>
          <w:trHeight w:val="410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proofErr w:type="spellStart"/>
            <w:r w:rsidRPr="00B92A97">
              <w:rPr>
                <w:i/>
                <w:iCs/>
                <w:color w:val="000000"/>
              </w:rPr>
              <w:t>Мероприятия</w:t>
            </w:r>
            <w:proofErr w:type="gramStart"/>
            <w:r w:rsidRPr="00B92A97">
              <w:rPr>
                <w:i/>
                <w:iCs/>
                <w:color w:val="000000"/>
              </w:rPr>
              <w:t>,н</w:t>
            </w:r>
            <w:proofErr w:type="gramEnd"/>
            <w:r w:rsidRPr="00B92A97">
              <w:rPr>
                <w:i/>
                <w:iCs/>
                <w:color w:val="000000"/>
              </w:rPr>
              <w:t>аправленные</w:t>
            </w:r>
            <w:proofErr w:type="spellEnd"/>
            <w:r w:rsidRPr="00B92A97">
              <w:rPr>
                <w:i/>
                <w:i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08.4.01.S4660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522,6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lastRenderedPageBreak/>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08.4.01.S4660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522,6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376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08.4.01.S4770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405,8</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r>
      <w:tr w:rsidR="00B92A97" w:rsidRPr="00B92A97" w:rsidTr="00B92A97">
        <w:trPr>
          <w:trHeight w:val="478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proofErr w:type="gramStart"/>
            <w:r w:rsidRPr="00B92A97">
              <w:rPr>
                <w:i/>
                <w:i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08.4.01.S4770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405,8</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08.4.01.S4770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405,8</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3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КУЛЬТУРА, КИНЕМАТОГРАФИЯ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8 841,7</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6 155,5</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6 559,5</w:t>
            </w:r>
          </w:p>
        </w:tc>
      </w:tr>
      <w:tr w:rsidR="00B92A97" w:rsidRPr="00B92A97" w:rsidTr="00B92A97">
        <w:trPr>
          <w:trHeight w:val="3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Культура</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8 841,7</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6 155,5</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6 559,5</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lastRenderedPageBreak/>
              <w:t>Расходы на обеспечение деятельности казенных учреждений (Дом Культуры)</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01.4.01.00230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5 500,0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4 905,5</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5 170,0</w:t>
            </w:r>
          </w:p>
        </w:tc>
      </w:tr>
      <w:tr w:rsidR="00B92A97" w:rsidRPr="00B92A97" w:rsidTr="00B92A97">
        <w:trPr>
          <w:trHeight w:val="376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Расходы на обеспечение деятельности казенных учреждений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01.4.01.00230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2 150,0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2 200,0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2 250,0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Расходы на выплаты персоналу казенных учреждений</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01.4.01.00230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110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2 150,0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2 200,0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2 250,0</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Расходы на обеспечение деятельности казенных учреждений (Дом Культуры)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01.4.01.00230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3 330,0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2 685,5</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2 900,0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01.4.01.00230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3 330,0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2 685,5</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2 900,0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Расходы на обеспечение деятельности казенных учреждений (Дом Культуры) (Иные бюджетные ассигнования)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01.4.01.00230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800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Уплата налогов, сборов и иных платежей</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01.4.01.00230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850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01.4.01.S0360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1 967,2</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r>
      <w:tr w:rsidR="00B92A97" w:rsidRPr="00B92A97" w:rsidTr="00B92A97">
        <w:trPr>
          <w:trHeight w:val="478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lastRenderedPageBreak/>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01.4.01.S0360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1 967,2</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Расходы на выплаты персоналу казенных учреждений</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01.4.01.S0360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110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1 967,2</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Расходы на обеспечение деятельности казенных учреждений (Библиотека)</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01.4.02.00230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703,5</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1 250,0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1 389,5</w:t>
            </w:r>
          </w:p>
        </w:tc>
      </w:tr>
      <w:tr w:rsidR="00B92A97" w:rsidRPr="00B92A97" w:rsidTr="00B92A97">
        <w:trPr>
          <w:trHeight w:val="376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Расходы на обеспечение деятельности казенных учреждений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01.4.02.00230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Расходы на выплаты персоналу казенных учреждений</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01.4.02.00230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110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500,0</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Расходы на обеспечение деятельности казенных учреждений (Библиотека)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01.4.02.00230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303,5</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889,5</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lastRenderedPageBreak/>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01.4.02.00230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303,5</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889,5</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на обеспечение стимулирующих выплат работникам муниципальных учреждений культуры Ленинградской области (библиотека)</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01.4.02.S0360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671,0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r>
      <w:tr w:rsidR="00B92A97" w:rsidRPr="00B92A97" w:rsidTr="00B92A97">
        <w:trPr>
          <w:trHeight w:val="478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Мероприятия на обеспечение стимулирующих выплат работникам муниципальных учреждений культуры Ленинградской области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01.4.02.S0360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671,0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Расходы на выплаты персоналу казенных учреждений</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01.4.02.S0360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110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671,0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3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СОЦИАЛЬНАЯ ПОЛИТИКА</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1 400,0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1 430,0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1 500,0</w:t>
            </w:r>
          </w:p>
        </w:tc>
      </w:tr>
      <w:tr w:rsidR="00B92A97" w:rsidRPr="00B92A97" w:rsidTr="00B92A97">
        <w:trPr>
          <w:trHeight w:val="3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Пенсионное обеспечение</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1 400,0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1 430,0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1 500,0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Доплаты к пенсиям за муниципальный стаж.</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06.4.01.01170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1 400,0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1 430,0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1 500,0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Доплаты к пенсиям за муниципальный стаж. (Социальное обеспечение и иные выплаты населению)</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06.4.01.01170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300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1 400,0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1 430,0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1 500,0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Публичные нормативные социальные выплаты гражданам</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06.4.01.01170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310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1 400,0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1 430,0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1 500,0</w:t>
            </w:r>
          </w:p>
        </w:tc>
      </w:tr>
      <w:tr w:rsidR="00B92A97" w:rsidRPr="00B92A97" w:rsidTr="00B92A97">
        <w:trPr>
          <w:trHeight w:val="3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ФИЗИЧЕСКАЯ КУЛЬТУРА И СПОРТ</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1 819,9</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1 870,0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1 920,0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lastRenderedPageBreak/>
              <w:t>Другие вопросы в области физической культуры и спорта</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1 819,9</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1 870,0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1 920,0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Мероприятия по проведению спортивных мероприятий</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02.4.01.01010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19,9</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20,0</w:t>
            </w:r>
          </w:p>
        </w:tc>
      </w:tr>
      <w:tr w:rsidR="00B92A97" w:rsidRPr="00B92A97" w:rsidTr="00B92A97">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Мероприятия по проведению спортивных мероприятий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02.4.01.01010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19,9</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02.4.01.01010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19,9</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Содержание спортивных инструкторов</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02.4.01.01020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1 800,0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1 850,0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1 900,0</w:t>
            </w:r>
          </w:p>
        </w:tc>
      </w:tr>
      <w:tr w:rsidR="00B92A97" w:rsidRPr="00B92A97" w:rsidTr="00B92A97">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Содержание спортивных инструкторов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02.4.01.01020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1 800,0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1 850,0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1 900,0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05</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02.4.01.01020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1 800,0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1 850,0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1 900,0</w:t>
            </w:r>
          </w:p>
        </w:tc>
      </w:tr>
      <w:tr w:rsidR="00B92A97" w:rsidRPr="00B92A97" w:rsidTr="00B92A97">
        <w:trPr>
          <w:trHeight w:val="307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СОВЕТ ДЕПУТАТОВ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2 999,6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2 610,0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2 760,0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ОБЩЕГОСУДАРСТВЕННЫЕ ВОПРОСЫ</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2 999,6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2 610,0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2 760,0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 xml:space="preserve">Функционирование высшего должностного лица субъекта Российской Федерации и муниципального </w:t>
            </w:r>
            <w:r w:rsidRPr="00B92A97">
              <w:rPr>
                <w:b/>
                <w:bCs/>
                <w:color w:val="000000"/>
              </w:rPr>
              <w:lastRenderedPageBreak/>
              <w:t>образования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lastRenderedPageBreak/>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1 760,0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1 650,0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1 750,0</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lastRenderedPageBreak/>
              <w:t>Обеспечение деятельности главы муниципального образования, главы местной администрации</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02</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99.0.00.00200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1 760,0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1 650,0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1 750,0</w:t>
            </w:r>
          </w:p>
        </w:tc>
      </w:tr>
      <w:tr w:rsidR="00B92A97" w:rsidRPr="00B92A97" w:rsidTr="00B92A97">
        <w:trPr>
          <w:trHeight w:val="376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Обеспечение деятельности главы муниципального образования,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02</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99.0.00.00200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1 760,0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1 650,0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1 750,0</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Расходы на выплаты персоналу государственных (муниципальных) органов</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02</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99.0.00.00200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120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1 760,0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1 650,0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1 750,0</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1 239,6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960,0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1 010,0</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Обеспечение деятельности аппаратов органов местного самоуправления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1 199,0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960,0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1 010,0</w:t>
            </w:r>
          </w:p>
        </w:tc>
      </w:tr>
      <w:tr w:rsidR="00B92A97" w:rsidRPr="00B92A97" w:rsidTr="00B92A97">
        <w:trPr>
          <w:trHeight w:val="376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lastRenderedPageBreak/>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756,0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500,0</w:t>
            </w:r>
          </w:p>
        </w:tc>
      </w:tr>
      <w:tr w:rsidR="00B92A97" w:rsidRPr="00B92A97" w:rsidTr="00B92A97">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Расходы на выплаты персоналу государственных (муниципальных) органов</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120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756,0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500,0</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419,0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240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419,0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500,0</w:t>
            </w:r>
          </w:p>
        </w:tc>
      </w:tr>
      <w:tr w:rsidR="00B92A97" w:rsidRPr="00B92A97" w:rsidTr="00B92A97">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Обеспечение деятельности аппаратов органов местного самоуправления (Иные бюджетные ассигнования)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800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24,0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Уплата налогов, сборов и иных платежей</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99.0.00.00210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850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24,0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10,0</w:t>
            </w:r>
          </w:p>
        </w:tc>
      </w:tr>
      <w:tr w:rsidR="00B92A97" w:rsidRPr="00B92A97" w:rsidTr="00B92A97">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Иные межбюджетные трансферты по передаче полномочий по осуществлению внешнего муниципального финансового контроля</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99.0.00.05030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40,6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color w:val="000000"/>
              </w:rPr>
            </w:pPr>
            <w:r w:rsidRPr="00B92A97">
              <w:rPr>
                <w:color w:val="000000"/>
              </w:rPr>
              <w:t> </w:t>
            </w:r>
          </w:p>
        </w:tc>
      </w:tr>
      <w:tr w:rsidR="00B92A97" w:rsidRPr="00B92A97" w:rsidTr="00B92A97">
        <w:trPr>
          <w:trHeight w:val="20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lastRenderedPageBreak/>
              <w:t>Иные межбюджетные трансферты по передаче полномочий по осуществлению внешнего муниципального финансового контроля (Межбюджетные трансферты)</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99.0.00.05030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500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40,6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i/>
                <w:iCs/>
                <w:color w:val="000000"/>
              </w:rPr>
            </w:pPr>
            <w:r w:rsidRPr="00B92A97">
              <w:rPr>
                <w:i/>
                <w:iCs/>
                <w:color w:val="000000"/>
              </w:rPr>
              <w:t>Иные межбюджетные трансферты</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03</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99.0.00.05030</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i/>
                <w:iCs/>
                <w:color w:val="000000"/>
              </w:rPr>
            </w:pPr>
            <w:r w:rsidRPr="00B92A97">
              <w:rPr>
                <w:i/>
                <w:iCs/>
                <w:color w:val="000000"/>
              </w:rPr>
              <w:t>540</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40,6</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i/>
                <w:iCs/>
                <w:color w:val="000000"/>
              </w:rPr>
            </w:pPr>
            <w:r w:rsidRPr="00B92A97">
              <w:rPr>
                <w:i/>
                <w:iCs/>
                <w:color w:val="000000"/>
              </w:rPr>
              <w:t> </w:t>
            </w:r>
          </w:p>
        </w:tc>
      </w:tr>
      <w:tr w:rsidR="00B92A97" w:rsidRPr="00B92A97" w:rsidTr="00B92A97">
        <w:trPr>
          <w:trHeight w:val="3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Всего</w:t>
            </w:r>
          </w:p>
        </w:tc>
        <w:tc>
          <w:tcPr>
            <w:tcW w:w="95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172"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55 423,0</w:t>
            </w:r>
          </w:p>
        </w:tc>
        <w:tc>
          <w:tcPr>
            <w:tcW w:w="1313"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47 245,0</w:t>
            </w:r>
          </w:p>
        </w:tc>
        <w:tc>
          <w:tcPr>
            <w:tcW w:w="1276" w:type="dxa"/>
            <w:tcBorders>
              <w:top w:val="nil"/>
              <w:left w:val="nil"/>
              <w:bottom w:val="single" w:sz="4" w:space="0" w:color="auto"/>
              <w:right w:val="single" w:sz="4" w:space="0" w:color="auto"/>
            </w:tcBorders>
            <w:shd w:val="clear" w:color="auto" w:fill="auto"/>
            <w:noWrap/>
            <w:vAlign w:val="bottom"/>
            <w:hideMark/>
          </w:tcPr>
          <w:p w:rsidR="00B92A97" w:rsidRPr="00B92A97" w:rsidRDefault="00B92A97" w:rsidP="00B92A97">
            <w:pPr>
              <w:jc w:val="right"/>
              <w:rPr>
                <w:b/>
                <w:bCs/>
                <w:color w:val="000000"/>
              </w:rPr>
            </w:pPr>
            <w:r w:rsidRPr="00B92A97">
              <w:rPr>
                <w:b/>
                <w:bCs/>
                <w:color w:val="000000"/>
              </w:rPr>
              <w:t>78 336,6</w:t>
            </w:r>
          </w:p>
        </w:tc>
      </w:tr>
      <w:tr w:rsidR="00B92A97" w:rsidRPr="00B92A97" w:rsidTr="00B92A97">
        <w:trPr>
          <w:trHeight w:val="300"/>
        </w:trPr>
        <w:tc>
          <w:tcPr>
            <w:tcW w:w="2977"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54"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172"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097"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313"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bl>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tbl>
      <w:tblPr>
        <w:tblW w:w="11341" w:type="dxa"/>
        <w:tblInd w:w="-1168" w:type="dxa"/>
        <w:tblLayout w:type="fixed"/>
        <w:tblLook w:val="04A0" w:firstRow="1" w:lastRow="0" w:firstColumn="1" w:lastColumn="0" w:noHBand="0" w:noVBand="1"/>
      </w:tblPr>
      <w:tblGrid>
        <w:gridCol w:w="4678"/>
        <w:gridCol w:w="1276"/>
        <w:gridCol w:w="851"/>
        <w:gridCol w:w="497"/>
        <w:gridCol w:w="550"/>
        <w:gridCol w:w="1221"/>
        <w:gridCol w:w="1134"/>
        <w:gridCol w:w="1134"/>
      </w:tblGrid>
      <w:tr w:rsidR="00B92A97" w:rsidRPr="00B92A97" w:rsidTr="00B92A97">
        <w:trPr>
          <w:trHeight w:val="315"/>
        </w:trPr>
        <w:tc>
          <w:tcPr>
            <w:tcW w:w="4678" w:type="dxa"/>
            <w:tcBorders>
              <w:top w:val="nil"/>
              <w:left w:val="nil"/>
              <w:bottom w:val="nil"/>
              <w:right w:val="nil"/>
            </w:tcBorders>
            <w:shd w:val="clear" w:color="auto" w:fill="auto"/>
            <w:vAlign w:val="bottom"/>
            <w:hideMark/>
          </w:tcPr>
          <w:p w:rsidR="00B92A97" w:rsidRPr="00B92A97" w:rsidRDefault="00B92A97" w:rsidP="00B92A97">
            <w:pPr>
              <w:rPr>
                <w:rFonts w:ascii="Calibri" w:hAnsi="Calibri" w:cs="Calibri"/>
                <w:color w:val="000000"/>
              </w:rPr>
            </w:pPr>
            <w:r w:rsidRPr="00B92A97">
              <w:rPr>
                <w:rFonts w:ascii="Calibri" w:hAnsi="Calibri" w:cs="Calibri"/>
                <w:color w:val="000000"/>
              </w:rPr>
              <w:lastRenderedPageBreak/>
              <w:t> </w:t>
            </w:r>
          </w:p>
        </w:tc>
        <w:tc>
          <w:tcPr>
            <w:tcW w:w="1276" w:type="dxa"/>
            <w:tcBorders>
              <w:top w:val="nil"/>
              <w:left w:val="nil"/>
              <w:bottom w:val="nil"/>
              <w:right w:val="nil"/>
            </w:tcBorders>
            <w:shd w:val="clear" w:color="auto" w:fill="auto"/>
            <w:vAlign w:val="bottom"/>
            <w:hideMark/>
          </w:tcPr>
          <w:p w:rsidR="00B92A97" w:rsidRPr="00B92A97" w:rsidRDefault="00B92A97" w:rsidP="00B92A97">
            <w:pPr>
              <w:rPr>
                <w:rFonts w:ascii="Calibri" w:hAnsi="Calibri" w:cs="Calibri"/>
                <w:color w:val="000000"/>
              </w:rPr>
            </w:pPr>
            <w:r w:rsidRPr="00B92A97">
              <w:rPr>
                <w:rFonts w:ascii="Calibri" w:hAnsi="Calibri" w:cs="Calibri"/>
                <w:color w:val="000000"/>
              </w:rPr>
              <w:t> </w:t>
            </w:r>
          </w:p>
        </w:tc>
        <w:tc>
          <w:tcPr>
            <w:tcW w:w="851" w:type="dxa"/>
            <w:tcBorders>
              <w:top w:val="nil"/>
              <w:left w:val="nil"/>
              <w:bottom w:val="nil"/>
              <w:right w:val="nil"/>
            </w:tcBorders>
            <w:shd w:val="clear" w:color="auto" w:fill="auto"/>
            <w:vAlign w:val="bottom"/>
            <w:hideMark/>
          </w:tcPr>
          <w:p w:rsidR="00B92A97" w:rsidRPr="00B92A97" w:rsidRDefault="00B92A97" w:rsidP="00B92A97">
            <w:pPr>
              <w:rPr>
                <w:rFonts w:ascii="Calibri" w:hAnsi="Calibri" w:cs="Calibri"/>
                <w:color w:val="000000"/>
              </w:rPr>
            </w:pPr>
            <w:r w:rsidRPr="00B92A97">
              <w:rPr>
                <w:rFonts w:ascii="Calibri" w:hAnsi="Calibri" w:cs="Calibri"/>
                <w:color w:val="000000"/>
              </w:rPr>
              <w:t> </w:t>
            </w:r>
          </w:p>
        </w:tc>
        <w:tc>
          <w:tcPr>
            <w:tcW w:w="497" w:type="dxa"/>
            <w:tcBorders>
              <w:top w:val="nil"/>
              <w:left w:val="nil"/>
              <w:bottom w:val="nil"/>
              <w:right w:val="nil"/>
            </w:tcBorders>
            <w:shd w:val="clear" w:color="auto" w:fill="auto"/>
            <w:vAlign w:val="bottom"/>
            <w:hideMark/>
          </w:tcPr>
          <w:p w:rsidR="00B92A97" w:rsidRPr="00B92A97" w:rsidRDefault="00B92A97" w:rsidP="00B92A97">
            <w:pPr>
              <w:rPr>
                <w:rFonts w:ascii="Calibri" w:hAnsi="Calibri" w:cs="Calibri"/>
                <w:color w:val="000000"/>
              </w:rPr>
            </w:pPr>
            <w:r w:rsidRPr="00B92A97">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B92A97" w:rsidRPr="00B92A97" w:rsidRDefault="00B92A97" w:rsidP="00B92A97">
            <w:pPr>
              <w:rPr>
                <w:rFonts w:ascii="Calibri" w:hAnsi="Calibri" w:cs="Calibri"/>
                <w:color w:val="000000"/>
              </w:rPr>
            </w:pPr>
            <w:r w:rsidRPr="00B92A97">
              <w:rPr>
                <w:rFonts w:ascii="Calibri" w:hAnsi="Calibri" w:cs="Calibri"/>
                <w:color w:val="000000"/>
              </w:rPr>
              <w:t> </w:t>
            </w:r>
          </w:p>
        </w:tc>
        <w:tc>
          <w:tcPr>
            <w:tcW w:w="1221" w:type="dxa"/>
            <w:tcBorders>
              <w:top w:val="nil"/>
              <w:left w:val="nil"/>
              <w:bottom w:val="nil"/>
              <w:right w:val="nil"/>
            </w:tcBorders>
            <w:shd w:val="clear" w:color="auto" w:fill="auto"/>
            <w:noWrap/>
            <w:vAlign w:val="center"/>
            <w:hideMark/>
          </w:tcPr>
          <w:p w:rsidR="00B92A97" w:rsidRPr="00B92A97" w:rsidRDefault="00B92A97" w:rsidP="00B92A97">
            <w:pPr>
              <w:jc w:val="right"/>
              <w:rPr>
                <w:rFonts w:ascii="Calibri" w:hAnsi="Calibri" w:cs="Calibri"/>
                <w:color w:val="000000"/>
              </w:rPr>
            </w:pPr>
            <w:r w:rsidRPr="00B92A97">
              <w:rPr>
                <w:rFonts w:ascii="Calibri" w:hAnsi="Calibri" w:cs="Calibri"/>
                <w:color w:val="000000"/>
              </w:rPr>
              <w:t> </w:t>
            </w:r>
          </w:p>
        </w:tc>
        <w:tc>
          <w:tcPr>
            <w:tcW w:w="1134" w:type="dxa"/>
            <w:tcBorders>
              <w:top w:val="nil"/>
              <w:left w:val="nil"/>
              <w:bottom w:val="nil"/>
              <w:right w:val="nil"/>
            </w:tcBorders>
            <w:shd w:val="clear" w:color="auto" w:fill="auto"/>
            <w:noWrap/>
            <w:vAlign w:val="center"/>
            <w:hideMark/>
          </w:tcPr>
          <w:p w:rsidR="00B92A97" w:rsidRPr="00B92A97" w:rsidRDefault="00B92A97" w:rsidP="00B92A97">
            <w:pPr>
              <w:jc w:val="right"/>
              <w:rPr>
                <w:rFonts w:ascii="Calibri" w:hAnsi="Calibri" w:cs="Calibri"/>
                <w:color w:val="000000"/>
              </w:rPr>
            </w:pPr>
            <w:r w:rsidRPr="00B92A97">
              <w:rPr>
                <w:rFonts w:ascii="Calibri" w:hAnsi="Calibri" w:cs="Calibri"/>
                <w:color w:val="000000"/>
              </w:rPr>
              <w:t> </w:t>
            </w:r>
          </w:p>
        </w:tc>
        <w:tc>
          <w:tcPr>
            <w:tcW w:w="1134" w:type="dxa"/>
            <w:tcBorders>
              <w:top w:val="nil"/>
              <w:left w:val="nil"/>
              <w:bottom w:val="nil"/>
              <w:right w:val="nil"/>
            </w:tcBorders>
            <w:shd w:val="clear" w:color="auto" w:fill="auto"/>
            <w:noWrap/>
            <w:vAlign w:val="center"/>
            <w:hideMark/>
          </w:tcPr>
          <w:p w:rsidR="00B92A97" w:rsidRPr="00B92A97" w:rsidRDefault="00B92A97" w:rsidP="00B92A97">
            <w:pPr>
              <w:jc w:val="right"/>
              <w:rPr>
                <w:rFonts w:ascii="Calibri" w:hAnsi="Calibri" w:cs="Calibri"/>
                <w:color w:val="000000"/>
              </w:rPr>
            </w:pPr>
            <w:r w:rsidRPr="00B92A97">
              <w:rPr>
                <w:rFonts w:ascii="Calibri" w:hAnsi="Calibri" w:cs="Calibri"/>
                <w:color w:val="000000"/>
              </w:rPr>
              <w:t> </w:t>
            </w:r>
          </w:p>
        </w:tc>
      </w:tr>
      <w:tr w:rsidR="00B92A97" w:rsidRPr="00B92A97" w:rsidTr="00B92A97">
        <w:trPr>
          <w:trHeight w:val="315"/>
        </w:trPr>
        <w:tc>
          <w:tcPr>
            <w:tcW w:w="4678" w:type="dxa"/>
            <w:tcBorders>
              <w:top w:val="nil"/>
              <w:left w:val="nil"/>
              <w:bottom w:val="nil"/>
              <w:right w:val="nil"/>
            </w:tcBorders>
            <w:shd w:val="clear" w:color="auto" w:fill="auto"/>
            <w:vAlign w:val="bottom"/>
            <w:hideMark/>
          </w:tcPr>
          <w:p w:rsidR="00B92A97" w:rsidRPr="00B92A97" w:rsidRDefault="00B92A97" w:rsidP="00B92A97">
            <w:pPr>
              <w:rPr>
                <w:rFonts w:ascii="Calibri" w:hAnsi="Calibri" w:cs="Calibri"/>
                <w:color w:val="000000"/>
              </w:rPr>
            </w:pPr>
            <w:r w:rsidRPr="00B92A97">
              <w:rPr>
                <w:rFonts w:ascii="Calibri" w:hAnsi="Calibri" w:cs="Calibri"/>
                <w:color w:val="000000"/>
              </w:rPr>
              <w:t> </w:t>
            </w:r>
          </w:p>
        </w:tc>
        <w:tc>
          <w:tcPr>
            <w:tcW w:w="1276" w:type="dxa"/>
            <w:tcBorders>
              <w:top w:val="nil"/>
              <w:left w:val="nil"/>
              <w:bottom w:val="nil"/>
              <w:right w:val="nil"/>
            </w:tcBorders>
            <w:shd w:val="clear" w:color="auto" w:fill="auto"/>
            <w:vAlign w:val="bottom"/>
            <w:hideMark/>
          </w:tcPr>
          <w:p w:rsidR="00B92A97" w:rsidRPr="00B92A97" w:rsidRDefault="00B92A97" w:rsidP="00B92A97">
            <w:pPr>
              <w:rPr>
                <w:rFonts w:ascii="Calibri" w:hAnsi="Calibri" w:cs="Calibri"/>
                <w:color w:val="000000"/>
              </w:rPr>
            </w:pPr>
            <w:r w:rsidRPr="00B92A97">
              <w:rPr>
                <w:rFonts w:ascii="Calibri" w:hAnsi="Calibri" w:cs="Calibri"/>
                <w:color w:val="000000"/>
              </w:rPr>
              <w:t> </w:t>
            </w:r>
          </w:p>
        </w:tc>
        <w:tc>
          <w:tcPr>
            <w:tcW w:w="851" w:type="dxa"/>
            <w:tcBorders>
              <w:top w:val="nil"/>
              <w:left w:val="nil"/>
              <w:bottom w:val="nil"/>
              <w:right w:val="nil"/>
            </w:tcBorders>
            <w:shd w:val="clear" w:color="auto" w:fill="auto"/>
            <w:vAlign w:val="bottom"/>
            <w:hideMark/>
          </w:tcPr>
          <w:p w:rsidR="00B92A97" w:rsidRPr="00B92A97" w:rsidRDefault="00B92A97" w:rsidP="00B92A97">
            <w:pPr>
              <w:rPr>
                <w:rFonts w:ascii="Calibri" w:hAnsi="Calibri" w:cs="Calibri"/>
                <w:color w:val="000000"/>
              </w:rPr>
            </w:pPr>
            <w:r w:rsidRPr="00B92A97">
              <w:rPr>
                <w:rFonts w:ascii="Calibri" w:hAnsi="Calibri" w:cs="Calibri"/>
                <w:color w:val="000000"/>
              </w:rPr>
              <w:t> </w:t>
            </w:r>
          </w:p>
        </w:tc>
        <w:tc>
          <w:tcPr>
            <w:tcW w:w="497" w:type="dxa"/>
            <w:tcBorders>
              <w:top w:val="nil"/>
              <w:left w:val="nil"/>
              <w:bottom w:val="nil"/>
              <w:right w:val="nil"/>
            </w:tcBorders>
            <w:shd w:val="clear" w:color="auto" w:fill="auto"/>
            <w:vAlign w:val="bottom"/>
            <w:hideMark/>
          </w:tcPr>
          <w:p w:rsidR="00B92A97" w:rsidRPr="00B92A97" w:rsidRDefault="00B92A97" w:rsidP="00B92A97">
            <w:pPr>
              <w:rPr>
                <w:rFonts w:ascii="Calibri" w:hAnsi="Calibri" w:cs="Calibri"/>
                <w:color w:val="000000"/>
              </w:rPr>
            </w:pPr>
            <w:r w:rsidRPr="00B92A97">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B92A97" w:rsidRPr="00B92A97" w:rsidRDefault="00B92A97" w:rsidP="00B92A97">
            <w:pPr>
              <w:rPr>
                <w:rFonts w:ascii="Calibri" w:hAnsi="Calibri" w:cs="Calibri"/>
                <w:color w:val="000000"/>
              </w:rPr>
            </w:pPr>
            <w:r w:rsidRPr="00B92A97">
              <w:rPr>
                <w:rFonts w:ascii="Calibri" w:hAnsi="Calibri" w:cs="Calibri"/>
                <w:color w:val="000000"/>
              </w:rPr>
              <w:t> </w:t>
            </w:r>
          </w:p>
        </w:tc>
        <w:tc>
          <w:tcPr>
            <w:tcW w:w="1221" w:type="dxa"/>
            <w:tcBorders>
              <w:top w:val="nil"/>
              <w:left w:val="nil"/>
              <w:bottom w:val="nil"/>
              <w:right w:val="nil"/>
            </w:tcBorders>
            <w:shd w:val="clear" w:color="auto" w:fill="auto"/>
            <w:noWrap/>
            <w:vAlign w:val="center"/>
            <w:hideMark/>
          </w:tcPr>
          <w:p w:rsidR="00B92A97" w:rsidRPr="00B92A97" w:rsidRDefault="00B92A97" w:rsidP="00B92A97">
            <w:pPr>
              <w:jc w:val="right"/>
              <w:rPr>
                <w:rFonts w:ascii="Calibri" w:hAnsi="Calibri" w:cs="Calibri"/>
                <w:color w:val="000000"/>
              </w:rPr>
            </w:pPr>
            <w:r w:rsidRPr="00B92A97">
              <w:rPr>
                <w:rFonts w:ascii="Calibri" w:hAnsi="Calibri" w:cs="Calibri"/>
                <w:color w:val="000000"/>
              </w:rPr>
              <w:t> </w:t>
            </w:r>
          </w:p>
        </w:tc>
        <w:tc>
          <w:tcPr>
            <w:tcW w:w="1134" w:type="dxa"/>
            <w:tcBorders>
              <w:top w:val="nil"/>
              <w:left w:val="nil"/>
              <w:bottom w:val="nil"/>
              <w:right w:val="nil"/>
            </w:tcBorders>
            <w:shd w:val="clear" w:color="auto" w:fill="auto"/>
            <w:noWrap/>
            <w:vAlign w:val="center"/>
            <w:hideMark/>
          </w:tcPr>
          <w:p w:rsidR="00B92A97" w:rsidRPr="00B92A97" w:rsidRDefault="00B92A97" w:rsidP="00B92A97">
            <w:pPr>
              <w:jc w:val="right"/>
              <w:rPr>
                <w:rFonts w:ascii="Calibri" w:hAnsi="Calibri" w:cs="Calibri"/>
                <w:color w:val="000000"/>
              </w:rPr>
            </w:pPr>
            <w:r w:rsidRPr="00B92A97">
              <w:rPr>
                <w:rFonts w:ascii="Calibri" w:hAnsi="Calibri" w:cs="Calibri"/>
                <w:color w:val="000000"/>
              </w:rPr>
              <w:t> </w:t>
            </w:r>
          </w:p>
        </w:tc>
        <w:tc>
          <w:tcPr>
            <w:tcW w:w="1134" w:type="dxa"/>
            <w:tcBorders>
              <w:top w:val="nil"/>
              <w:left w:val="nil"/>
              <w:bottom w:val="nil"/>
              <w:right w:val="nil"/>
            </w:tcBorders>
            <w:shd w:val="clear" w:color="auto" w:fill="auto"/>
            <w:noWrap/>
            <w:vAlign w:val="center"/>
            <w:hideMark/>
          </w:tcPr>
          <w:p w:rsidR="00B92A97" w:rsidRPr="00B92A97" w:rsidRDefault="00B92A97" w:rsidP="00B92A97">
            <w:pPr>
              <w:jc w:val="right"/>
              <w:rPr>
                <w:rFonts w:ascii="Calibri" w:hAnsi="Calibri" w:cs="Calibri"/>
                <w:color w:val="000000"/>
              </w:rPr>
            </w:pPr>
            <w:r w:rsidRPr="00B92A97">
              <w:rPr>
                <w:rFonts w:ascii="Calibri" w:hAnsi="Calibri" w:cs="Calibri"/>
                <w:color w:val="000000"/>
              </w:rPr>
              <w:t> </w:t>
            </w:r>
          </w:p>
        </w:tc>
      </w:tr>
      <w:tr w:rsidR="00B92A97" w:rsidRPr="00B92A97" w:rsidTr="00B92A97">
        <w:trPr>
          <w:trHeight w:val="315"/>
        </w:trPr>
        <w:tc>
          <w:tcPr>
            <w:tcW w:w="4678" w:type="dxa"/>
            <w:tcBorders>
              <w:top w:val="nil"/>
              <w:left w:val="nil"/>
              <w:bottom w:val="nil"/>
              <w:right w:val="nil"/>
            </w:tcBorders>
            <w:shd w:val="clear" w:color="auto" w:fill="auto"/>
            <w:vAlign w:val="bottom"/>
            <w:hideMark/>
          </w:tcPr>
          <w:p w:rsidR="00B92A97" w:rsidRDefault="00B92A97" w:rsidP="00B92A97">
            <w:pPr>
              <w:jc w:val="right"/>
              <w:rPr>
                <w:rFonts w:ascii="Calibri" w:hAnsi="Calibri" w:cs="Calibri"/>
                <w:color w:val="000000"/>
              </w:rPr>
            </w:pPr>
            <w:r>
              <w:rPr>
                <w:rFonts w:ascii="Calibri" w:hAnsi="Calibri" w:cs="Calibri"/>
                <w:color w:val="000000"/>
              </w:rPr>
              <w:t>Приложение 7</w:t>
            </w:r>
          </w:p>
          <w:p w:rsidR="00B92A97" w:rsidRPr="00B92A97" w:rsidRDefault="00B92A97" w:rsidP="00B92A97">
            <w:pPr>
              <w:jc w:val="right"/>
              <w:rPr>
                <w:rFonts w:ascii="Calibri" w:hAnsi="Calibri" w:cs="Calibri"/>
                <w:color w:val="000000"/>
              </w:rPr>
            </w:pPr>
            <w:r w:rsidRPr="00B92A97">
              <w:rPr>
                <w:rFonts w:ascii="Calibri" w:hAnsi="Calibri" w:cs="Calibri"/>
                <w:color w:val="000000"/>
              </w:rPr>
              <w:t> </w:t>
            </w:r>
          </w:p>
        </w:tc>
        <w:tc>
          <w:tcPr>
            <w:tcW w:w="1276" w:type="dxa"/>
            <w:tcBorders>
              <w:top w:val="nil"/>
              <w:left w:val="nil"/>
              <w:bottom w:val="nil"/>
              <w:right w:val="nil"/>
            </w:tcBorders>
            <w:shd w:val="clear" w:color="auto" w:fill="auto"/>
            <w:vAlign w:val="bottom"/>
            <w:hideMark/>
          </w:tcPr>
          <w:p w:rsidR="00B92A97" w:rsidRPr="00B92A97" w:rsidRDefault="00B92A97" w:rsidP="00B92A97">
            <w:pPr>
              <w:rPr>
                <w:rFonts w:ascii="Calibri" w:hAnsi="Calibri" w:cs="Calibri"/>
                <w:color w:val="000000"/>
              </w:rPr>
            </w:pPr>
            <w:r w:rsidRPr="00B92A97">
              <w:rPr>
                <w:rFonts w:ascii="Calibri" w:hAnsi="Calibri" w:cs="Calibri"/>
                <w:color w:val="000000"/>
              </w:rPr>
              <w:t> </w:t>
            </w:r>
          </w:p>
        </w:tc>
        <w:tc>
          <w:tcPr>
            <w:tcW w:w="851" w:type="dxa"/>
            <w:tcBorders>
              <w:top w:val="nil"/>
              <w:left w:val="nil"/>
              <w:bottom w:val="nil"/>
              <w:right w:val="nil"/>
            </w:tcBorders>
            <w:shd w:val="clear" w:color="auto" w:fill="auto"/>
            <w:vAlign w:val="bottom"/>
            <w:hideMark/>
          </w:tcPr>
          <w:p w:rsidR="00B92A97" w:rsidRPr="00B92A97" w:rsidRDefault="00B92A97" w:rsidP="00B92A97">
            <w:pPr>
              <w:rPr>
                <w:rFonts w:ascii="Calibri" w:hAnsi="Calibri" w:cs="Calibri"/>
                <w:color w:val="000000"/>
              </w:rPr>
            </w:pPr>
            <w:r w:rsidRPr="00B92A97">
              <w:rPr>
                <w:rFonts w:ascii="Calibri" w:hAnsi="Calibri" w:cs="Calibri"/>
                <w:color w:val="000000"/>
              </w:rPr>
              <w:t> </w:t>
            </w:r>
          </w:p>
        </w:tc>
        <w:tc>
          <w:tcPr>
            <w:tcW w:w="497" w:type="dxa"/>
            <w:tcBorders>
              <w:top w:val="nil"/>
              <w:left w:val="nil"/>
              <w:bottom w:val="nil"/>
              <w:right w:val="nil"/>
            </w:tcBorders>
            <w:shd w:val="clear" w:color="auto" w:fill="auto"/>
            <w:vAlign w:val="bottom"/>
            <w:hideMark/>
          </w:tcPr>
          <w:p w:rsidR="00B92A97" w:rsidRPr="00B92A97" w:rsidRDefault="00B92A97" w:rsidP="00B92A97">
            <w:pPr>
              <w:rPr>
                <w:rFonts w:ascii="Calibri" w:hAnsi="Calibri" w:cs="Calibri"/>
                <w:color w:val="000000"/>
              </w:rPr>
            </w:pPr>
            <w:r w:rsidRPr="00B92A97">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B92A97" w:rsidRPr="00B92A97" w:rsidRDefault="00B92A97" w:rsidP="00B92A97">
            <w:pPr>
              <w:rPr>
                <w:rFonts w:ascii="Calibri" w:hAnsi="Calibri" w:cs="Calibri"/>
                <w:color w:val="000000"/>
              </w:rPr>
            </w:pPr>
            <w:r w:rsidRPr="00B92A97">
              <w:rPr>
                <w:rFonts w:ascii="Calibri" w:hAnsi="Calibri" w:cs="Calibri"/>
                <w:color w:val="000000"/>
              </w:rPr>
              <w:t> </w:t>
            </w:r>
          </w:p>
        </w:tc>
        <w:tc>
          <w:tcPr>
            <w:tcW w:w="1221" w:type="dxa"/>
            <w:tcBorders>
              <w:top w:val="nil"/>
              <w:left w:val="nil"/>
              <w:bottom w:val="nil"/>
              <w:right w:val="nil"/>
            </w:tcBorders>
            <w:shd w:val="clear" w:color="auto" w:fill="auto"/>
            <w:noWrap/>
            <w:vAlign w:val="center"/>
            <w:hideMark/>
          </w:tcPr>
          <w:p w:rsidR="00B92A97" w:rsidRPr="00B92A97" w:rsidRDefault="00B92A97" w:rsidP="00B92A97">
            <w:pPr>
              <w:jc w:val="right"/>
              <w:rPr>
                <w:rFonts w:ascii="Calibri" w:hAnsi="Calibri" w:cs="Calibri"/>
                <w:color w:val="000000"/>
              </w:rPr>
            </w:pPr>
            <w:r w:rsidRPr="00B92A97">
              <w:rPr>
                <w:rFonts w:ascii="Calibri" w:hAnsi="Calibri" w:cs="Calibri"/>
                <w:color w:val="000000"/>
              </w:rPr>
              <w:t> </w:t>
            </w:r>
          </w:p>
        </w:tc>
        <w:tc>
          <w:tcPr>
            <w:tcW w:w="1134" w:type="dxa"/>
            <w:tcBorders>
              <w:top w:val="nil"/>
              <w:left w:val="nil"/>
              <w:bottom w:val="nil"/>
              <w:right w:val="nil"/>
            </w:tcBorders>
            <w:shd w:val="clear" w:color="auto" w:fill="auto"/>
            <w:noWrap/>
            <w:vAlign w:val="center"/>
            <w:hideMark/>
          </w:tcPr>
          <w:p w:rsidR="00B92A97" w:rsidRPr="00B92A97" w:rsidRDefault="00B92A97" w:rsidP="00B92A97">
            <w:pPr>
              <w:jc w:val="right"/>
              <w:rPr>
                <w:rFonts w:ascii="Calibri" w:hAnsi="Calibri" w:cs="Calibri"/>
                <w:color w:val="000000"/>
              </w:rPr>
            </w:pPr>
            <w:r w:rsidRPr="00B92A97">
              <w:rPr>
                <w:rFonts w:ascii="Calibri" w:hAnsi="Calibri" w:cs="Calibri"/>
                <w:color w:val="000000"/>
              </w:rPr>
              <w:t> </w:t>
            </w:r>
          </w:p>
        </w:tc>
        <w:tc>
          <w:tcPr>
            <w:tcW w:w="1134" w:type="dxa"/>
            <w:tcBorders>
              <w:top w:val="nil"/>
              <w:left w:val="nil"/>
              <w:bottom w:val="nil"/>
              <w:right w:val="nil"/>
            </w:tcBorders>
            <w:shd w:val="clear" w:color="auto" w:fill="auto"/>
            <w:noWrap/>
            <w:vAlign w:val="center"/>
            <w:hideMark/>
          </w:tcPr>
          <w:p w:rsidR="00B92A97" w:rsidRPr="00B92A97" w:rsidRDefault="00B92A97" w:rsidP="00B92A97">
            <w:pPr>
              <w:jc w:val="right"/>
              <w:rPr>
                <w:rFonts w:ascii="Calibri" w:hAnsi="Calibri" w:cs="Calibri"/>
                <w:color w:val="000000"/>
              </w:rPr>
            </w:pPr>
            <w:r w:rsidRPr="00B92A97">
              <w:rPr>
                <w:rFonts w:ascii="Calibri" w:hAnsi="Calibri" w:cs="Calibri"/>
                <w:color w:val="000000"/>
              </w:rPr>
              <w:t> </w:t>
            </w:r>
          </w:p>
        </w:tc>
      </w:tr>
      <w:tr w:rsidR="00B92A97" w:rsidRPr="00B92A97" w:rsidTr="00B92A97">
        <w:trPr>
          <w:trHeight w:val="1197"/>
        </w:trPr>
        <w:tc>
          <w:tcPr>
            <w:tcW w:w="9073" w:type="dxa"/>
            <w:gridSpan w:val="6"/>
            <w:tcBorders>
              <w:top w:val="nil"/>
              <w:left w:val="nil"/>
              <w:bottom w:val="nil"/>
              <w:right w:val="nil"/>
            </w:tcBorders>
            <w:shd w:val="clear" w:color="auto" w:fill="auto"/>
            <w:vAlign w:val="center"/>
            <w:hideMark/>
          </w:tcPr>
          <w:p w:rsidR="00B92A97" w:rsidRPr="00B92A97" w:rsidRDefault="00B92A97" w:rsidP="00B92A97">
            <w:pPr>
              <w:jc w:val="center"/>
              <w:rPr>
                <w:b/>
                <w:bCs/>
                <w:color w:val="000000"/>
                <w:sz w:val="28"/>
                <w:szCs w:val="28"/>
              </w:rPr>
            </w:pPr>
            <w:r w:rsidRPr="00B92A97">
              <w:rPr>
                <w:b/>
                <w:bCs/>
                <w:color w:val="000000"/>
                <w:sz w:val="28"/>
                <w:szCs w:val="28"/>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r>
              <w:rPr>
                <w:b/>
                <w:bCs/>
                <w:color w:val="000000"/>
                <w:sz w:val="28"/>
                <w:szCs w:val="28"/>
              </w:rPr>
              <w:t xml:space="preserve">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1134" w:type="dxa"/>
            <w:tcBorders>
              <w:top w:val="nil"/>
              <w:left w:val="nil"/>
              <w:bottom w:val="nil"/>
              <w:right w:val="nil"/>
            </w:tcBorders>
            <w:shd w:val="clear" w:color="auto" w:fill="auto"/>
            <w:vAlign w:val="bottom"/>
            <w:hideMark/>
          </w:tcPr>
          <w:p w:rsidR="00B92A97" w:rsidRPr="00B92A97" w:rsidRDefault="00B92A97" w:rsidP="00B92A97">
            <w:pPr>
              <w:rPr>
                <w:b/>
                <w:bCs/>
                <w:color w:val="000000"/>
                <w:sz w:val="28"/>
                <w:szCs w:val="28"/>
              </w:rPr>
            </w:pPr>
            <w:r w:rsidRPr="00B92A97">
              <w:rPr>
                <w:b/>
                <w:bCs/>
                <w:color w:val="000000"/>
                <w:sz w:val="28"/>
                <w:szCs w:val="28"/>
              </w:rPr>
              <w:t> </w:t>
            </w:r>
          </w:p>
        </w:tc>
        <w:tc>
          <w:tcPr>
            <w:tcW w:w="1134" w:type="dxa"/>
            <w:tcBorders>
              <w:top w:val="nil"/>
              <w:left w:val="nil"/>
              <w:bottom w:val="nil"/>
              <w:right w:val="nil"/>
            </w:tcBorders>
            <w:shd w:val="clear" w:color="auto" w:fill="auto"/>
            <w:vAlign w:val="bottom"/>
            <w:hideMark/>
          </w:tcPr>
          <w:p w:rsidR="00B92A97" w:rsidRPr="00B92A97" w:rsidRDefault="00B92A97" w:rsidP="00B92A97">
            <w:pPr>
              <w:rPr>
                <w:b/>
                <w:bCs/>
                <w:color w:val="000000"/>
                <w:sz w:val="28"/>
                <w:szCs w:val="28"/>
              </w:rPr>
            </w:pPr>
            <w:r w:rsidRPr="00B92A97">
              <w:rPr>
                <w:b/>
                <w:bCs/>
                <w:color w:val="000000"/>
                <w:sz w:val="28"/>
                <w:szCs w:val="28"/>
              </w:rPr>
              <w:t> </w:t>
            </w:r>
          </w:p>
        </w:tc>
      </w:tr>
      <w:tr w:rsidR="00B92A97" w:rsidRPr="00B92A97" w:rsidTr="00B92A97">
        <w:trPr>
          <w:trHeight w:val="342"/>
        </w:trPr>
        <w:tc>
          <w:tcPr>
            <w:tcW w:w="4678" w:type="dxa"/>
            <w:tcBorders>
              <w:top w:val="nil"/>
              <w:left w:val="nil"/>
              <w:bottom w:val="nil"/>
              <w:right w:val="nil"/>
            </w:tcBorders>
            <w:shd w:val="clear" w:color="auto" w:fill="auto"/>
            <w:vAlign w:val="center"/>
            <w:hideMark/>
          </w:tcPr>
          <w:p w:rsidR="00B92A97" w:rsidRPr="00B92A97" w:rsidRDefault="00B92A97" w:rsidP="00B92A97">
            <w:pPr>
              <w:jc w:val="center"/>
              <w:rPr>
                <w:color w:val="000000"/>
                <w:sz w:val="28"/>
                <w:szCs w:val="28"/>
              </w:rPr>
            </w:pPr>
            <w:r w:rsidRPr="00B92A97">
              <w:rPr>
                <w:color w:val="000000"/>
                <w:sz w:val="28"/>
                <w:szCs w:val="28"/>
              </w:rPr>
              <w:t> </w:t>
            </w:r>
          </w:p>
        </w:tc>
        <w:tc>
          <w:tcPr>
            <w:tcW w:w="1276" w:type="dxa"/>
            <w:tcBorders>
              <w:top w:val="nil"/>
              <w:left w:val="nil"/>
              <w:bottom w:val="nil"/>
              <w:right w:val="nil"/>
            </w:tcBorders>
            <w:shd w:val="clear" w:color="auto" w:fill="auto"/>
            <w:vAlign w:val="center"/>
            <w:hideMark/>
          </w:tcPr>
          <w:p w:rsidR="00B92A97" w:rsidRPr="00B92A97" w:rsidRDefault="00B92A97" w:rsidP="00B92A97">
            <w:pPr>
              <w:jc w:val="center"/>
              <w:rPr>
                <w:color w:val="000000"/>
                <w:sz w:val="28"/>
                <w:szCs w:val="28"/>
              </w:rPr>
            </w:pPr>
            <w:r w:rsidRPr="00B92A97">
              <w:rPr>
                <w:color w:val="000000"/>
                <w:sz w:val="28"/>
                <w:szCs w:val="28"/>
              </w:rPr>
              <w:t> </w:t>
            </w:r>
          </w:p>
        </w:tc>
        <w:tc>
          <w:tcPr>
            <w:tcW w:w="851" w:type="dxa"/>
            <w:tcBorders>
              <w:top w:val="nil"/>
              <w:left w:val="nil"/>
              <w:bottom w:val="nil"/>
              <w:right w:val="nil"/>
            </w:tcBorders>
            <w:shd w:val="clear" w:color="auto" w:fill="auto"/>
            <w:vAlign w:val="center"/>
            <w:hideMark/>
          </w:tcPr>
          <w:p w:rsidR="00B92A97" w:rsidRPr="00B92A97" w:rsidRDefault="00B92A97" w:rsidP="00B92A97">
            <w:pPr>
              <w:jc w:val="center"/>
              <w:rPr>
                <w:color w:val="000000"/>
                <w:sz w:val="28"/>
                <w:szCs w:val="28"/>
              </w:rPr>
            </w:pPr>
            <w:r w:rsidRPr="00B92A97">
              <w:rPr>
                <w:color w:val="000000"/>
                <w:sz w:val="28"/>
                <w:szCs w:val="28"/>
              </w:rPr>
              <w:t> </w:t>
            </w:r>
          </w:p>
        </w:tc>
        <w:tc>
          <w:tcPr>
            <w:tcW w:w="497" w:type="dxa"/>
            <w:tcBorders>
              <w:top w:val="nil"/>
              <w:left w:val="nil"/>
              <w:bottom w:val="nil"/>
              <w:right w:val="nil"/>
            </w:tcBorders>
            <w:shd w:val="clear" w:color="auto" w:fill="auto"/>
            <w:vAlign w:val="center"/>
            <w:hideMark/>
          </w:tcPr>
          <w:p w:rsidR="00B92A97" w:rsidRPr="00B92A97" w:rsidRDefault="00B92A97" w:rsidP="00B92A97">
            <w:pPr>
              <w:jc w:val="center"/>
              <w:rPr>
                <w:color w:val="000000"/>
                <w:sz w:val="28"/>
                <w:szCs w:val="28"/>
              </w:rPr>
            </w:pPr>
            <w:r w:rsidRPr="00B92A97">
              <w:rPr>
                <w:color w:val="000000"/>
                <w:sz w:val="28"/>
                <w:szCs w:val="28"/>
              </w:rPr>
              <w:t> </w:t>
            </w:r>
          </w:p>
        </w:tc>
        <w:tc>
          <w:tcPr>
            <w:tcW w:w="550" w:type="dxa"/>
            <w:tcBorders>
              <w:top w:val="nil"/>
              <w:left w:val="nil"/>
              <w:bottom w:val="nil"/>
              <w:right w:val="nil"/>
            </w:tcBorders>
            <w:shd w:val="clear" w:color="auto" w:fill="auto"/>
            <w:vAlign w:val="center"/>
            <w:hideMark/>
          </w:tcPr>
          <w:p w:rsidR="00B92A97" w:rsidRPr="00B92A97" w:rsidRDefault="00B92A97" w:rsidP="00B92A97">
            <w:pPr>
              <w:jc w:val="center"/>
              <w:rPr>
                <w:color w:val="000000"/>
                <w:sz w:val="28"/>
                <w:szCs w:val="28"/>
              </w:rPr>
            </w:pPr>
            <w:r w:rsidRPr="00B92A97">
              <w:rPr>
                <w:color w:val="000000"/>
                <w:sz w:val="28"/>
                <w:szCs w:val="28"/>
              </w:rPr>
              <w:t> </w:t>
            </w:r>
          </w:p>
        </w:tc>
        <w:tc>
          <w:tcPr>
            <w:tcW w:w="1221" w:type="dxa"/>
            <w:tcBorders>
              <w:top w:val="nil"/>
              <w:left w:val="nil"/>
              <w:bottom w:val="nil"/>
              <w:right w:val="nil"/>
            </w:tcBorders>
            <w:shd w:val="clear" w:color="auto" w:fill="auto"/>
            <w:vAlign w:val="center"/>
            <w:hideMark/>
          </w:tcPr>
          <w:p w:rsidR="00B92A97" w:rsidRPr="00B92A97" w:rsidRDefault="00B92A97" w:rsidP="00B92A97">
            <w:pPr>
              <w:jc w:val="right"/>
              <w:rPr>
                <w:color w:val="000000"/>
                <w:sz w:val="28"/>
                <w:szCs w:val="28"/>
              </w:rPr>
            </w:pPr>
            <w:r w:rsidRPr="00B92A97">
              <w:rPr>
                <w:color w:val="000000"/>
                <w:sz w:val="28"/>
                <w:szCs w:val="28"/>
              </w:rPr>
              <w:t> </w:t>
            </w:r>
          </w:p>
        </w:tc>
        <w:tc>
          <w:tcPr>
            <w:tcW w:w="1134" w:type="dxa"/>
            <w:tcBorders>
              <w:top w:val="nil"/>
              <w:left w:val="nil"/>
              <w:bottom w:val="nil"/>
              <w:right w:val="nil"/>
            </w:tcBorders>
            <w:shd w:val="clear" w:color="auto" w:fill="auto"/>
            <w:vAlign w:val="center"/>
            <w:hideMark/>
          </w:tcPr>
          <w:p w:rsidR="00B92A97" w:rsidRPr="00B92A97" w:rsidRDefault="00B92A97" w:rsidP="00B92A97">
            <w:pPr>
              <w:jc w:val="right"/>
              <w:rPr>
                <w:color w:val="000000"/>
                <w:sz w:val="28"/>
                <w:szCs w:val="28"/>
              </w:rPr>
            </w:pPr>
            <w:r w:rsidRPr="00B92A97">
              <w:rPr>
                <w:color w:val="000000"/>
                <w:sz w:val="28"/>
                <w:szCs w:val="28"/>
              </w:rPr>
              <w:t> </w:t>
            </w:r>
          </w:p>
        </w:tc>
        <w:tc>
          <w:tcPr>
            <w:tcW w:w="1134" w:type="dxa"/>
            <w:tcBorders>
              <w:top w:val="nil"/>
              <w:left w:val="nil"/>
              <w:bottom w:val="nil"/>
              <w:right w:val="nil"/>
            </w:tcBorders>
            <w:shd w:val="clear" w:color="auto" w:fill="auto"/>
            <w:vAlign w:val="center"/>
            <w:hideMark/>
          </w:tcPr>
          <w:p w:rsidR="00B92A97" w:rsidRPr="00B92A97" w:rsidRDefault="00B92A97" w:rsidP="00B92A97">
            <w:pPr>
              <w:jc w:val="right"/>
              <w:rPr>
                <w:b/>
                <w:bCs/>
                <w:color w:val="000000"/>
              </w:rPr>
            </w:pPr>
            <w:r w:rsidRPr="00B92A97">
              <w:rPr>
                <w:b/>
                <w:bCs/>
                <w:color w:val="000000"/>
              </w:rPr>
              <w:t xml:space="preserve"> (тыс. руб.)</w:t>
            </w:r>
          </w:p>
        </w:tc>
      </w:tr>
      <w:tr w:rsidR="00B92A97" w:rsidRPr="00B92A97" w:rsidTr="00B92A97">
        <w:trPr>
          <w:trHeight w:val="3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ВР</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proofErr w:type="spellStart"/>
            <w:r w:rsidRPr="00B92A97">
              <w:rPr>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proofErr w:type="gramStart"/>
            <w:r w:rsidRPr="00B92A97">
              <w:rPr>
                <w:b/>
                <w:bCs/>
                <w:color w:val="000000"/>
              </w:rPr>
              <w:t>ПР</w:t>
            </w:r>
            <w:proofErr w:type="gramEnd"/>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2023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2024 г.</w:t>
            </w:r>
          </w:p>
        </w:tc>
      </w:tr>
      <w:tr w:rsidR="00B92A97" w:rsidRPr="00B92A97" w:rsidTr="00B92A97">
        <w:trPr>
          <w:trHeight w:val="30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r>
      <w:tr w:rsidR="00B92A97" w:rsidRPr="00B92A97" w:rsidTr="00B92A97">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01.0.00.00000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8 841,7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6 155,5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6 559,5</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8 841,7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6 155,5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6 559,5</w:t>
            </w:r>
          </w:p>
        </w:tc>
      </w:tr>
      <w:tr w:rsidR="00B92A97" w:rsidRPr="00B92A97" w:rsidTr="00B92A97">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 "Создание условий для организации и проведения культурно-массовых мероприятий на территории муниципального образования Кипенское сельское поселение" (Дом Культуры)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01.4.01.00000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7 467,2</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4 905,5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5 170,0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Расходы на обеспечение деятельности казенных учреждений (Дом Культуры)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01.4.01.00230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5 500,0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4 905,5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5 170,0</w:t>
            </w:r>
          </w:p>
        </w:tc>
      </w:tr>
      <w:tr w:rsidR="00B92A97" w:rsidRPr="00B92A97" w:rsidTr="00B92A97">
        <w:trPr>
          <w:trHeight w:val="20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Расходы на обеспечение деятельности казенных учреждений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01.4.01.00230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2 150,0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2 200,0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2 250,0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01.4.01.00230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110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2 150,0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2 200,0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2 250,0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Расходы на обеспечение деятельности казенных учреждений (Дом Культуры)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01.4.01.00230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3 330,0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2 685,5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2 900,0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01.4.01.00230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3 330,0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2 685,5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2 900,0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Расходы на обеспечение деятельности казенных учреждений (Дом Культуры)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01.4.01.00230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800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01.4.01.00230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w:t>
            </w:r>
          </w:p>
        </w:tc>
      </w:tr>
      <w:tr w:rsidR="00B92A97" w:rsidRPr="00B92A97" w:rsidTr="00B92A97">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01.4.01.S0360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1 967,2</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239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01.4.01.S0360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1 967,2</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01.4.01.S0360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110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1 967,2</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Комплекс процессных мероприятий "Создание условий для организации библиотечного обслуживания жителей муниципального образования Кипенское сельское </w:t>
            </w:r>
            <w:proofErr w:type="spellStart"/>
            <w:r w:rsidRPr="00B92A97">
              <w:rPr>
                <w:b/>
                <w:bCs/>
                <w:color w:val="000000"/>
              </w:rPr>
              <w:t>поселен</w:t>
            </w:r>
            <w:proofErr w:type="gramStart"/>
            <w:r w:rsidRPr="00B92A97">
              <w:rPr>
                <w:b/>
                <w:bCs/>
                <w:color w:val="000000"/>
              </w:rPr>
              <w:t>и</w:t>
            </w:r>
            <w:proofErr w:type="spellEnd"/>
            <w:r w:rsidRPr="00B92A97">
              <w:rPr>
                <w:b/>
                <w:bCs/>
                <w:color w:val="000000"/>
              </w:rPr>
              <w:t>(</w:t>
            </w:r>
            <w:proofErr w:type="gramEnd"/>
            <w:r w:rsidRPr="00B92A97">
              <w:rPr>
                <w:b/>
                <w:bCs/>
                <w:color w:val="000000"/>
              </w:rPr>
              <w:t>Библиотека)</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01.4.02.00000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1 374,5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1 250,0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1 389,5</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Расходы на обеспечение деятельности казенных учреждений (Библиотека)</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01.4.02.00230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703,5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1 250,0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1 389,5</w:t>
            </w:r>
          </w:p>
        </w:tc>
      </w:tr>
      <w:tr w:rsidR="00B92A97" w:rsidRPr="00B92A97" w:rsidTr="00B92A97">
        <w:trPr>
          <w:trHeight w:val="20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Расходы на обеспечение деятельности казенных учреждений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01.4.02.00230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01.4.02.00230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110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Расходы на обеспечение деятельности казенных учреждений (Библиотека)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01.4.02.00230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303,5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889,5</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01.4.02.00230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303,5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889,5</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на обеспечение стимулирующих выплат работникам муниципальных учреждений культуры Ленинградской области (библиотека)</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01.4.02.S0360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671,0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239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на обеспечение стимулирующих выплат работникам муниципальных учреждений культуры Ленинградской области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01.4.02.S0360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671,0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01.4.02.S0360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110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671,0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02.0.00.00000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2 872,5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1 870,0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1 920,0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02.4.00.00000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2 872,5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1 870,0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1 920,0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 "Развитие физкультуры и спорта на территории муниципального образования Кипенское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02.4.01.00000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2 872,5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1 870,0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1 920,0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проведению спортивных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02.4.01.01010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19,9</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Мероприятия по проведению спортивных мероприятий (Закупка товаров, работ и услуг для обеспечения государственных (муниципальных) </w:t>
            </w:r>
            <w:r w:rsidRPr="00B92A97">
              <w:rPr>
                <w:b/>
                <w:bCs/>
                <w:color w:val="000000"/>
              </w:rPr>
              <w:lastRenderedPageBreak/>
              <w:t>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lastRenderedPageBreak/>
              <w:t>02.4.01.01010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19,9</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02.4.01.01010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19,9</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Содержание спортивных инструкторов</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02.4.01.01020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1 800,0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1 850,0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1 900,0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Содержание спортивных инструкторов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02.4.01.01020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1 800,0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1 850,0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1 900,0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02.4.01.01020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1 800,0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1 850,0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1 900,0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02.4.01.S4840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1 052,6</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02.4.01.S4840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1 052,6</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02.4.01.S4840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1 052,6</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20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Кипенского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03.0.00.00000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1 147,7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991,0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991,0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03.4.00.00000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1 147,7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991,0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991,0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 "Муниципальная программа муниципального образования Кипенское сельское поселение "Капитальный ремонт многоквартирных домов"</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03.4.01.00000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1 147,7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991,0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991,0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03.4.01.01030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1 147,7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991,0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991,0</w:t>
            </w:r>
          </w:p>
        </w:tc>
      </w:tr>
      <w:tr w:rsidR="00B92A97" w:rsidRPr="00B92A97" w:rsidTr="00B92A97">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03.4.01.01030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1 143,0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990,0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990,0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03.4.01.01030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1 143,0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990,0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990,0</w:t>
            </w:r>
          </w:p>
        </w:tc>
      </w:tr>
      <w:tr w:rsidR="00B92A97" w:rsidRPr="00B92A97" w:rsidTr="00B92A97">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03.4.01.01030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800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Исполнение судебных актов</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03.4.01.01030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830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03.4.01.01030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w:t>
            </w:r>
          </w:p>
        </w:tc>
      </w:tr>
      <w:tr w:rsidR="00B92A97" w:rsidRPr="00B92A97" w:rsidTr="00B92A97">
        <w:trPr>
          <w:trHeight w:val="20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04.0.00.00000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10 681,5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10 511,4</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12 528,1</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10 681,5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10 511,4</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12 528,1</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 "Организация уличного освещения на территории муниципального образования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04.4.01.00000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1 943,0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2 016,0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2 150,0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модернизации, ремонту и поддержанию в работоспособном состоянии уличного освещения, прокладке новых линий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04.4.01.01040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416,0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550,0</w:t>
            </w:r>
          </w:p>
        </w:tc>
      </w:tr>
      <w:tr w:rsidR="00B92A97" w:rsidRPr="00B92A97" w:rsidTr="00B92A97">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Мероприятия по модернизации, ремонту и поддержанию в работоспособном состоянии уличного освещения, прокладке новых линий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04.4.01.01040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416,0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550,0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04.4.01.01040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416,0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550,0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закупке материалов и инструментов для обслуживания линий уличного освещения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04.4.01.01050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743,0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r>
      <w:tr w:rsidR="00B92A97" w:rsidRPr="00B92A97" w:rsidTr="00B92A97">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закупке материалов и инструментов для обслуживания линий уличного освещения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04.4.01.01050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743,0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04.4.01.01050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743,0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оплате электроэнергии уличного освещения.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04.4.01.01060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оплате электроэнергии уличного освещения.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04.4.01.01060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04.4.01.01060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 "Содержание дорог в зимнее время на территории муниципального образования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04.4.02.00000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Мероприятия по очистке дорог от снега </w:t>
            </w:r>
            <w:proofErr w:type="spellStart"/>
            <w:r w:rsidRPr="00B92A97">
              <w:rPr>
                <w:b/>
                <w:bCs/>
                <w:color w:val="000000"/>
              </w:rPr>
              <w:t>внутрипоселковых</w:t>
            </w:r>
            <w:proofErr w:type="spellEnd"/>
            <w:r w:rsidRPr="00B92A97">
              <w:rPr>
                <w:b/>
                <w:bCs/>
                <w:color w:val="000000"/>
              </w:rPr>
              <w:t xml:space="preserve">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04.4.02.01070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2 000,0</w:t>
            </w:r>
          </w:p>
        </w:tc>
      </w:tr>
      <w:tr w:rsidR="00B92A97" w:rsidRPr="00B92A97" w:rsidTr="00B92A97">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Мероприятия по очистке дорог от снега </w:t>
            </w:r>
            <w:proofErr w:type="spellStart"/>
            <w:r w:rsidRPr="00B92A97">
              <w:rPr>
                <w:b/>
                <w:bCs/>
                <w:color w:val="000000"/>
              </w:rPr>
              <w:t>внутрипоселковых</w:t>
            </w:r>
            <w:proofErr w:type="spellEnd"/>
            <w:r w:rsidRPr="00B92A97">
              <w:rPr>
                <w:b/>
                <w:bCs/>
                <w:color w:val="000000"/>
              </w:rPr>
              <w:t xml:space="preserve"> дорог общего пользования местного значения.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04.4.02.01070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04.4.02.01070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Комплекс процессных мероприятий "Организация сбора и вывоза мусора на территории муниципального образования Кипенское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04.4.03.00000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4 682,7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4 400,0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5 250,0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Мероприятия по привлечению лиц для уборки территории поселения и поддержания надлежащего санитарного </w:t>
            </w:r>
            <w:proofErr w:type="gramStart"/>
            <w:r w:rsidRPr="00B92A97">
              <w:rPr>
                <w:b/>
                <w:bCs/>
                <w:color w:val="000000"/>
              </w:rPr>
              <w:t>состояния</w:t>
            </w:r>
            <w:proofErr w:type="gramEnd"/>
            <w:r w:rsidRPr="00B92A97">
              <w:rPr>
                <w:b/>
                <w:bCs/>
                <w:color w:val="000000"/>
              </w:rPr>
              <w:t xml:space="preserve"> муниципальных </w:t>
            </w:r>
            <w:proofErr w:type="spellStart"/>
            <w:r w:rsidRPr="00B92A97">
              <w:rPr>
                <w:b/>
                <w:bCs/>
                <w:color w:val="000000"/>
              </w:rPr>
              <w:t>мусоросборных</w:t>
            </w:r>
            <w:proofErr w:type="spellEnd"/>
            <w:r w:rsidRPr="00B92A97">
              <w:rPr>
                <w:b/>
                <w:bCs/>
                <w:color w:val="000000"/>
              </w:rPr>
              <w:t xml:space="preserve"> площадок.</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04.4.03.01080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2 982,7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2 900,0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3 000,0</w:t>
            </w:r>
          </w:p>
        </w:tc>
      </w:tr>
      <w:tr w:rsidR="00B92A97" w:rsidRPr="00B92A97" w:rsidTr="00B92A97">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Мероприятия по привлечению лиц для уборки территории поселения и поддержания надлежащего санитарного </w:t>
            </w:r>
            <w:proofErr w:type="gramStart"/>
            <w:r w:rsidRPr="00B92A97">
              <w:rPr>
                <w:b/>
                <w:bCs/>
                <w:color w:val="000000"/>
              </w:rPr>
              <w:t>состояния</w:t>
            </w:r>
            <w:proofErr w:type="gramEnd"/>
            <w:r w:rsidRPr="00B92A97">
              <w:rPr>
                <w:b/>
                <w:bCs/>
                <w:color w:val="000000"/>
              </w:rPr>
              <w:t xml:space="preserve"> муниципальных </w:t>
            </w:r>
            <w:proofErr w:type="spellStart"/>
            <w:r w:rsidRPr="00B92A97">
              <w:rPr>
                <w:b/>
                <w:bCs/>
                <w:color w:val="000000"/>
              </w:rPr>
              <w:t>мусоросборных</w:t>
            </w:r>
            <w:proofErr w:type="spellEnd"/>
            <w:r w:rsidRPr="00B92A97">
              <w:rPr>
                <w:b/>
                <w:bCs/>
                <w:color w:val="000000"/>
              </w:rPr>
              <w:t xml:space="preserve"> площадок.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04.4.03.01080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2 982,7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2 900,0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3 000,0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04.4.03.01080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2 982,7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2 900,0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3 000,0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привлечению лиц для производства покоса травы в летне-осенний период.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04.4.03.01090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1 600,0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привлечению лиц для производства покоса травы в летне-осенний период.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04.4.03.01090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1 600,0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04.4.03.01090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1 600,0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уборке и вывозу несанкционированных свалок.</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04.4.03.01110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уборке и вывозу несанкционированных свалок.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04.4.03.01110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04.4.03.01110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04.4.03.01120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r>
      <w:tr w:rsidR="00B92A97" w:rsidRPr="00B92A97" w:rsidTr="00B92A97">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Мероприятия по закупке инвентаря и материальных запасов для проведения общественных субботников по уборке и благоустройству территорий.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04.4.03.01120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04.4.03.01120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Комплекс процессных мероприятий "Прочие мероприятия по благоустройству населённых пунктов на территории муниципального образования Кипенское </w:t>
            </w:r>
            <w:proofErr w:type="gramStart"/>
            <w:r w:rsidRPr="00B92A97">
              <w:rPr>
                <w:b/>
                <w:bCs/>
                <w:color w:val="000000"/>
              </w:rPr>
              <w:t>сельское</w:t>
            </w:r>
            <w:proofErr w:type="gramEnd"/>
            <w:r w:rsidRPr="00B92A97">
              <w:rPr>
                <w:b/>
                <w:bCs/>
                <w:color w:val="000000"/>
              </w:rPr>
              <w:t xml:space="preserve"> </w:t>
            </w:r>
            <w:proofErr w:type="spellStart"/>
            <w:r w:rsidRPr="00B92A97">
              <w:rPr>
                <w:b/>
                <w:bCs/>
                <w:color w:val="000000"/>
              </w:rPr>
              <w:t>оселение</w:t>
            </w:r>
            <w:proofErr w:type="spellEnd"/>
            <w:r w:rsidRPr="00B92A97">
              <w:rPr>
                <w:b/>
                <w:bCs/>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04.4.04.00000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2 055,8</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2 595,4</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3 128,1</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профилактике клещевого энцефалита.</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04.4.04.01130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21,0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профилактике клещевого энцефалита.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04.4.04.01130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21,0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04.4.04.01130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21,0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сносу и утилизации деревьев, угрожающих жизни людей и системам жизнеобеспечения ЖКХ.</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04.4.04.01140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1 500,0</w:t>
            </w:r>
          </w:p>
        </w:tc>
      </w:tr>
      <w:tr w:rsidR="00B92A97" w:rsidRPr="00B92A97" w:rsidTr="00B92A97">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сносу и утилизации деревьев, угрожающих жизни людей и системам жизнеобеспечения ЖКХ.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04.4.04.01140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1 500,0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04.4.04.01140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1 500,0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установке и обустройству детских игровых площадок.</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04.4.04.01150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450,0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установке и обустройству детских игровых площадок.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04.4.04.01150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450,0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04.4.04.01150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450,0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Мероприятия по </w:t>
            </w:r>
            <w:proofErr w:type="spellStart"/>
            <w:r w:rsidRPr="00B92A97">
              <w:rPr>
                <w:b/>
                <w:bCs/>
                <w:color w:val="000000"/>
              </w:rPr>
              <w:t>обустройству</w:t>
            </w:r>
            <w:proofErr w:type="gramStart"/>
            <w:r w:rsidRPr="00B92A97">
              <w:rPr>
                <w:b/>
                <w:bCs/>
                <w:color w:val="000000"/>
              </w:rPr>
              <w:t>,р</w:t>
            </w:r>
            <w:proofErr w:type="gramEnd"/>
            <w:r w:rsidRPr="00B92A97">
              <w:rPr>
                <w:b/>
                <w:bCs/>
                <w:color w:val="000000"/>
              </w:rPr>
              <w:t>емонту</w:t>
            </w:r>
            <w:proofErr w:type="spellEnd"/>
            <w:r w:rsidRPr="00B92A97">
              <w:rPr>
                <w:b/>
                <w:bCs/>
                <w:color w:val="000000"/>
              </w:rPr>
              <w:t xml:space="preserve"> и содержанию внешних объектов </w:t>
            </w:r>
            <w:r w:rsidRPr="00B92A97">
              <w:rPr>
                <w:b/>
                <w:bCs/>
                <w:color w:val="000000"/>
              </w:rPr>
              <w:lastRenderedPageBreak/>
              <w:t>инфраструктуры.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lastRenderedPageBreak/>
              <w:t>04.4.04.01160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602,0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950,0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 xml:space="preserve">Мероприятия по </w:t>
            </w:r>
            <w:proofErr w:type="spellStart"/>
            <w:r w:rsidRPr="00B92A97">
              <w:rPr>
                <w:b/>
                <w:bCs/>
                <w:color w:val="000000"/>
              </w:rPr>
              <w:t>обустройству</w:t>
            </w:r>
            <w:proofErr w:type="gramStart"/>
            <w:r w:rsidRPr="00B92A97">
              <w:rPr>
                <w:b/>
                <w:bCs/>
                <w:color w:val="000000"/>
              </w:rPr>
              <w:t>,р</w:t>
            </w:r>
            <w:proofErr w:type="gramEnd"/>
            <w:r w:rsidRPr="00B92A97">
              <w:rPr>
                <w:b/>
                <w:bCs/>
                <w:color w:val="000000"/>
              </w:rPr>
              <w:t>емонту</w:t>
            </w:r>
            <w:proofErr w:type="spellEnd"/>
            <w:r w:rsidRPr="00B92A97">
              <w:rPr>
                <w:b/>
                <w:bCs/>
                <w:color w:val="000000"/>
              </w:rPr>
              <w:t xml:space="preserve"> и содержанию внешних объектов инфраструктуры.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04.4.04.01160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602,0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950,0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04.4.04.01160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602,0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950,0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на реализацию мероприятий по борьбе с борщевиком Сосновского.</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04.4.04.S4310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82,8</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274,4</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207,1</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на реализацию мероприятий по борьбе с борщевиком Сосновского.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04.4.04.S4310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82,8</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274,4</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207,1</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04.4.04.S4310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82,8</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274,4</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207,1</w:t>
            </w:r>
          </w:p>
        </w:tc>
      </w:tr>
      <w:tr w:rsidR="00B92A97" w:rsidRPr="00B92A97" w:rsidTr="00B92A97">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 на 2022-2024гг."</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05.0.00.00000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3 526,3</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33 498,6</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05.4.00.00000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3 526,3</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33 498,6</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 "Развитие автомобильных дорог в муниципальном образовании Кипенское сельское поселение на 2022-2024гг."</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05.4.01.00000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3 526,3</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33 498,6</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Ремонт и содержание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05.4.01.01160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2 528,3</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105,9</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05.4.01.01160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2 528,3</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105,9</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05.4.01.01160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09</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2 000,0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2 528,3</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105,9</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Паспортизация дорог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05.4.01.01170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Паспортизация дорог местного значения.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05.4.01.01170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05.4.01.01170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09</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B92A97">
              <w:rPr>
                <w:b/>
                <w:bCs/>
                <w:color w:val="000000"/>
              </w:rPr>
              <w:t>р(</w:t>
            </w:r>
            <w:proofErr w:type="gramEnd"/>
            <w:r w:rsidRPr="00B92A97">
              <w:rPr>
                <w:b/>
                <w:bCs/>
                <w:color w:val="000000"/>
              </w:rPr>
              <w:t>конкурсные).</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05.4.01.S4200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898,0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33 292,7</w:t>
            </w:r>
          </w:p>
        </w:tc>
      </w:tr>
      <w:tr w:rsidR="00B92A97" w:rsidRPr="00B92A97" w:rsidTr="00B92A97">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B92A97">
              <w:rPr>
                <w:b/>
                <w:bCs/>
                <w:color w:val="000000"/>
              </w:rPr>
              <w:t>р(</w:t>
            </w:r>
            <w:proofErr w:type="gramEnd"/>
            <w:r w:rsidRPr="00B92A97">
              <w:rPr>
                <w:b/>
                <w:bCs/>
                <w:color w:val="000000"/>
              </w:rPr>
              <w:t>конкурсные).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05.4.01.S4200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898,0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33 292,7</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05.4.01.S4200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09</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898,0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33 292,7</w:t>
            </w:r>
          </w:p>
        </w:tc>
      </w:tr>
      <w:tr w:rsidR="00B92A97" w:rsidRPr="00B92A97" w:rsidTr="00B92A97">
        <w:trPr>
          <w:trHeight w:val="20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06.0.00.00000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1 430,0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1 500,0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06.4.00.00000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1 430,0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1 500,0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 "Социальная поддержка населения в муниципальном образовании Кипенское сельское поселение на 2022-2024 годы"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06.4.01.00000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1 430,0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1 500,0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Доплаты к пенсиям за муниципальный стаж.</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06.4.01.01170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1 430,0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1 500,0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Доплаты к пенсиям за муниципальный стаж.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06.4.01.01170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300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1 430,0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1 500,0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06.4.01.01170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310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1 430,0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1 500,0</w:t>
            </w:r>
          </w:p>
        </w:tc>
      </w:tr>
      <w:tr w:rsidR="00B92A97" w:rsidRPr="00B92A97" w:rsidTr="00B92A97">
        <w:trPr>
          <w:trHeight w:val="239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07.0.00.00000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1 960,0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2 541,7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07.4.00.00000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1 960,0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2 541,7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60,0</w:t>
            </w:r>
          </w:p>
        </w:tc>
      </w:tr>
      <w:tr w:rsidR="00B92A97" w:rsidRPr="00B92A97" w:rsidTr="00B92A97">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07.4.01.00000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1 960,0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2 541,7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Проведение превентивных мероприятий в области пожарной безопасности.</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07.4.01.01190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700,0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2 181,7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Проведение превентивных мероприятий в области пожарной безопасности.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07.4.01.01190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700,0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2 181,7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07.4.01.01190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700,0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2 181,7</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proofErr w:type="spellStart"/>
            <w:r w:rsidRPr="00B92A97">
              <w:rPr>
                <w:b/>
                <w:bCs/>
                <w:color w:val="000000"/>
              </w:rPr>
              <w:t>Мероприятия</w:t>
            </w:r>
            <w:proofErr w:type="gramStart"/>
            <w:r w:rsidRPr="00B92A97">
              <w:rPr>
                <w:b/>
                <w:bCs/>
                <w:color w:val="000000"/>
              </w:rPr>
              <w:t>,н</w:t>
            </w:r>
            <w:proofErr w:type="gramEnd"/>
            <w:r w:rsidRPr="00B92A97">
              <w:rPr>
                <w:b/>
                <w:bCs/>
                <w:color w:val="000000"/>
              </w:rPr>
              <w:t>аправленные</w:t>
            </w:r>
            <w:proofErr w:type="spellEnd"/>
            <w:r w:rsidRPr="00B92A97">
              <w:rPr>
                <w:b/>
                <w:bCs/>
                <w:color w:val="000000"/>
              </w:rPr>
              <w:t xml:space="preserve"> на защиту населения и территории от ЧС.</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07.4.01.01191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1 260,0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360,0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proofErr w:type="spellStart"/>
            <w:r w:rsidRPr="00B92A97">
              <w:rPr>
                <w:b/>
                <w:bCs/>
                <w:color w:val="000000"/>
              </w:rPr>
              <w:t>Мероприятия</w:t>
            </w:r>
            <w:proofErr w:type="gramStart"/>
            <w:r w:rsidRPr="00B92A97">
              <w:rPr>
                <w:b/>
                <w:bCs/>
                <w:color w:val="000000"/>
              </w:rPr>
              <w:t>,н</w:t>
            </w:r>
            <w:proofErr w:type="gramEnd"/>
            <w:r w:rsidRPr="00B92A97">
              <w:rPr>
                <w:b/>
                <w:bCs/>
                <w:color w:val="000000"/>
              </w:rPr>
              <w:t>аправленные</w:t>
            </w:r>
            <w:proofErr w:type="spellEnd"/>
            <w:r w:rsidRPr="00B92A97">
              <w:rPr>
                <w:b/>
                <w:bCs/>
                <w:color w:val="000000"/>
              </w:rPr>
              <w:t xml:space="preserve"> на защиту населения и территории от ЧС.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07.4.01.01191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1 260,0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360,0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07.4.01.01191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1 260,0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360,0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60,0</w:t>
            </w:r>
          </w:p>
        </w:tc>
      </w:tr>
      <w:tr w:rsidR="00B92A97" w:rsidRPr="00B92A97" w:rsidTr="00B92A97">
        <w:trPr>
          <w:trHeight w:val="20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w:t>
            </w:r>
            <w:r w:rsidRPr="00B92A97">
              <w:rPr>
                <w:b/>
                <w:bCs/>
                <w:color w:val="000000"/>
              </w:rPr>
              <w:lastRenderedPageBreak/>
              <w:t>поселение иных форм местного самоуправления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lastRenderedPageBreak/>
              <w:t>08.0.00.00000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2 304,1</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08.4.00.00000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2 304,1</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 «Развитие на части территорий муниципального образования Кипенское сельское поселение иных форм местного самоуправления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08.4.01.00000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2 304,1</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proofErr w:type="spellStart"/>
            <w:r w:rsidRPr="00B92A97">
              <w:rPr>
                <w:b/>
                <w:bCs/>
                <w:color w:val="000000"/>
              </w:rPr>
              <w:t>Мероприятия</w:t>
            </w:r>
            <w:proofErr w:type="gramStart"/>
            <w:r w:rsidRPr="00B92A97">
              <w:rPr>
                <w:b/>
                <w:bCs/>
                <w:color w:val="000000"/>
              </w:rPr>
              <w:t>,н</w:t>
            </w:r>
            <w:proofErr w:type="gramEnd"/>
            <w:r w:rsidRPr="00B92A97">
              <w:rPr>
                <w:b/>
                <w:bCs/>
                <w:color w:val="000000"/>
              </w:rPr>
              <w:t>аправленные</w:t>
            </w:r>
            <w:proofErr w:type="spellEnd"/>
            <w:r w:rsidRPr="00B92A97">
              <w:rPr>
                <w:b/>
                <w:b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08.4.01.S4660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1 173,1</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20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proofErr w:type="spellStart"/>
            <w:r w:rsidRPr="00B92A97">
              <w:rPr>
                <w:b/>
                <w:bCs/>
                <w:color w:val="000000"/>
              </w:rPr>
              <w:t>Мероприятия</w:t>
            </w:r>
            <w:proofErr w:type="gramStart"/>
            <w:r w:rsidRPr="00B92A97">
              <w:rPr>
                <w:b/>
                <w:bCs/>
                <w:color w:val="000000"/>
              </w:rPr>
              <w:t>,н</w:t>
            </w:r>
            <w:proofErr w:type="gramEnd"/>
            <w:r w:rsidRPr="00B92A97">
              <w:rPr>
                <w:b/>
                <w:bCs/>
                <w:color w:val="000000"/>
              </w:rPr>
              <w:t>аправленные</w:t>
            </w:r>
            <w:proofErr w:type="spellEnd"/>
            <w:r w:rsidRPr="00B92A97">
              <w:rPr>
                <w:b/>
                <w:b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08.4.01.S4660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1 173,1</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08.4.01.S4660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09</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650,5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08.4.01.S4660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522,6</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20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08.4.01.S4770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1 131,0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239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proofErr w:type="gramStart"/>
            <w:r w:rsidRPr="00B92A97">
              <w:rPr>
                <w:b/>
                <w:bCs/>
                <w:color w:val="000000"/>
              </w:rPr>
              <w:lastRenderedPageBreak/>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08.4.01.S4770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1 131,0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08.4.01.S4770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09</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725,2</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08.4.01.S4770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405,8</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«Устойчивое развитие территорий муниципального образования Кипенское сельское поселение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09.0.00.00000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09.4.00.00000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 «Устойчивое развитие территорий муниципального образования Кипенское сельское поселение на 2022 - 2024 годы»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09.4.01.00000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Мероприятия </w:t>
            </w:r>
            <w:proofErr w:type="spellStart"/>
            <w:proofErr w:type="gramStart"/>
            <w:r w:rsidRPr="00B92A97">
              <w:rPr>
                <w:b/>
                <w:bCs/>
                <w:color w:val="000000"/>
              </w:rPr>
              <w:t>пр</w:t>
            </w:r>
            <w:proofErr w:type="spellEnd"/>
            <w:proofErr w:type="gramEnd"/>
            <w:r w:rsidRPr="00B92A97">
              <w:rPr>
                <w:b/>
                <w:bCs/>
                <w:color w:val="000000"/>
              </w:rPr>
              <w:t xml:space="preserve"> строительству и реконструкции объектов </w:t>
            </w:r>
            <w:proofErr w:type="spellStart"/>
            <w:r w:rsidRPr="00B92A97">
              <w:rPr>
                <w:b/>
                <w:bCs/>
                <w:color w:val="000000"/>
              </w:rPr>
              <w:t>водоснабжения,водоотведения</w:t>
            </w:r>
            <w:proofErr w:type="spellEnd"/>
            <w:r w:rsidRPr="00B92A97">
              <w:rPr>
                <w:b/>
                <w:bCs/>
                <w:color w:val="000000"/>
              </w:rPr>
              <w:t xml:space="preserve"> и очистки сточных вод.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09.4.01.S0250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Мероприятия </w:t>
            </w:r>
            <w:proofErr w:type="spellStart"/>
            <w:proofErr w:type="gramStart"/>
            <w:r w:rsidRPr="00B92A97">
              <w:rPr>
                <w:b/>
                <w:bCs/>
                <w:color w:val="000000"/>
              </w:rPr>
              <w:t>пр</w:t>
            </w:r>
            <w:proofErr w:type="spellEnd"/>
            <w:proofErr w:type="gramEnd"/>
            <w:r w:rsidRPr="00B92A97">
              <w:rPr>
                <w:b/>
                <w:bCs/>
                <w:color w:val="000000"/>
              </w:rPr>
              <w:t xml:space="preserve"> строительству и реконструкции объектов </w:t>
            </w:r>
            <w:proofErr w:type="spellStart"/>
            <w:r w:rsidRPr="00B92A97">
              <w:rPr>
                <w:b/>
                <w:bCs/>
                <w:color w:val="000000"/>
              </w:rPr>
              <w:t>водоснабжения,водоотведения</w:t>
            </w:r>
            <w:proofErr w:type="spellEnd"/>
            <w:r w:rsidRPr="00B92A97">
              <w:rPr>
                <w:b/>
                <w:bCs/>
                <w:color w:val="000000"/>
              </w:rPr>
              <w:t xml:space="preserve"> и очистки сточных вод. (Капитальные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09.4.01.S0250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400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Бюджетные инвестиции</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09.4.01.S0250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410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20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«Повышение безопасности движения в муниципальном образовании Кипенское сельское поселение на 2014 - 2021 годы»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10.0.00.00000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10.4.00.00000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Комплекс процессных мероприятий «Повышение безопасности движения в муниципальном образовании Кипенское сельское поселение на 2021 - 2023 годы»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10.4.01.00000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proofErr w:type="spellStart"/>
            <w:r w:rsidRPr="00B92A97">
              <w:rPr>
                <w:b/>
                <w:bCs/>
                <w:color w:val="000000"/>
              </w:rPr>
              <w:t>Мероприятия</w:t>
            </w:r>
            <w:proofErr w:type="gramStart"/>
            <w:r w:rsidRPr="00B92A97">
              <w:rPr>
                <w:b/>
                <w:bCs/>
                <w:color w:val="000000"/>
              </w:rPr>
              <w:t>,н</w:t>
            </w:r>
            <w:proofErr w:type="gramEnd"/>
            <w:r w:rsidRPr="00B92A97">
              <w:rPr>
                <w:b/>
                <w:bCs/>
                <w:color w:val="000000"/>
              </w:rPr>
              <w:t>аправленные</w:t>
            </w:r>
            <w:proofErr w:type="spellEnd"/>
            <w:r w:rsidRPr="00B92A97">
              <w:rPr>
                <w:b/>
                <w:bCs/>
                <w:color w:val="000000"/>
              </w:rPr>
              <w:t xml:space="preserve"> на совершенствование организации уличного движения транспортных средств и пешеходов на территории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10.4.01.01161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r>
      <w:tr w:rsidR="00B92A97" w:rsidRPr="00B92A97" w:rsidTr="00B92A97">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proofErr w:type="spellStart"/>
            <w:r w:rsidRPr="00B92A97">
              <w:rPr>
                <w:b/>
                <w:bCs/>
                <w:color w:val="000000"/>
              </w:rPr>
              <w:t>Мероприятия</w:t>
            </w:r>
            <w:proofErr w:type="gramStart"/>
            <w:r w:rsidRPr="00B92A97">
              <w:rPr>
                <w:b/>
                <w:bCs/>
                <w:color w:val="000000"/>
              </w:rPr>
              <w:t>,н</w:t>
            </w:r>
            <w:proofErr w:type="gramEnd"/>
            <w:r w:rsidRPr="00B92A97">
              <w:rPr>
                <w:b/>
                <w:bCs/>
                <w:color w:val="000000"/>
              </w:rPr>
              <w:t>аправленные</w:t>
            </w:r>
            <w:proofErr w:type="spellEnd"/>
            <w:r w:rsidRPr="00B92A97">
              <w:rPr>
                <w:b/>
                <w:bCs/>
                <w:color w:val="000000"/>
              </w:rPr>
              <w:t xml:space="preserve"> на совершенствование организации уличного движения транспортных средств и пешеходов на территории сельского поселения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10.4.01.01161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10.4.01.01161</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09</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Реализация функций и полномочий органов местного самоуправления в рамках непрограммных </w:t>
            </w:r>
            <w:proofErr w:type="spellStart"/>
            <w:r w:rsidRPr="00B92A97">
              <w:rPr>
                <w:b/>
                <w:bCs/>
                <w:color w:val="000000"/>
              </w:rPr>
              <w:t>напрвлений</w:t>
            </w:r>
            <w:proofErr w:type="spellEnd"/>
            <w:r w:rsidRPr="00B92A97">
              <w:rPr>
                <w:b/>
                <w:bCs/>
                <w:color w:val="000000"/>
              </w:rPr>
              <w:t xml:space="preserve">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23 715,5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20 119,1</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21 179,4</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Обеспечение деятельности главы муниципального образования, главы местной администрации</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1 760,0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1 650,0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1 750,0</w:t>
            </w:r>
          </w:p>
        </w:tc>
      </w:tr>
      <w:tr w:rsidR="00B92A97" w:rsidRPr="00B92A97" w:rsidTr="00B92A97">
        <w:trPr>
          <w:trHeight w:val="20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Обеспечение деятельности главы муниципального образования,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1 760,0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1 650,0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1 750,0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1 760,0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1 650,0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1 750,0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Обеспечение деятельности аппаратов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19 205,0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17 480,0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18 330,0</w:t>
            </w:r>
          </w:p>
        </w:tc>
      </w:tr>
      <w:tr w:rsidR="00B92A97" w:rsidRPr="00B92A97" w:rsidTr="00B92A97">
        <w:trPr>
          <w:trHeight w:val="20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10 607,0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10 000,0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10 300,0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756,0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9 851,0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9 500,0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9 800,0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8 554,0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7 450,0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8 000,0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419,0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8 135,0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7 000,0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7 500,0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Обеспечение деятельности аппаратов органов местного самоуправления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800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44,0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24,0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Реализация мероприятий за счет средств резервного фонда</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99.0.00.00220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Реализация мероприятий за счет средств резервного фонда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99.0.00.00220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800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99.0.00.00220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870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11</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Прочие расходы в рамках полномочий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99.0.00.00280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1 350,0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Прочие расходы в рамках полномочий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99.0.00.00280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1 350,0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99.0.00.00280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1 350,0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99.0.00.05000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121,4</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Иные межбюджетные трансферты на передачу полномочий по исполнению бюджета и </w:t>
            </w:r>
            <w:proofErr w:type="gramStart"/>
            <w:r w:rsidRPr="00B92A97">
              <w:rPr>
                <w:b/>
                <w:bCs/>
                <w:color w:val="000000"/>
              </w:rPr>
              <w:t>контролю за</w:t>
            </w:r>
            <w:proofErr w:type="gramEnd"/>
            <w:r w:rsidRPr="00B92A97">
              <w:rPr>
                <w:b/>
                <w:bCs/>
                <w:color w:val="000000"/>
              </w:rPr>
              <w:t xml:space="preserve"> исполнением данного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99.0.00.05010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80,8</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Иные межбюджетные трансферты на передачу полномочий по исполнению бюджета и </w:t>
            </w:r>
            <w:proofErr w:type="gramStart"/>
            <w:r w:rsidRPr="00B92A97">
              <w:rPr>
                <w:b/>
                <w:bCs/>
                <w:color w:val="000000"/>
              </w:rPr>
              <w:t>контролю за</w:t>
            </w:r>
            <w:proofErr w:type="gramEnd"/>
            <w:r w:rsidRPr="00B92A97">
              <w:rPr>
                <w:b/>
                <w:bCs/>
                <w:color w:val="000000"/>
              </w:rPr>
              <w:t xml:space="preserve"> исполнением данного бюджета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99.0.00.05010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500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80,8</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99.0.00.05010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540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80,8</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межбюджетные трансферты по передаче полномочий по осуществлению внешнего муниципального финансового контроля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99.0.00.05030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40,6</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межбюджетные трансферты по передаче полномочий по осуществлению внешнего муниципального финансового контроля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99.0.00.05030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500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40,6</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99.0.00.05030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540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40,6</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 </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proofErr w:type="spellStart"/>
            <w:r w:rsidRPr="00B92A97">
              <w:rPr>
                <w:b/>
                <w:bCs/>
                <w:color w:val="000000"/>
              </w:rPr>
              <w:t>Осушествление</w:t>
            </w:r>
            <w:proofErr w:type="spellEnd"/>
            <w:r w:rsidRPr="00B92A97">
              <w:rPr>
                <w:b/>
                <w:bCs/>
                <w:color w:val="000000"/>
              </w:rPr>
              <w:t xml:space="preserve"> отдельных государственных полномочий в рамках непрограммных </w:t>
            </w:r>
            <w:proofErr w:type="spellStart"/>
            <w:r w:rsidRPr="00B92A97">
              <w:rPr>
                <w:b/>
                <w:bCs/>
                <w:color w:val="000000"/>
              </w:rPr>
              <w:t>напрвлений</w:t>
            </w:r>
            <w:proofErr w:type="spellEnd"/>
            <w:r w:rsidRPr="00B92A97">
              <w:rPr>
                <w:b/>
                <w:bCs/>
                <w:color w:val="000000"/>
              </w:rPr>
              <w:t xml:space="preserve">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99.0.00.50000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289,6</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299,6</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309,9</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99.0.00.51180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289,6</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299,6</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309,9</w:t>
            </w:r>
          </w:p>
        </w:tc>
      </w:tr>
      <w:tr w:rsidR="00B92A97" w:rsidRPr="00B92A97" w:rsidTr="00B92A97">
        <w:trPr>
          <w:trHeight w:val="20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99.0.00.51180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289,6</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299,6</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309,9</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99.0.00.51180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289,6</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299,6</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309,9</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 xml:space="preserve">Осуществление отдельных государственных полномочий </w:t>
            </w:r>
            <w:proofErr w:type="spellStart"/>
            <w:r w:rsidRPr="00B92A97">
              <w:rPr>
                <w:b/>
                <w:bCs/>
                <w:color w:val="000000"/>
              </w:rPr>
              <w:t>Лениградской</w:t>
            </w:r>
            <w:proofErr w:type="spellEnd"/>
            <w:r w:rsidRPr="00B92A97">
              <w:rPr>
                <w:b/>
                <w:bCs/>
                <w:color w:val="000000"/>
              </w:rPr>
              <w:t xml:space="preserve"> области в рамках непрограммных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99.0.00.70000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3,5</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99.0.00.71340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3,5</w:t>
            </w:r>
          </w:p>
        </w:tc>
      </w:tr>
      <w:tr w:rsidR="00B92A97" w:rsidRPr="00B92A97" w:rsidTr="00B92A97">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99.0.00.71340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3,5</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99.0.00.71340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13</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3,5</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в рамках полномочий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99.0.00.80000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936,0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136,0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236,0</w:t>
            </w:r>
          </w:p>
        </w:tc>
      </w:tr>
      <w:tr w:rsidR="00B92A97" w:rsidRPr="00B92A97" w:rsidTr="00B92A97">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Мероприятия по обеспечению начисления, сбора платы за соцнайм муниципального жилья в рамках </w:t>
            </w:r>
            <w:proofErr w:type="spellStart"/>
            <w:r w:rsidRPr="00B92A97">
              <w:rPr>
                <w:b/>
                <w:bCs/>
                <w:color w:val="000000"/>
              </w:rPr>
              <w:t>непрограмных</w:t>
            </w:r>
            <w:proofErr w:type="spellEnd"/>
            <w:r w:rsidRPr="00B92A97">
              <w:rPr>
                <w:b/>
                <w:bCs/>
                <w:color w:val="000000"/>
              </w:rPr>
              <w:t xml:space="preserve"> направлений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99.0.00.80030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36,0</w:t>
            </w:r>
          </w:p>
        </w:tc>
      </w:tr>
      <w:tr w:rsidR="00B92A97" w:rsidRPr="00B92A97" w:rsidTr="00B92A97">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Мероприятия по обеспечению начисления, сбора платы за соцнайм муниципального жилья в рамках </w:t>
            </w:r>
            <w:proofErr w:type="spellStart"/>
            <w:r w:rsidRPr="00B92A97">
              <w:rPr>
                <w:b/>
                <w:bCs/>
                <w:color w:val="000000"/>
              </w:rPr>
              <w:t>непрограмных</w:t>
            </w:r>
            <w:proofErr w:type="spellEnd"/>
            <w:r w:rsidRPr="00B92A97">
              <w:rPr>
                <w:b/>
                <w:bCs/>
                <w:color w:val="000000"/>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99.0.00.80030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36,0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99.0.00.80030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36,0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36,0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Мероприятия по обслуживанию объектов коммунального хозяйства, находящегося в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99.0.00.80040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200,0</w:t>
            </w:r>
          </w:p>
        </w:tc>
      </w:tr>
      <w:tr w:rsidR="00B92A97" w:rsidRPr="00B92A97" w:rsidTr="00B92A97">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 xml:space="preserve">Мероприятия по обслуживанию объектов коммунального хозяйства, находящегося в муниципальной собственности (Закупка товаров, работ и услуг для обеспечения </w:t>
            </w:r>
            <w:r w:rsidRPr="00B92A97">
              <w:rPr>
                <w:b/>
                <w:bCs/>
                <w:color w:val="000000"/>
              </w:rPr>
              <w:lastRenderedPageBreak/>
              <w:t>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lastRenderedPageBreak/>
              <w:t>99.0.00.80040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200,0</w:t>
            </w:r>
          </w:p>
        </w:tc>
      </w:tr>
      <w:tr w:rsidR="00B92A97" w:rsidRPr="00B92A97" w:rsidTr="00B92A97">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99.0.00.80040</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900,0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200,0</w:t>
            </w:r>
          </w:p>
        </w:tc>
      </w:tr>
      <w:tr w:rsidR="00B92A97" w:rsidRPr="00B92A97" w:rsidTr="00B92A97">
        <w:trPr>
          <w:trHeight w:val="34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rPr>
                <w:b/>
                <w:bCs/>
                <w:color w:val="000000"/>
              </w:rPr>
            </w:pPr>
            <w:r w:rsidRPr="00B92A97">
              <w:rPr>
                <w:b/>
                <w:bCs/>
                <w:color w:val="000000"/>
              </w:rPr>
              <w:t>Всего</w:t>
            </w:r>
          </w:p>
        </w:tc>
        <w:tc>
          <w:tcPr>
            <w:tcW w:w="1276"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55 423,0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47 245,0</w:t>
            </w:r>
          </w:p>
        </w:tc>
        <w:tc>
          <w:tcPr>
            <w:tcW w:w="1134"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right"/>
              <w:rPr>
                <w:b/>
                <w:bCs/>
                <w:color w:val="000000"/>
              </w:rPr>
            </w:pPr>
            <w:r w:rsidRPr="00B92A97">
              <w:rPr>
                <w:b/>
                <w:bCs/>
                <w:color w:val="000000"/>
              </w:rPr>
              <w:t>78 336,6</w:t>
            </w:r>
          </w:p>
        </w:tc>
      </w:tr>
      <w:tr w:rsidR="00B92A97" w:rsidRPr="00B92A97" w:rsidTr="00B92A97">
        <w:trPr>
          <w:trHeight w:val="300"/>
        </w:trPr>
        <w:tc>
          <w:tcPr>
            <w:tcW w:w="4678"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55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221"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289"/>
        </w:trPr>
        <w:tc>
          <w:tcPr>
            <w:tcW w:w="4678"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55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221"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bl>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p w:rsidR="00B92A97" w:rsidRDefault="00B92A97"/>
    <w:tbl>
      <w:tblPr>
        <w:tblW w:w="12722" w:type="dxa"/>
        <w:tblInd w:w="-885" w:type="dxa"/>
        <w:tblLook w:val="04A0" w:firstRow="1" w:lastRow="0" w:firstColumn="1" w:lastColumn="0" w:noHBand="0" w:noVBand="1"/>
      </w:tblPr>
      <w:tblGrid>
        <w:gridCol w:w="4962"/>
        <w:gridCol w:w="760"/>
        <w:gridCol w:w="860"/>
        <w:gridCol w:w="1400"/>
        <w:gridCol w:w="1420"/>
        <w:gridCol w:w="1420"/>
        <w:gridCol w:w="940"/>
        <w:gridCol w:w="960"/>
      </w:tblGrid>
      <w:tr w:rsidR="00B92A97" w:rsidRPr="00B92A97" w:rsidTr="00B92A97">
        <w:trPr>
          <w:trHeight w:val="300"/>
        </w:trPr>
        <w:tc>
          <w:tcPr>
            <w:tcW w:w="4962"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3020" w:type="dxa"/>
            <w:gridSpan w:val="3"/>
            <w:tcBorders>
              <w:top w:val="nil"/>
              <w:left w:val="nil"/>
              <w:bottom w:val="nil"/>
              <w:right w:val="nil"/>
            </w:tcBorders>
            <w:shd w:val="clear" w:color="auto" w:fill="auto"/>
            <w:noWrap/>
            <w:vAlign w:val="bottom"/>
            <w:hideMark/>
          </w:tcPr>
          <w:p w:rsidR="00B92A97" w:rsidRPr="00B92A97" w:rsidRDefault="00B92A97" w:rsidP="00B92A97">
            <w:pPr>
              <w:rPr>
                <w:color w:val="000000"/>
                <w:sz w:val="20"/>
                <w:szCs w:val="20"/>
              </w:rPr>
            </w:pPr>
          </w:p>
        </w:tc>
        <w:tc>
          <w:tcPr>
            <w:tcW w:w="2840" w:type="dxa"/>
            <w:gridSpan w:val="2"/>
            <w:tcBorders>
              <w:top w:val="nil"/>
              <w:left w:val="nil"/>
              <w:bottom w:val="nil"/>
              <w:right w:val="nil"/>
            </w:tcBorders>
            <w:shd w:val="clear" w:color="auto" w:fill="auto"/>
            <w:noWrap/>
            <w:vAlign w:val="bottom"/>
            <w:hideMark/>
          </w:tcPr>
          <w:p w:rsidR="00B92A97" w:rsidRPr="00B92A97" w:rsidRDefault="00B92A97" w:rsidP="00B92A97">
            <w:pPr>
              <w:jc w:val="right"/>
              <w:rPr>
                <w:color w:val="000000"/>
                <w:sz w:val="20"/>
                <w:szCs w:val="20"/>
              </w:rPr>
            </w:pP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color w:val="000000"/>
                <w:sz w:val="20"/>
                <w:szCs w:val="20"/>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color w:val="000000"/>
                <w:sz w:val="20"/>
                <w:szCs w:val="20"/>
              </w:rPr>
            </w:pPr>
          </w:p>
        </w:tc>
      </w:tr>
      <w:tr w:rsidR="00B92A97" w:rsidRPr="00B92A97" w:rsidTr="00B92A97">
        <w:trPr>
          <w:trHeight w:val="300"/>
        </w:trPr>
        <w:tc>
          <w:tcPr>
            <w:tcW w:w="4962"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7760" w:type="dxa"/>
            <w:gridSpan w:val="7"/>
            <w:tcBorders>
              <w:top w:val="nil"/>
              <w:left w:val="nil"/>
              <w:bottom w:val="nil"/>
              <w:right w:val="nil"/>
            </w:tcBorders>
            <w:shd w:val="clear" w:color="auto" w:fill="auto"/>
            <w:noWrap/>
            <w:vAlign w:val="bottom"/>
            <w:hideMark/>
          </w:tcPr>
          <w:p w:rsidR="00B92A97" w:rsidRPr="00B92A97" w:rsidRDefault="00B92A97" w:rsidP="00B92A97">
            <w:pPr>
              <w:jc w:val="center"/>
              <w:rPr>
                <w:color w:val="000000"/>
                <w:sz w:val="20"/>
                <w:szCs w:val="20"/>
              </w:rPr>
            </w:pPr>
          </w:p>
        </w:tc>
      </w:tr>
      <w:tr w:rsidR="00B92A97" w:rsidRPr="00B92A97" w:rsidTr="00B92A97">
        <w:trPr>
          <w:trHeight w:val="300"/>
        </w:trPr>
        <w:tc>
          <w:tcPr>
            <w:tcW w:w="4962"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5860" w:type="dxa"/>
            <w:gridSpan w:val="5"/>
            <w:tcBorders>
              <w:top w:val="nil"/>
              <w:left w:val="nil"/>
              <w:bottom w:val="nil"/>
              <w:right w:val="nil"/>
            </w:tcBorders>
            <w:shd w:val="clear" w:color="auto" w:fill="auto"/>
            <w:noWrap/>
            <w:vAlign w:val="bottom"/>
            <w:hideMark/>
          </w:tcPr>
          <w:p w:rsidR="00B92A97" w:rsidRPr="00B92A97" w:rsidRDefault="00B92A97" w:rsidP="00B92A97">
            <w:pPr>
              <w:jc w:val="right"/>
              <w:rPr>
                <w:color w:val="000000"/>
                <w:sz w:val="20"/>
                <w:szCs w:val="20"/>
              </w:rPr>
            </w:pP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color w:val="000000"/>
                <w:sz w:val="20"/>
                <w:szCs w:val="20"/>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color w:val="000000"/>
                <w:sz w:val="20"/>
                <w:szCs w:val="20"/>
              </w:rPr>
            </w:pPr>
          </w:p>
        </w:tc>
      </w:tr>
      <w:tr w:rsidR="00B92A97" w:rsidRPr="00B92A97" w:rsidTr="00B92A97">
        <w:trPr>
          <w:trHeight w:val="300"/>
        </w:trPr>
        <w:tc>
          <w:tcPr>
            <w:tcW w:w="4962"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rsidR="00B92A97" w:rsidRPr="00B92A97" w:rsidRDefault="00B92A97" w:rsidP="00B92A97">
            <w:pPr>
              <w:jc w:val="cente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B92A97" w:rsidRPr="00B92A97" w:rsidRDefault="00B92A97" w:rsidP="00B92A97">
            <w:pPr>
              <w:jc w:val="cente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B92A97" w:rsidRPr="00B92A97" w:rsidRDefault="00B92A97" w:rsidP="00B92A97">
            <w:pPr>
              <w:jc w:val="center"/>
              <w:rPr>
                <w:color w:val="000000"/>
                <w:sz w:val="20"/>
                <w:szCs w:val="20"/>
              </w:rPr>
            </w:pPr>
            <w:r w:rsidRPr="00B92A97">
              <w:rPr>
                <w:color w:val="000000"/>
                <w:sz w:val="20"/>
                <w:szCs w:val="20"/>
              </w:rPr>
              <w:t>приложение 8</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863"/>
        </w:trPr>
        <w:tc>
          <w:tcPr>
            <w:tcW w:w="10822" w:type="dxa"/>
            <w:gridSpan w:val="6"/>
            <w:tcBorders>
              <w:top w:val="nil"/>
              <w:left w:val="nil"/>
              <w:bottom w:val="nil"/>
              <w:right w:val="nil"/>
            </w:tcBorders>
            <w:shd w:val="clear" w:color="auto" w:fill="auto"/>
            <w:vAlign w:val="center"/>
            <w:hideMark/>
          </w:tcPr>
          <w:p w:rsidR="00B92A97" w:rsidRPr="00B92A97" w:rsidRDefault="00B92A97" w:rsidP="00B92A97">
            <w:pPr>
              <w:jc w:val="center"/>
              <w:rPr>
                <w:rFonts w:ascii="Times New Roman CYR" w:hAnsi="Times New Roman CYR" w:cs="Times New Roman CYR"/>
                <w:b/>
                <w:bCs/>
                <w:sz w:val="28"/>
                <w:szCs w:val="28"/>
              </w:rPr>
            </w:pPr>
            <w:r w:rsidRPr="00B92A97">
              <w:rPr>
                <w:rFonts w:ascii="Times New Roman CYR" w:hAnsi="Times New Roman CYR" w:cs="Times New Roman CYR"/>
                <w:b/>
                <w:bCs/>
                <w:sz w:val="28"/>
                <w:szCs w:val="28"/>
              </w:rPr>
              <w:t>Распределение бюджетных ассигнований по разделам и подразделам классификации расходов бюджетов на 2022-2024г.г.</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195"/>
        </w:trPr>
        <w:tc>
          <w:tcPr>
            <w:tcW w:w="4962" w:type="dxa"/>
            <w:tcBorders>
              <w:top w:val="nil"/>
              <w:left w:val="nil"/>
              <w:bottom w:val="nil"/>
              <w:right w:val="nil"/>
            </w:tcBorders>
            <w:shd w:val="clear" w:color="auto" w:fill="auto"/>
            <w:vAlign w:val="center"/>
            <w:hideMark/>
          </w:tcPr>
          <w:p w:rsidR="00B92A97" w:rsidRPr="00B92A97" w:rsidRDefault="00B92A97" w:rsidP="00B92A97">
            <w:pPr>
              <w:jc w:val="right"/>
              <w:rPr>
                <w:sz w:val="28"/>
                <w:szCs w:val="28"/>
              </w:rPr>
            </w:pPr>
          </w:p>
        </w:tc>
        <w:tc>
          <w:tcPr>
            <w:tcW w:w="760" w:type="dxa"/>
            <w:tcBorders>
              <w:top w:val="nil"/>
              <w:left w:val="nil"/>
              <w:bottom w:val="nil"/>
              <w:right w:val="nil"/>
            </w:tcBorders>
            <w:shd w:val="clear" w:color="auto" w:fill="auto"/>
            <w:vAlign w:val="center"/>
            <w:hideMark/>
          </w:tcPr>
          <w:p w:rsidR="00B92A97" w:rsidRPr="00B92A97" w:rsidRDefault="00B92A97" w:rsidP="00B92A97">
            <w:pPr>
              <w:jc w:val="right"/>
              <w:rPr>
                <w:sz w:val="28"/>
                <w:szCs w:val="28"/>
              </w:rPr>
            </w:pPr>
          </w:p>
        </w:tc>
        <w:tc>
          <w:tcPr>
            <w:tcW w:w="860" w:type="dxa"/>
            <w:tcBorders>
              <w:top w:val="nil"/>
              <w:left w:val="nil"/>
              <w:bottom w:val="nil"/>
              <w:right w:val="nil"/>
            </w:tcBorders>
            <w:shd w:val="clear" w:color="auto" w:fill="auto"/>
            <w:vAlign w:val="center"/>
            <w:hideMark/>
          </w:tcPr>
          <w:p w:rsidR="00B92A97" w:rsidRPr="00B92A97" w:rsidRDefault="00B92A97" w:rsidP="00B92A97">
            <w:pPr>
              <w:jc w:val="right"/>
              <w:rPr>
                <w:sz w:val="28"/>
                <w:szCs w:val="28"/>
              </w:rPr>
            </w:pPr>
          </w:p>
        </w:tc>
        <w:tc>
          <w:tcPr>
            <w:tcW w:w="1400" w:type="dxa"/>
            <w:tcBorders>
              <w:top w:val="nil"/>
              <w:left w:val="nil"/>
              <w:bottom w:val="nil"/>
              <w:right w:val="nil"/>
            </w:tcBorders>
            <w:shd w:val="clear" w:color="auto" w:fill="auto"/>
            <w:vAlign w:val="center"/>
            <w:hideMark/>
          </w:tcPr>
          <w:p w:rsidR="00B92A97" w:rsidRPr="00B92A97" w:rsidRDefault="00B92A97" w:rsidP="00B92A97">
            <w:pPr>
              <w:jc w:val="right"/>
              <w:rPr>
                <w:sz w:val="18"/>
                <w:szCs w:val="18"/>
              </w:rPr>
            </w:pPr>
          </w:p>
        </w:tc>
        <w:tc>
          <w:tcPr>
            <w:tcW w:w="1420" w:type="dxa"/>
            <w:tcBorders>
              <w:top w:val="nil"/>
              <w:left w:val="nil"/>
              <w:bottom w:val="nil"/>
              <w:right w:val="nil"/>
            </w:tcBorders>
            <w:shd w:val="clear" w:color="auto" w:fill="auto"/>
            <w:vAlign w:val="center"/>
            <w:hideMark/>
          </w:tcPr>
          <w:p w:rsidR="00B92A97" w:rsidRPr="00B92A97" w:rsidRDefault="00B92A97" w:rsidP="00B92A97">
            <w:pPr>
              <w:jc w:val="right"/>
              <w:rPr>
                <w:sz w:val="18"/>
                <w:szCs w:val="18"/>
              </w:rPr>
            </w:pPr>
          </w:p>
        </w:tc>
        <w:tc>
          <w:tcPr>
            <w:tcW w:w="1420" w:type="dxa"/>
            <w:tcBorders>
              <w:top w:val="nil"/>
              <w:left w:val="nil"/>
              <w:bottom w:val="nil"/>
              <w:right w:val="nil"/>
            </w:tcBorders>
            <w:shd w:val="clear" w:color="auto" w:fill="auto"/>
            <w:vAlign w:val="center"/>
            <w:hideMark/>
          </w:tcPr>
          <w:p w:rsidR="00B92A97" w:rsidRPr="00B92A97" w:rsidRDefault="00B92A97" w:rsidP="00B92A97">
            <w:pPr>
              <w:jc w:val="right"/>
              <w:rPr>
                <w:sz w:val="18"/>
                <w:szCs w:val="18"/>
              </w:rPr>
            </w:pPr>
            <w:r w:rsidRPr="00B92A97">
              <w:rPr>
                <w:sz w:val="18"/>
                <w:szCs w:val="18"/>
              </w:rPr>
              <w:t xml:space="preserve"> (тыс. руб.)</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312"/>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Наименование</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2A97" w:rsidRPr="00B92A97" w:rsidRDefault="00B92A97" w:rsidP="00B92A97">
            <w:pPr>
              <w:jc w:val="center"/>
              <w:rPr>
                <w:b/>
                <w:bCs/>
                <w:color w:val="000000"/>
              </w:rPr>
            </w:pPr>
            <w:proofErr w:type="spellStart"/>
            <w:r w:rsidRPr="00B92A97">
              <w:rPr>
                <w:b/>
                <w:bCs/>
                <w:color w:val="000000"/>
              </w:rPr>
              <w:t>Рз</w:t>
            </w:r>
            <w:proofErr w:type="spellEnd"/>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2A97" w:rsidRPr="00B92A97" w:rsidRDefault="00B92A97" w:rsidP="00B92A97">
            <w:pPr>
              <w:jc w:val="center"/>
              <w:rPr>
                <w:b/>
                <w:bCs/>
                <w:color w:val="000000"/>
              </w:rPr>
            </w:pPr>
            <w:proofErr w:type="gramStart"/>
            <w:r w:rsidRPr="00B92A97">
              <w:rPr>
                <w:b/>
                <w:bCs/>
                <w:color w:val="000000"/>
              </w:rPr>
              <w:t>ПР</w:t>
            </w:r>
            <w:proofErr w:type="gramEnd"/>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2021</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2022</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2023</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312"/>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B92A97" w:rsidRPr="00B92A97" w:rsidRDefault="00B92A97" w:rsidP="00B92A97">
            <w:pPr>
              <w:rPr>
                <w:b/>
                <w:bCs/>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92A97" w:rsidRPr="00B92A97" w:rsidRDefault="00B92A97" w:rsidP="00B92A97">
            <w:pPr>
              <w:rPr>
                <w:b/>
                <w:bCs/>
                <w:color w:val="00000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92A97" w:rsidRPr="00B92A97" w:rsidRDefault="00B92A97" w:rsidP="00B92A97">
            <w:pPr>
              <w:rPr>
                <w:b/>
                <w:bCs/>
                <w:color w:val="000000"/>
              </w:rPr>
            </w:pP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22 489,9</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19 683,5</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20 633,5</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115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02</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1 760,0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1 650,0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1 750,0</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12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1 239,6</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960,0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1 010,0</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136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18 086,8</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16 520,0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17 320,0</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6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Реализация мероприятий за счет средств резервного фонда</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11</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50,0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50,0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50,0</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40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13</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1 353,5</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503,5</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503,5</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6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НАЦИОНАЛЬНАЯ ОБОРОНА</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02</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289,6</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299,6</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309,9</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02</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289,6</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299,6</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309,9</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73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03</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1 960,0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2 541,7</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60,0</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4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10</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1 960,0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2 541,7</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60,0</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48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НАЦИОНАЛЬНАЯ ЭКОНОМИКА</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04</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3 575,7</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3 626,3</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33 598,6</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46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04</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09</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3 575,7</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3 626,3</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33 598,6</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ЖИЛИЩНО-КОММУНАЛЬНОЕ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05</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15 046,2</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11 638,4</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13 755,1</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Жилищное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1 183,7</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1 027,0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1 027,0</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02</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1 200,0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200,0</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Другие вопросы в области жилищно-коммунального хозяйства</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03</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12 662,5</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10 511,4</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12 528,1</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6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КУЛЬТУРА, КИНЕМАТОГРАФИЯ</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08</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8 841,7</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6 155,5</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6 559,5</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3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Культура</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08</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8 841,7</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6 155,5</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6 559,5</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54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lastRenderedPageBreak/>
              <w:t>СОЦИАЛЬНАЯ ПОЛИТИКА</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10</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1 400,0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1 430,0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1 500,0</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Пенсионное обеспечение</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10</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01</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1 400,0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1 430,0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1 500,0</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ФИЗИЧЕСКАЯ КУЛЬТУРА И СПОРТ</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11</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00</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1 819,9</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1 870,0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1 920,0</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color w:val="000000"/>
              </w:rPr>
            </w:pPr>
            <w:r w:rsidRPr="00B92A97">
              <w:rPr>
                <w:color w:val="000000"/>
              </w:rPr>
              <w:t>Другие вопросы в области физической культуры и спорта</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11</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color w:val="000000"/>
              </w:rPr>
            </w:pPr>
            <w:r w:rsidRPr="00B92A97">
              <w:rPr>
                <w:color w:val="000000"/>
              </w:rPr>
              <w:t>05</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1 819,9</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1 870,0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color w:val="000000"/>
              </w:rPr>
            </w:pPr>
            <w:r w:rsidRPr="00B92A97">
              <w:rPr>
                <w:color w:val="000000"/>
              </w:rPr>
              <w:t>1 920,0</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r w:rsidR="00B92A97" w:rsidRPr="00B92A97" w:rsidTr="00B92A97">
        <w:trPr>
          <w:trHeight w:val="6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B92A97" w:rsidRPr="00B92A97" w:rsidRDefault="00B92A97" w:rsidP="00B92A97">
            <w:pPr>
              <w:jc w:val="both"/>
              <w:rPr>
                <w:b/>
                <w:bCs/>
                <w:color w:val="000000"/>
              </w:rPr>
            </w:pPr>
            <w:r w:rsidRPr="00B92A97">
              <w:rPr>
                <w:b/>
                <w:bCs/>
                <w:color w:val="000000"/>
              </w:rPr>
              <w:t>Всего</w:t>
            </w:r>
          </w:p>
        </w:tc>
        <w:tc>
          <w:tcPr>
            <w:tcW w:w="7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860" w:type="dxa"/>
            <w:tcBorders>
              <w:top w:val="nil"/>
              <w:left w:val="nil"/>
              <w:bottom w:val="single" w:sz="4" w:space="0" w:color="auto"/>
              <w:right w:val="single" w:sz="4" w:space="0" w:color="auto"/>
            </w:tcBorders>
            <w:shd w:val="clear" w:color="auto" w:fill="auto"/>
            <w:vAlign w:val="center"/>
            <w:hideMark/>
          </w:tcPr>
          <w:p w:rsidR="00B92A97" w:rsidRPr="00B92A97" w:rsidRDefault="00B92A97" w:rsidP="00B92A97">
            <w:pPr>
              <w:jc w:val="center"/>
              <w:rPr>
                <w:b/>
                <w:bCs/>
                <w:color w:val="000000"/>
              </w:rPr>
            </w:pPr>
            <w:r w:rsidRPr="00B92A97">
              <w:rPr>
                <w:b/>
                <w:bCs/>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55 423,0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47 245,0</w:t>
            </w:r>
          </w:p>
        </w:tc>
        <w:tc>
          <w:tcPr>
            <w:tcW w:w="1420" w:type="dxa"/>
            <w:tcBorders>
              <w:top w:val="nil"/>
              <w:left w:val="nil"/>
              <w:bottom w:val="single" w:sz="4" w:space="0" w:color="auto"/>
              <w:right w:val="single" w:sz="4" w:space="0" w:color="auto"/>
            </w:tcBorders>
            <w:shd w:val="clear" w:color="auto" w:fill="auto"/>
            <w:noWrap/>
            <w:vAlign w:val="center"/>
            <w:hideMark/>
          </w:tcPr>
          <w:p w:rsidR="00B92A97" w:rsidRPr="00B92A97" w:rsidRDefault="00B92A97" w:rsidP="00B92A97">
            <w:pPr>
              <w:jc w:val="center"/>
              <w:rPr>
                <w:b/>
                <w:bCs/>
                <w:color w:val="000000"/>
              </w:rPr>
            </w:pPr>
            <w:r w:rsidRPr="00B92A97">
              <w:rPr>
                <w:b/>
                <w:bCs/>
                <w:color w:val="000000"/>
              </w:rPr>
              <w:t>78 336,6</w:t>
            </w:r>
          </w:p>
        </w:tc>
        <w:tc>
          <w:tcPr>
            <w:tcW w:w="94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92A97" w:rsidRPr="00B92A97" w:rsidRDefault="00B92A97" w:rsidP="00B92A97">
            <w:pPr>
              <w:rPr>
                <w:rFonts w:ascii="Calibri" w:hAnsi="Calibri" w:cs="Calibri"/>
                <w:color w:val="000000"/>
                <w:sz w:val="22"/>
                <w:szCs w:val="22"/>
              </w:rPr>
            </w:pPr>
          </w:p>
        </w:tc>
      </w:tr>
    </w:tbl>
    <w:p w:rsidR="00B92A97" w:rsidRDefault="00B92A97"/>
    <w:sectPr w:rsidR="00B92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1D"/>
    <w:rsid w:val="003F7959"/>
    <w:rsid w:val="00483438"/>
    <w:rsid w:val="00653F7F"/>
    <w:rsid w:val="00AD751D"/>
    <w:rsid w:val="00B92A97"/>
    <w:rsid w:val="00C3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3F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653F7F"/>
    <w:rPr>
      <w:rFonts w:ascii="Tahoma" w:hAnsi="Tahoma" w:cs="Tahoma"/>
      <w:sz w:val="16"/>
      <w:szCs w:val="16"/>
    </w:rPr>
  </w:style>
  <w:style w:type="character" w:customStyle="1" w:styleId="a4">
    <w:name w:val="Текст выноски Знак"/>
    <w:basedOn w:val="a0"/>
    <w:link w:val="a3"/>
    <w:uiPriority w:val="99"/>
    <w:semiHidden/>
    <w:rsid w:val="00653F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3F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653F7F"/>
    <w:rPr>
      <w:rFonts w:ascii="Tahoma" w:hAnsi="Tahoma" w:cs="Tahoma"/>
      <w:sz w:val="16"/>
      <w:szCs w:val="16"/>
    </w:rPr>
  </w:style>
  <w:style w:type="character" w:customStyle="1" w:styleId="a4">
    <w:name w:val="Текст выноски Знак"/>
    <w:basedOn w:val="a0"/>
    <w:link w:val="a3"/>
    <w:uiPriority w:val="99"/>
    <w:semiHidden/>
    <w:rsid w:val="00653F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9643">
      <w:bodyDiv w:val="1"/>
      <w:marLeft w:val="0"/>
      <w:marRight w:val="0"/>
      <w:marTop w:val="0"/>
      <w:marBottom w:val="0"/>
      <w:divBdr>
        <w:top w:val="none" w:sz="0" w:space="0" w:color="auto"/>
        <w:left w:val="none" w:sz="0" w:space="0" w:color="auto"/>
        <w:bottom w:val="none" w:sz="0" w:space="0" w:color="auto"/>
        <w:right w:val="none" w:sz="0" w:space="0" w:color="auto"/>
      </w:divBdr>
    </w:div>
    <w:div w:id="525171543">
      <w:bodyDiv w:val="1"/>
      <w:marLeft w:val="0"/>
      <w:marRight w:val="0"/>
      <w:marTop w:val="0"/>
      <w:marBottom w:val="0"/>
      <w:divBdr>
        <w:top w:val="none" w:sz="0" w:space="0" w:color="auto"/>
        <w:left w:val="none" w:sz="0" w:space="0" w:color="auto"/>
        <w:bottom w:val="none" w:sz="0" w:space="0" w:color="auto"/>
        <w:right w:val="none" w:sz="0" w:space="0" w:color="auto"/>
      </w:divBdr>
    </w:div>
    <w:div w:id="9848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007" TargetMode="External"/><Relationship Id="rId3" Type="http://schemas.openxmlformats.org/officeDocument/2006/relationships/settings" Target="settings.xml"/><Relationship Id="rId7" Type="http://schemas.openxmlformats.org/officeDocument/2006/relationships/hyperlink" Target="consultantplus://offline/main?base=SPB;n=110154;fld=134;dst=1002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SPB;n=110154;fld=134;dst=10000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10532</Words>
  <Characters>60037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2022-05-12T12:04:00Z</dcterms:created>
  <dcterms:modified xsi:type="dcterms:W3CDTF">2022-05-18T06:50:00Z</dcterms:modified>
</cp:coreProperties>
</file>