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91" w:rsidRPr="000448E6" w:rsidRDefault="007B0991" w:rsidP="00C52F0D">
      <w:pPr>
        <w:rPr>
          <w:rFonts w:ascii="Times New Roman" w:hAnsi="Times New Roman" w:cs="Times New Roman"/>
          <w:sz w:val="24"/>
          <w:szCs w:val="24"/>
        </w:rPr>
      </w:pPr>
    </w:p>
    <w:p w:rsidR="007B0991" w:rsidRPr="000448E6" w:rsidRDefault="007B0991" w:rsidP="00C52F0D">
      <w:pPr>
        <w:rPr>
          <w:rFonts w:ascii="Times New Roman" w:hAnsi="Times New Roman" w:cs="Times New Roman"/>
          <w:sz w:val="24"/>
          <w:szCs w:val="24"/>
        </w:rPr>
      </w:pPr>
    </w:p>
    <w:p w:rsidR="007B0991" w:rsidRPr="000448E6" w:rsidRDefault="00407FBC" w:rsidP="00044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340" cy="1104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91" w:rsidRPr="000448E6" w:rsidRDefault="007B0991" w:rsidP="000448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8B6" w:rsidRPr="000448E6" w:rsidRDefault="008248B6" w:rsidP="000448E6">
      <w:pPr>
        <w:ind w:right="-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8248B6" w:rsidRPr="000448E6" w:rsidRDefault="008248B6" w:rsidP="000448E6">
      <w:pPr>
        <w:ind w:left="-480" w:right="-52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48E6">
        <w:rPr>
          <w:rFonts w:ascii="Times New Roman" w:hAnsi="Times New Roman" w:cs="Times New Roman"/>
          <w:caps/>
          <w:sz w:val="24"/>
          <w:szCs w:val="24"/>
        </w:rPr>
        <w:t>Муниципального образования Кипенское сельское поселение</w:t>
      </w:r>
    </w:p>
    <w:p w:rsidR="008248B6" w:rsidRPr="000448E6" w:rsidRDefault="008248B6" w:rsidP="000448E6">
      <w:pPr>
        <w:ind w:left="-480" w:right="-52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48E6">
        <w:rPr>
          <w:rFonts w:ascii="Times New Roman" w:hAnsi="Times New Roman" w:cs="Times New Roman"/>
          <w:caps/>
          <w:sz w:val="24"/>
          <w:szCs w:val="24"/>
        </w:rPr>
        <w:t>Ломоносовского муниципального района</w:t>
      </w:r>
    </w:p>
    <w:p w:rsidR="008248B6" w:rsidRPr="000448E6" w:rsidRDefault="000448E6" w:rsidP="000448E6">
      <w:pPr>
        <w:ind w:left="-480" w:right="-52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448E6">
        <w:rPr>
          <w:rFonts w:ascii="Times New Roman" w:hAnsi="Times New Roman" w:cs="Times New Roman"/>
          <w:caps/>
          <w:sz w:val="24"/>
          <w:szCs w:val="24"/>
        </w:rPr>
        <w:t xml:space="preserve">Ленинградской области ТРЕТЬЕГО </w:t>
      </w:r>
      <w:r w:rsidR="008248B6" w:rsidRPr="000448E6">
        <w:rPr>
          <w:rFonts w:ascii="Times New Roman" w:hAnsi="Times New Roman" w:cs="Times New Roman"/>
          <w:caps/>
          <w:sz w:val="24"/>
          <w:szCs w:val="24"/>
        </w:rPr>
        <w:t xml:space="preserve"> СОЗЫВА</w:t>
      </w:r>
    </w:p>
    <w:p w:rsidR="008248B6" w:rsidRPr="00407FBC" w:rsidRDefault="008248B6" w:rsidP="008248B6">
      <w:pPr>
        <w:ind w:right="-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B6" w:rsidRPr="00975462" w:rsidRDefault="00407FBC" w:rsidP="008248B6">
      <w:pPr>
        <w:ind w:right="-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№14</w:t>
      </w:r>
    </w:p>
    <w:p w:rsidR="008248B6" w:rsidRPr="00975462" w:rsidRDefault="008248B6" w:rsidP="008248B6">
      <w:pPr>
        <w:ind w:right="-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B6" w:rsidRPr="00975462" w:rsidRDefault="008248B6" w:rsidP="00C52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 xml:space="preserve">д. Кипень                                                               </w:t>
      </w:r>
      <w:r w:rsidR="00C52F0D" w:rsidRPr="009754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54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8E6" w:rsidRPr="00975462">
        <w:rPr>
          <w:rFonts w:ascii="Times New Roman" w:hAnsi="Times New Roman" w:cs="Times New Roman"/>
          <w:sz w:val="24"/>
          <w:szCs w:val="24"/>
        </w:rPr>
        <w:t>«</w:t>
      </w:r>
      <w:r w:rsidR="00C127FE" w:rsidRPr="00975462">
        <w:rPr>
          <w:rFonts w:ascii="Times New Roman" w:hAnsi="Times New Roman" w:cs="Times New Roman"/>
          <w:sz w:val="24"/>
          <w:szCs w:val="24"/>
        </w:rPr>
        <w:t>26</w:t>
      </w:r>
      <w:r w:rsidR="000448E6" w:rsidRPr="00975462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975462">
        <w:rPr>
          <w:rFonts w:ascii="Times New Roman" w:hAnsi="Times New Roman" w:cs="Times New Roman"/>
          <w:sz w:val="24"/>
          <w:szCs w:val="24"/>
        </w:rPr>
        <w:t xml:space="preserve"> 201</w:t>
      </w:r>
      <w:r w:rsidR="000D7B68" w:rsidRPr="00975462">
        <w:rPr>
          <w:rFonts w:ascii="Times New Roman" w:hAnsi="Times New Roman" w:cs="Times New Roman"/>
          <w:sz w:val="24"/>
          <w:szCs w:val="24"/>
        </w:rPr>
        <w:t>8</w:t>
      </w:r>
    </w:p>
    <w:p w:rsidR="008248B6" w:rsidRPr="00975462" w:rsidRDefault="008248B6" w:rsidP="008248B6">
      <w:pPr>
        <w:rPr>
          <w:rFonts w:ascii="Times New Roman" w:hAnsi="Times New Roman" w:cs="Times New Roman"/>
          <w:sz w:val="24"/>
          <w:szCs w:val="24"/>
        </w:rPr>
      </w:pPr>
    </w:p>
    <w:p w:rsidR="008248B6" w:rsidRPr="00975462" w:rsidRDefault="008248B6" w:rsidP="008248B6">
      <w:pPr>
        <w:rPr>
          <w:rFonts w:ascii="Times New Roman" w:hAnsi="Times New Roman" w:cs="Times New Roman"/>
          <w:sz w:val="24"/>
          <w:szCs w:val="24"/>
        </w:rPr>
      </w:pPr>
    </w:p>
    <w:p w:rsidR="008248B6" w:rsidRPr="00975462" w:rsidRDefault="008248B6" w:rsidP="008248B6">
      <w:pPr>
        <w:rPr>
          <w:rFonts w:ascii="Times New Roman" w:hAnsi="Times New Roman" w:cs="Times New Roman"/>
          <w:sz w:val="24"/>
          <w:szCs w:val="24"/>
        </w:rPr>
      </w:pPr>
    </w:p>
    <w:p w:rsidR="000D7B68" w:rsidRPr="00975462" w:rsidRDefault="00C52F0D" w:rsidP="00C52F0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</w:p>
    <w:p w:rsidR="000D7B68" w:rsidRPr="00975462" w:rsidRDefault="00802CE4" w:rsidP="00C52F0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>П</w:t>
      </w:r>
      <w:r w:rsidR="00C52F0D" w:rsidRPr="00975462">
        <w:rPr>
          <w:rFonts w:ascii="Times New Roman" w:hAnsi="Times New Roman" w:cs="Times New Roman"/>
          <w:sz w:val="24"/>
          <w:szCs w:val="24"/>
        </w:rPr>
        <w:t>оложения о бюджетном</w:t>
      </w:r>
      <w:r w:rsidR="000D7B68" w:rsidRPr="00975462">
        <w:rPr>
          <w:rFonts w:ascii="Times New Roman" w:hAnsi="Times New Roman" w:cs="Times New Roman"/>
          <w:sz w:val="24"/>
          <w:szCs w:val="24"/>
        </w:rPr>
        <w:t xml:space="preserve"> </w:t>
      </w:r>
      <w:r w:rsidR="008331B2" w:rsidRPr="00975462">
        <w:rPr>
          <w:rFonts w:ascii="Times New Roman" w:hAnsi="Times New Roman" w:cs="Times New Roman"/>
          <w:sz w:val="24"/>
          <w:szCs w:val="24"/>
        </w:rPr>
        <w:t>п</w:t>
      </w:r>
      <w:r w:rsidR="00C52F0D" w:rsidRPr="00975462">
        <w:rPr>
          <w:rFonts w:ascii="Times New Roman" w:hAnsi="Times New Roman" w:cs="Times New Roman"/>
          <w:sz w:val="24"/>
          <w:szCs w:val="24"/>
        </w:rPr>
        <w:t>роцес</w:t>
      </w:r>
      <w:r w:rsidR="008331B2" w:rsidRPr="00975462">
        <w:rPr>
          <w:rFonts w:ascii="Times New Roman" w:hAnsi="Times New Roman" w:cs="Times New Roman"/>
          <w:sz w:val="24"/>
          <w:szCs w:val="24"/>
        </w:rPr>
        <w:t>с</w:t>
      </w:r>
      <w:r w:rsidR="00C52F0D" w:rsidRPr="00975462">
        <w:rPr>
          <w:rFonts w:ascii="Times New Roman" w:hAnsi="Times New Roman" w:cs="Times New Roman"/>
          <w:sz w:val="24"/>
          <w:szCs w:val="24"/>
        </w:rPr>
        <w:t>е</w:t>
      </w:r>
      <w:r w:rsidR="00BF54DD" w:rsidRPr="00975462">
        <w:rPr>
          <w:rFonts w:ascii="Times New Roman" w:hAnsi="Times New Roman" w:cs="Times New Roman"/>
          <w:sz w:val="24"/>
          <w:szCs w:val="24"/>
        </w:rPr>
        <w:t xml:space="preserve"> </w:t>
      </w:r>
      <w:r w:rsidR="00C52F0D" w:rsidRPr="00975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68" w:rsidRPr="00975462" w:rsidRDefault="00C52F0D" w:rsidP="00C52F0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 xml:space="preserve">в  МО  Кипенское </w:t>
      </w:r>
      <w:r w:rsidR="00C127FE" w:rsidRPr="00975462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975462">
        <w:rPr>
          <w:rFonts w:ascii="Times New Roman" w:hAnsi="Times New Roman" w:cs="Times New Roman"/>
          <w:sz w:val="24"/>
          <w:szCs w:val="24"/>
        </w:rPr>
        <w:t>поселение</w:t>
      </w:r>
      <w:r w:rsidR="000D7B68" w:rsidRPr="00975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68" w:rsidRPr="00975462" w:rsidRDefault="008331B2" w:rsidP="00C52F0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</w:t>
      </w:r>
    </w:p>
    <w:p w:rsidR="00C52F0D" w:rsidRPr="00975462" w:rsidRDefault="008331B2" w:rsidP="00C52F0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>Л</w:t>
      </w:r>
      <w:r w:rsidRPr="00975462">
        <w:rPr>
          <w:rFonts w:ascii="Times New Roman" w:hAnsi="Times New Roman" w:cs="Times New Roman"/>
          <w:sz w:val="24"/>
          <w:szCs w:val="24"/>
        </w:rPr>
        <w:t>е</w:t>
      </w:r>
      <w:r w:rsidRPr="00975462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C52F0D" w:rsidRPr="00975462">
        <w:rPr>
          <w:rFonts w:ascii="Times New Roman" w:hAnsi="Times New Roman" w:cs="Times New Roman"/>
          <w:sz w:val="24"/>
          <w:szCs w:val="24"/>
        </w:rPr>
        <w:t>»</w:t>
      </w:r>
    </w:p>
    <w:p w:rsidR="00C52F0D" w:rsidRPr="00975462" w:rsidRDefault="00C52F0D" w:rsidP="00C52F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2F0D" w:rsidRPr="00975462" w:rsidRDefault="00C52F0D" w:rsidP="00C52F0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7B68" w:rsidRPr="00975462" w:rsidRDefault="000D7B68" w:rsidP="000D7B68">
      <w:pPr>
        <w:pStyle w:val="a9"/>
        <w:spacing w:after="0"/>
        <w:jc w:val="both"/>
        <w:rPr>
          <w:sz w:val="24"/>
          <w:szCs w:val="24"/>
        </w:rPr>
      </w:pPr>
      <w:r w:rsidRPr="00975462">
        <w:rPr>
          <w:sz w:val="24"/>
          <w:szCs w:val="24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</w:t>
      </w:r>
      <w:r w:rsidRPr="00975462">
        <w:rPr>
          <w:sz w:val="24"/>
          <w:szCs w:val="24"/>
        </w:rPr>
        <w:t>с</w:t>
      </w:r>
      <w:r w:rsidRPr="00975462">
        <w:rPr>
          <w:sz w:val="24"/>
          <w:szCs w:val="24"/>
        </w:rPr>
        <w:t xml:space="preserve">сийской Федерации», </w:t>
      </w:r>
      <w:r w:rsidR="00802CE4" w:rsidRPr="00975462">
        <w:rPr>
          <w:sz w:val="24"/>
          <w:szCs w:val="24"/>
        </w:rPr>
        <w:t>У</w:t>
      </w:r>
      <w:r w:rsidRPr="00975462">
        <w:rPr>
          <w:sz w:val="24"/>
          <w:szCs w:val="24"/>
        </w:rPr>
        <w:t>ставом Кипенского сельского поселения Ломоносовского района Л</w:t>
      </w:r>
      <w:r w:rsidRPr="00975462">
        <w:rPr>
          <w:sz w:val="24"/>
          <w:szCs w:val="24"/>
        </w:rPr>
        <w:t>е</w:t>
      </w:r>
      <w:r w:rsidRPr="00975462">
        <w:rPr>
          <w:sz w:val="24"/>
          <w:szCs w:val="24"/>
        </w:rPr>
        <w:t>нинградской области, совет  депутатов  МО  Кипенское  сельское  поселение</w:t>
      </w:r>
    </w:p>
    <w:p w:rsidR="000D7B68" w:rsidRPr="00975462" w:rsidRDefault="000D7B68" w:rsidP="000D7B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D7B68" w:rsidRPr="00975462" w:rsidRDefault="00975462" w:rsidP="0097546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6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75462" w:rsidRPr="00975462" w:rsidRDefault="00975462" w:rsidP="0097546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0D" w:rsidRPr="00975462" w:rsidRDefault="00975462" w:rsidP="0097546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>1.</w:t>
      </w:r>
      <w:r w:rsidR="00C52F0D" w:rsidRPr="0097546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D7B68" w:rsidRPr="00975462">
        <w:rPr>
          <w:rFonts w:ascii="Times New Roman" w:hAnsi="Times New Roman" w:cs="Times New Roman"/>
          <w:sz w:val="24"/>
          <w:szCs w:val="24"/>
        </w:rPr>
        <w:t>Положения</w:t>
      </w:r>
      <w:r w:rsidR="00C52F0D" w:rsidRPr="00975462">
        <w:rPr>
          <w:rFonts w:ascii="Times New Roman" w:hAnsi="Times New Roman" w:cs="Times New Roman"/>
          <w:sz w:val="24"/>
          <w:szCs w:val="24"/>
        </w:rPr>
        <w:t xml:space="preserve"> о бюджетном процессе в  муниципальном  образовании  Кипе</w:t>
      </w:r>
      <w:r w:rsidR="00C52F0D" w:rsidRPr="00975462">
        <w:rPr>
          <w:rFonts w:ascii="Times New Roman" w:hAnsi="Times New Roman" w:cs="Times New Roman"/>
          <w:sz w:val="24"/>
          <w:szCs w:val="24"/>
        </w:rPr>
        <w:t>н</w:t>
      </w:r>
      <w:r w:rsidR="00C52F0D" w:rsidRPr="00975462">
        <w:rPr>
          <w:rFonts w:ascii="Times New Roman" w:hAnsi="Times New Roman" w:cs="Times New Roman"/>
          <w:sz w:val="24"/>
          <w:szCs w:val="24"/>
        </w:rPr>
        <w:t>ское  сельское поселение  Ломоносовского  муниципального  района  Л</w:t>
      </w:r>
      <w:r w:rsidR="00C52F0D" w:rsidRPr="00975462">
        <w:rPr>
          <w:rFonts w:ascii="Times New Roman" w:hAnsi="Times New Roman" w:cs="Times New Roman"/>
          <w:sz w:val="24"/>
          <w:szCs w:val="24"/>
        </w:rPr>
        <w:t>е</w:t>
      </w:r>
      <w:r w:rsidR="00C52F0D" w:rsidRPr="00975462">
        <w:rPr>
          <w:rFonts w:ascii="Times New Roman" w:hAnsi="Times New Roman" w:cs="Times New Roman"/>
          <w:sz w:val="24"/>
          <w:szCs w:val="24"/>
        </w:rPr>
        <w:t>нинградской  области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1;</w:t>
      </w:r>
    </w:p>
    <w:p w:rsidR="00B46C2E" w:rsidRPr="00975462" w:rsidRDefault="00975462" w:rsidP="00975462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75462">
        <w:rPr>
          <w:rFonts w:ascii="Times New Roman" w:hAnsi="Times New Roman" w:cs="Times New Roman"/>
          <w:b w:val="0"/>
          <w:sz w:val="24"/>
          <w:szCs w:val="24"/>
        </w:rPr>
        <w:t>2.Считать решение</w:t>
      </w:r>
      <w:r w:rsidR="00B46C2E" w:rsidRPr="00975462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№</w:t>
      </w:r>
      <w:r w:rsidRPr="00975462">
        <w:rPr>
          <w:rFonts w:ascii="Times New Roman" w:hAnsi="Times New Roman" w:cs="Times New Roman"/>
          <w:b w:val="0"/>
          <w:sz w:val="24"/>
          <w:szCs w:val="24"/>
        </w:rPr>
        <w:t xml:space="preserve">89 от 11 ноября 2010 года  </w:t>
      </w:r>
      <w:r w:rsidRPr="00975462">
        <w:rPr>
          <w:rFonts w:ascii="Times New Roman" w:hAnsi="Times New Roman"/>
          <w:b w:val="0"/>
          <w:sz w:val="24"/>
          <w:szCs w:val="24"/>
        </w:rPr>
        <w:t>«Об утверждении п</w:t>
      </w:r>
      <w:r w:rsidRPr="00975462">
        <w:rPr>
          <w:rFonts w:ascii="Times New Roman" w:hAnsi="Times New Roman"/>
          <w:b w:val="0"/>
          <w:sz w:val="24"/>
          <w:szCs w:val="24"/>
        </w:rPr>
        <w:t>о</w:t>
      </w:r>
      <w:r w:rsidRPr="00975462">
        <w:rPr>
          <w:rFonts w:ascii="Times New Roman" w:hAnsi="Times New Roman"/>
          <w:b w:val="0"/>
          <w:sz w:val="24"/>
          <w:szCs w:val="24"/>
        </w:rPr>
        <w:t>ложения о бюджетном  процессе  в  МО  Кипенское поселение Ломоносовского муниципальн</w:t>
      </w:r>
      <w:r w:rsidRPr="00975462">
        <w:rPr>
          <w:rFonts w:ascii="Times New Roman" w:hAnsi="Times New Roman"/>
          <w:b w:val="0"/>
          <w:sz w:val="24"/>
          <w:szCs w:val="24"/>
        </w:rPr>
        <w:t>о</w:t>
      </w:r>
      <w:r w:rsidRPr="00975462">
        <w:rPr>
          <w:rFonts w:ascii="Times New Roman" w:hAnsi="Times New Roman"/>
          <w:b w:val="0"/>
          <w:sz w:val="24"/>
          <w:szCs w:val="24"/>
        </w:rPr>
        <w:t>го района Ленинградской области»</w:t>
      </w:r>
      <w:r>
        <w:rPr>
          <w:rFonts w:ascii="Times New Roman" w:hAnsi="Times New Roman"/>
          <w:b w:val="0"/>
          <w:sz w:val="24"/>
          <w:szCs w:val="24"/>
        </w:rPr>
        <w:t xml:space="preserve"> утратившим силу;</w:t>
      </w:r>
    </w:p>
    <w:p w:rsidR="00C52F0D" w:rsidRPr="00975462" w:rsidRDefault="00975462" w:rsidP="009754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>3</w:t>
      </w:r>
      <w:r w:rsidR="00B46C2E" w:rsidRPr="00975462">
        <w:rPr>
          <w:rFonts w:ascii="Times New Roman" w:hAnsi="Times New Roman" w:cs="Times New Roman"/>
          <w:sz w:val="24"/>
          <w:szCs w:val="24"/>
        </w:rPr>
        <w:t>. Н</w:t>
      </w:r>
      <w:r w:rsidR="00C52F0D" w:rsidRPr="00975462">
        <w:rPr>
          <w:rFonts w:ascii="Times New Roman" w:hAnsi="Times New Roman" w:cs="Times New Roman"/>
          <w:sz w:val="24"/>
          <w:szCs w:val="24"/>
        </w:rPr>
        <w:t>астоящее решение вступает в силу со  дня  его  опубликования</w:t>
      </w:r>
      <w:r w:rsidR="00802CE4" w:rsidRPr="00975462">
        <w:rPr>
          <w:rFonts w:ascii="Times New Roman" w:hAnsi="Times New Roman" w:cs="Times New Roman"/>
          <w:sz w:val="24"/>
          <w:szCs w:val="24"/>
        </w:rPr>
        <w:t xml:space="preserve"> (обнародов</w:t>
      </w:r>
      <w:r w:rsidR="00802CE4" w:rsidRPr="00975462">
        <w:rPr>
          <w:rFonts w:ascii="Times New Roman" w:hAnsi="Times New Roman" w:cs="Times New Roman"/>
          <w:sz w:val="24"/>
          <w:szCs w:val="24"/>
        </w:rPr>
        <w:t>а</w:t>
      </w:r>
      <w:r w:rsidR="00802CE4" w:rsidRPr="00975462">
        <w:rPr>
          <w:rFonts w:ascii="Times New Roman" w:hAnsi="Times New Roman" w:cs="Times New Roman"/>
          <w:sz w:val="24"/>
          <w:szCs w:val="24"/>
        </w:rPr>
        <w:t>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F0D" w:rsidRPr="00975462" w:rsidRDefault="00975462" w:rsidP="009754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462">
        <w:rPr>
          <w:rFonts w:ascii="Times New Roman" w:hAnsi="Times New Roman" w:cs="Times New Roman"/>
          <w:sz w:val="24"/>
          <w:szCs w:val="24"/>
        </w:rPr>
        <w:t>4</w:t>
      </w:r>
      <w:r w:rsidR="00C52F0D" w:rsidRPr="00975462">
        <w:rPr>
          <w:rFonts w:ascii="Times New Roman" w:hAnsi="Times New Roman" w:cs="Times New Roman"/>
          <w:sz w:val="24"/>
          <w:szCs w:val="24"/>
        </w:rPr>
        <w:t>.</w:t>
      </w:r>
      <w:r w:rsidR="002D67C7" w:rsidRPr="00975462">
        <w:rPr>
          <w:rFonts w:ascii="Times New Roman" w:hAnsi="Times New Roman" w:cs="Times New Roman"/>
          <w:sz w:val="24"/>
          <w:szCs w:val="24"/>
        </w:rPr>
        <w:t xml:space="preserve"> </w:t>
      </w:r>
      <w:r w:rsidR="00FD23B2" w:rsidRPr="00975462">
        <w:rPr>
          <w:rFonts w:ascii="Times New Roman" w:hAnsi="Times New Roman" w:cs="Times New Roman"/>
          <w:sz w:val="24"/>
          <w:szCs w:val="24"/>
        </w:rPr>
        <w:t>Настоящее</w:t>
      </w:r>
      <w:r w:rsidR="00C52F0D" w:rsidRPr="00975462">
        <w:rPr>
          <w:rFonts w:ascii="Times New Roman" w:hAnsi="Times New Roman" w:cs="Times New Roman"/>
          <w:sz w:val="24"/>
          <w:szCs w:val="24"/>
        </w:rPr>
        <w:t xml:space="preserve"> решение  опубликовать  в  средствах  массовой  информации</w:t>
      </w:r>
      <w:r w:rsidR="00802CE4" w:rsidRPr="00975462">
        <w:rPr>
          <w:rFonts w:ascii="Times New Roman" w:hAnsi="Times New Roman" w:cs="Times New Roman"/>
          <w:sz w:val="24"/>
          <w:szCs w:val="24"/>
        </w:rPr>
        <w:t xml:space="preserve"> и на офиц</w:t>
      </w:r>
      <w:r w:rsidR="00802CE4" w:rsidRPr="00975462">
        <w:rPr>
          <w:rFonts w:ascii="Times New Roman" w:hAnsi="Times New Roman" w:cs="Times New Roman"/>
          <w:sz w:val="24"/>
          <w:szCs w:val="24"/>
        </w:rPr>
        <w:t>и</w:t>
      </w:r>
      <w:r w:rsidRPr="00975462">
        <w:rPr>
          <w:rFonts w:ascii="Times New Roman" w:hAnsi="Times New Roman" w:cs="Times New Roman"/>
          <w:sz w:val="24"/>
          <w:szCs w:val="24"/>
        </w:rPr>
        <w:t>аль</w:t>
      </w:r>
      <w:r w:rsidR="00802CE4" w:rsidRPr="00975462">
        <w:rPr>
          <w:rFonts w:ascii="Times New Roman" w:hAnsi="Times New Roman" w:cs="Times New Roman"/>
          <w:sz w:val="24"/>
          <w:szCs w:val="24"/>
        </w:rPr>
        <w:t>ном сайте МО Кипенское сельское поселение</w:t>
      </w:r>
      <w:r w:rsidRPr="00975462">
        <w:rPr>
          <w:rFonts w:ascii="Times New Roman" w:hAnsi="Times New Roman" w:cs="Times New Roman"/>
          <w:sz w:val="24"/>
          <w:szCs w:val="24"/>
        </w:rPr>
        <w:t xml:space="preserve"> </w:t>
      </w:r>
      <w:r w:rsidRPr="009754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75462">
        <w:rPr>
          <w:rFonts w:ascii="Times New Roman" w:hAnsi="Times New Roman" w:cs="Times New Roman"/>
          <w:sz w:val="24"/>
          <w:szCs w:val="24"/>
        </w:rPr>
        <w:t>.кипенское.рф</w:t>
      </w:r>
      <w:r w:rsidR="00802CE4" w:rsidRPr="00975462">
        <w:rPr>
          <w:rFonts w:ascii="Times New Roman" w:hAnsi="Times New Roman" w:cs="Times New Roman"/>
          <w:sz w:val="24"/>
          <w:szCs w:val="24"/>
        </w:rPr>
        <w:t xml:space="preserve"> </w:t>
      </w:r>
      <w:r w:rsidRPr="00975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52F0D" w:rsidRPr="00975462" w:rsidRDefault="00C52F0D" w:rsidP="002D67C7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0448E6" w:rsidRPr="00975462" w:rsidRDefault="000448E6" w:rsidP="002D67C7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C52F0D" w:rsidRPr="00975462" w:rsidRDefault="00C52F0D" w:rsidP="000448E6">
      <w:pPr>
        <w:pStyle w:val="7"/>
        <w:spacing w:after="0"/>
        <w:rPr>
          <w:lang w:eastAsia="en-US"/>
        </w:rPr>
      </w:pPr>
      <w:r w:rsidRPr="00975462">
        <w:rPr>
          <w:lang w:eastAsia="en-US"/>
        </w:rPr>
        <w:t>Глава   муниципального  образования</w:t>
      </w:r>
    </w:p>
    <w:p w:rsidR="00C52F0D" w:rsidRPr="00975462" w:rsidRDefault="002D67C7" w:rsidP="000448E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75462">
        <w:rPr>
          <w:rFonts w:ascii="Times New Roman" w:hAnsi="Times New Roman" w:cs="Times New Roman"/>
          <w:sz w:val="24"/>
          <w:szCs w:val="24"/>
          <w:lang w:eastAsia="en-US"/>
        </w:rPr>
        <w:t xml:space="preserve">Кипенское сельское  поселение                      </w:t>
      </w:r>
      <w:r w:rsidR="00C52F0D" w:rsidRPr="0097546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="000448E6" w:rsidRPr="009754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75462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0448E6" w:rsidRPr="0097546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C52F0D" w:rsidRPr="0097546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М.В.  Кюне</w:t>
      </w:r>
    </w:p>
    <w:p w:rsidR="000448E6" w:rsidRPr="000448E6" w:rsidRDefault="000448E6" w:rsidP="000448E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8E6" w:rsidRDefault="000448E6" w:rsidP="000448E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Default="000448E6" w:rsidP="000448E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Default="000448E6" w:rsidP="000448E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Default="000448E6" w:rsidP="000448E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Default="000448E6" w:rsidP="00975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Default="000448E6" w:rsidP="000448E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Default="000448E6" w:rsidP="000448E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48E6" w:rsidRPr="000448E6" w:rsidRDefault="000448E6" w:rsidP="000448E6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Утверждено Решением Совета депутатов м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>ниципального образования Кипенское сел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ское поселение Ломоносовского муниципал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ного района Ленинградской области от «</w:t>
      </w:r>
      <w:r w:rsidR="00C127FE">
        <w:rPr>
          <w:rFonts w:ascii="Times New Roman" w:hAnsi="Times New Roman" w:cs="Times New Roman"/>
          <w:sz w:val="24"/>
          <w:szCs w:val="24"/>
        </w:rPr>
        <w:t>26</w:t>
      </w:r>
      <w:r w:rsidR="00407FBC">
        <w:rPr>
          <w:rFonts w:ascii="Times New Roman" w:hAnsi="Times New Roman" w:cs="Times New Roman"/>
          <w:sz w:val="24"/>
          <w:szCs w:val="24"/>
        </w:rPr>
        <w:t>»  апреля 2018г. №14</w:t>
      </w:r>
    </w:p>
    <w:p w:rsidR="000448E6" w:rsidRPr="000448E6" w:rsidRDefault="000448E6" w:rsidP="000448E6">
      <w:pPr>
        <w:spacing w:line="312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О БЮДЖЕТНОМ ПРОЦЕССЕ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МО Кипенское  сельское поселение  Ломоносовского  муниципального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района  Ленинградской  обл</w:t>
      </w:r>
      <w:r w:rsidRPr="000448E6">
        <w:rPr>
          <w:rFonts w:ascii="Times New Roman" w:hAnsi="Times New Roman" w:cs="Times New Roman"/>
          <w:b/>
          <w:sz w:val="24"/>
          <w:szCs w:val="24"/>
        </w:rPr>
        <w:t>а</w:t>
      </w:r>
      <w:r w:rsidRPr="000448E6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Настоящее Положение о бюджетном процессе в муниципальном образовании Кипенское сельское поселение МО Ломоносовский муниципальный район Ленинградской области (далее – Положение) определяет порядок составления и рассмотрения проекта местного бюджета, у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верждения и исполнения местного бюджета, осуществления контроля за его исполнением и у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верждения годового отчета об и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полнении местного бюджета.</w:t>
      </w:r>
    </w:p>
    <w:p w:rsidR="000448E6" w:rsidRPr="000448E6" w:rsidRDefault="000448E6" w:rsidP="000448E6">
      <w:pPr>
        <w:spacing w:line="312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Глава I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1. Правовая основа бюджетного процесса в муниципальном образовании К</w:t>
      </w:r>
      <w:r w:rsidRPr="000448E6">
        <w:rPr>
          <w:rFonts w:ascii="Times New Roman" w:hAnsi="Times New Roman" w:cs="Times New Roman"/>
          <w:b/>
          <w:sz w:val="24"/>
          <w:szCs w:val="24"/>
        </w:rPr>
        <w:t>и</w:t>
      </w:r>
      <w:r w:rsidRPr="000448E6">
        <w:rPr>
          <w:rFonts w:ascii="Times New Roman" w:hAnsi="Times New Roman" w:cs="Times New Roman"/>
          <w:b/>
          <w:sz w:val="24"/>
          <w:szCs w:val="24"/>
        </w:rPr>
        <w:t>пенское сельское поселение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Бюджетные правоотношения в муниципальном образовании Кипенское сельское пос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ление регулируются Бюджетным Кодексом Российской Федерации (далее - Кодекс), другими федеральными законами, иными нормативными правовыми актами Российской Федерации, о</w:t>
      </w:r>
      <w:r w:rsidRPr="000448E6">
        <w:rPr>
          <w:rFonts w:ascii="Times New Roman" w:hAnsi="Times New Roman" w:cs="Times New Roman"/>
          <w:sz w:val="24"/>
          <w:szCs w:val="24"/>
        </w:rPr>
        <w:t>б</w:t>
      </w:r>
      <w:r w:rsidRPr="000448E6">
        <w:rPr>
          <w:rFonts w:ascii="Times New Roman" w:hAnsi="Times New Roman" w:cs="Times New Roman"/>
          <w:sz w:val="24"/>
          <w:szCs w:val="24"/>
        </w:rPr>
        <w:t>ластными законами, иными нормативными правовыми актами Ленинградской области, насто</w:t>
      </w:r>
      <w:r w:rsidRPr="000448E6">
        <w:rPr>
          <w:rFonts w:ascii="Times New Roman" w:hAnsi="Times New Roman" w:cs="Times New Roman"/>
          <w:sz w:val="24"/>
          <w:szCs w:val="24"/>
        </w:rPr>
        <w:t>я</w:t>
      </w:r>
      <w:r w:rsidRPr="000448E6">
        <w:rPr>
          <w:rFonts w:ascii="Times New Roman" w:hAnsi="Times New Roman" w:cs="Times New Roman"/>
          <w:sz w:val="24"/>
          <w:szCs w:val="24"/>
        </w:rPr>
        <w:t>щим Положением, иными нормативными правовыми актами муниципального образования К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пенское сельское поселение.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Положения Кодекса обязательны для непосредственного применения всеми должнос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ными лицами и органами местного самоуправления муниципального образования Кипенское сельское поселение, а также другими субъектами бюджетных правоотношений поселения.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В случае противоречия между настоящим Положением и иными нормативными прав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выми актами муниципального образования Кипенское сельское поселение, регулирующими бюджетные правоотношения в муниципальном образовании Кипенское сельское поселение (далее - Кипенское СП), пр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меняется настоящее Положение.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4. Совет депутатов муниципального образования Кипенское сельское поселение (далее – Совет депутатов) и местная администрация муниципального образования Кипенское сельское поселение (далее – местная администрация) принимают нормативные правовые акты, регул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рующие бюджетные правоотношения в Кипенском сельском поселении, в пределах своей ко</w:t>
      </w:r>
      <w:r w:rsidRPr="000448E6">
        <w:rPr>
          <w:rFonts w:ascii="Times New Roman" w:hAnsi="Times New Roman" w:cs="Times New Roman"/>
          <w:sz w:val="24"/>
          <w:szCs w:val="24"/>
        </w:rPr>
        <w:t>м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 xml:space="preserve">петенции, </w:t>
      </w:r>
      <w:r w:rsidRPr="000448E6">
        <w:rPr>
          <w:rFonts w:ascii="Times New Roman" w:hAnsi="Times New Roman" w:cs="Times New Roman"/>
          <w:sz w:val="24"/>
          <w:szCs w:val="24"/>
          <w:u w:color="FFFFFF"/>
        </w:rPr>
        <w:t xml:space="preserve">установленной </w:t>
      </w:r>
      <w:r w:rsidRPr="000448E6">
        <w:rPr>
          <w:rFonts w:ascii="Times New Roman" w:hAnsi="Times New Roman" w:cs="Times New Roman"/>
          <w:sz w:val="24"/>
          <w:szCs w:val="24"/>
          <w:u w:val="single" w:color="FFFFFF"/>
        </w:rPr>
        <w:t xml:space="preserve">Бюджетным </w:t>
      </w:r>
      <w:r w:rsidRPr="000448E6">
        <w:rPr>
          <w:rFonts w:ascii="Times New Roman" w:hAnsi="Times New Roman" w:cs="Times New Roman"/>
          <w:sz w:val="24"/>
          <w:szCs w:val="24"/>
          <w:u w:color="FFFFFF"/>
        </w:rPr>
        <w:t>Кодексом, федеральным законом от 06.10.2003г. №131-ФЗ «Об общих принципах организации местного самоуправления в Российской Федерации», иными</w:t>
      </w:r>
      <w:r w:rsidRPr="000448E6">
        <w:rPr>
          <w:rFonts w:ascii="Times New Roman" w:hAnsi="Times New Roman" w:cs="Times New Roman"/>
          <w:sz w:val="24"/>
          <w:szCs w:val="24"/>
        </w:rPr>
        <w:t xml:space="preserve"> федеральными законами, областными законами Ленинградской области, Уставом МО Кипенское сельское поселение, настоящим Положением и иными муниципальными правовыми актами Кипенского сельского посел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2. Понятия и термины, применяемые в настоящем положении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Понятия и термины, применяемые в настоящем Положении, используются в значениях, определенных</w:t>
      </w:r>
      <w:r w:rsidRPr="000448E6">
        <w:rPr>
          <w:rFonts w:ascii="Times New Roman" w:hAnsi="Times New Roman" w:cs="Times New Roman"/>
          <w:sz w:val="24"/>
          <w:szCs w:val="24"/>
          <w:u w:val="single" w:color="FFFFFF"/>
        </w:rPr>
        <w:t xml:space="preserve"> Бюджетным</w:t>
      </w:r>
      <w:r w:rsidRPr="000448E6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законами, регулирующими бюджетные правоо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ношения.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Бюджет муниципального района и свод бюджетов муниципальных образований посел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ний, входящих в состав муниципального района (без учета межбюджетных трансфертов между этими бюджетами), образуют консолидированный бюджет Ломоносовского муниципального района.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3. Правовая форма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Местный бюджет разрабатывается и утверждается в форме решения Совета депутатов муниципального образования о бюджете муниципального образования Кипенское сельское п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 xml:space="preserve">селение (далее – решение о бюджете).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4. Счета по учету средств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Счета по учету средств местного бюджета открываются и ведутся в соответствии с норм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ми де</w:t>
      </w:r>
      <w:r w:rsidRPr="000448E6">
        <w:rPr>
          <w:rFonts w:ascii="Times New Roman" w:hAnsi="Times New Roman" w:cs="Times New Roman"/>
          <w:sz w:val="24"/>
          <w:szCs w:val="24"/>
        </w:rPr>
        <w:t>й</w:t>
      </w:r>
      <w:r w:rsidRPr="000448E6">
        <w:rPr>
          <w:rFonts w:ascii="Times New Roman" w:hAnsi="Times New Roman" w:cs="Times New Roman"/>
          <w:sz w:val="24"/>
          <w:szCs w:val="24"/>
        </w:rPr>
        <w:t>ствующего федерального законодательства.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5. Участники бюджетного процесса в муниципальном образовании Кипе</w:t>
      </w:r>
      <w:r w:rsidRPr="000448E6">
        <w:rPr>
          <w:rFonts w:ascii="Times New Roman" w:hAnsi="Times New Roman" w:cs="Times New Roman"/>
          <w:b/>
          <w:sz w:val="24"/>
          <w:szCs w:val="24"/>
        </w:rPr>
        <w:t>н</w:t>
      </w:r>
      <w:r w:rsidRPr="000448E6">
        <w:rPr>
          <w:rFonts w:ascii="Times New Roman" w:hAnsi="Times New Roman" w:cs="Times New Roman"/>
          <w:b/>
          <w:sz w:val="24"/>
          <w:szCs w:val="24"/>
        </w:rPr>
        <w:t>ское сельское пос</w:t>
      </w:r>
      <w:r w:rsidRPr="000448E6">
        <w:rPr>
          <w:rFonts w:ascii="Times New Roman" w:hAnsi="Times New Roman" w:cs="Times New Roman"/>
          <w:b/>
          <w:sz w:val="24"/>
          <w:szCs w:val="24"/>
        </w:rPr>
        <w:t>е</w:t>
      </w:r>
      <w:r w:rsidRPr="000448E6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0448E6" w:rsidRPr="000448E6" w:rsidRDefault="000448E6" w:rsidP="000448E6">
      <w:pPr>
        <w:tabs>
          <w:tab w:val="left" w:pos="1467"/>
        </w:tabs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Участниками бюджетного процесса, обладающими бюджетными полномочиями в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ципальном образ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вании Кипенское сельское поселение, являются: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Глава муниципального образования Кипенское сельское поселение (далее - глава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ния);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(представительный орган муниципального образ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вания);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главные распорядители  (распорядители) бюджетных средств;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 местного бюджета;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источников финансирования дефицита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ного бю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жета;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получатели бюджетных средств.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6. Бюджетные полномочия Совета депутатов муниципального образования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pStyle w:val="aa"/>
        <w:shd w:val="clear" w:color="auto" w:fill="F9F9F9"/>
        <w:spacing w:before="0" w:beforeAutospacing="0" w:after="0" w:afterAutospacing="0" w:line="312" w:lineRule="auto"/>
        <w:textAlignment w:val="baseline"/>
      </w:pPr>
      <w:r w:rsidRPr="000448E6">
        <w:tab/>
        <w:t>1. Совет депутатов муниципального образования обладает следующими бюджетными полномочиями:</w:t>
      </w:r>
    </w:p>
    <w:p w:rsidR="000448E6" w:rsidRPr="000448E6" w:rsidRDefault="000448E6" w:rsidP="000448E6">
      <w:pPr>
        <w:pStyle w:val="aa"/>
        <w:shd w:val="clear" w:color="auto" w:fill="F9F9F9"/>
        <w:spacing w:before="0" w:beforeAutospacing="0" w:after="0" w:afterAutospacing="0" w:line="312" w:lineRule="auto"/>
        <w:jc w:val="both"/>
        <w:textAlignment w:val="baseline"/>
      </w:pPr>
      <w:r w:rsidRPr="000448E6">
        <w:tab/>
        <w:t>- устанавливает порядок составления и рассмотрения проектов решений о бюджете,</w:t>
      </w:r>
    </w:p>
    <w:p w:rsidR="000448E6" w:rsidRPr="000448E6" w:rsidRDefault="000448E6" w:rsidP="000448E6">
      <w:pPr>
        <w:pStyle w:val="aa"/>
        <w:shd w:val="clear" w:color="auto" w:fill="F9F9F9"/>
        <w:spacing w:before="0" w:beforeAutospacing="0" w:after="0" w:afterAutospacing="0" w:line="312" w:lineRule="auto"/>
        <w:jc w:val="both"/>
        <w:textAlignment w:val="baseline"/>
      </w:pPr>
      <w:r w:rsidRPr="000448E6">
        <w:t>утверждения и исполнения местного бюджета, осуществления контроля за его исполнением и утверждения отчета об исполнении местного бюджета;</w:t>
      </w:r>
    </w:p>
    <w:p w:rsidR="000448E6" w:rsidRPr="000448E6" w:rsidRDefault="000448E6" w:rsidP="000448E6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рассматривает прогноз социально-экономического развития муниципального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ния;</w:t>
      </w:r>
    </w:p>
    <w:p w:rsidR="000448E6" w:rsidRPr="000448E6" w:rsidRDefault="000448E6" w:rsidP="000448E6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рассматривает и утверждает местный бюджет и годовой отчет об его исполнении;</w:t>
      </w:r>
    </w:p>
    <w:p w:rsidR="000448E6" w:rsidRPr="000448E6" w:rsidRDefault="000448E6" w:rsidP="000448E6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утверждает положения об оплате труда в муниципальных казенных учреждениях;</w:t>
      </w:r>
    </w:p>
    <w:p w:rsidR="000448E6" w:rsidRPr="000448E6" w:rsidRDefault="000448E6" w:rsidP="000448E6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утверждает структуру местной администрации и положения о муниципальной службе и порядке ведения реестра муниципальных служащих;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устанавливает условия муниципальных заимствований муниципального образования;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устанавливает лимиты и условия предоставления муниципальных гарантий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контроль в ходе рассмотрения отдельных вопросов исполнения местного бюджета на своих заседаниях, заседаниях комиссий в ходе проводимых слушаний и в связи с депутатскими з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просами;</w:t>
      </w:r>
    </w:p>
    <w:p w:rsidR="000448E6" w:rsidRPr="000448E6" w:rsidRDefault="000448E6" w:rsidP="000448E6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и определяет правовой статус органов внешнего муниципального финанс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вого контроля;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вводит местные налоги, устанавливает налоговые ставки по ним и предоставляет нал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говые льготы по местным налогам в пределах прав, предоставленных представительному орг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ну муниципального образования з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конодательством Российской Федерации о налогах и сборах;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создает муниципальный дорожный фонд;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устанавливает порядок формирования и использования бюджетных ассигнований м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>ниципального д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рожного фонда;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иные бюджетные полномочия, которыми в соответствии с Кодексом, ф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деральными зак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нами наделяется представительный орган местного самоуправления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Совету депутатов в пределах его компетенции по бюджетным вопросам, установленной Конституцией Российской Федерации, Бюджетным Кодексом, иными нормативными правов</w:t>
      </w:r>
      <w:r w:rsidRPr="000448E6">
        <w:rPr>
          <w:rFonts w:ascii="Times New Roman" w:hAnsi="Times New Roman" w:cs="Times New Roman"/>
          <w:sz w:val="24"/>
          <w:szCs w:val="24"/>
        </w:rPr>
        <w:t>ы</w:t>
      </w:r>
      <w:r w:rsidRPr="000448E6">
        <w:rPr>
          <w:rFonts w:ascii="Times New Roman" w:hAnsi="Times New Roman" w:cs="Times New Roman"/>
          <w:sz w:val="24"/>
          <w:szCs w:val="24"/>
        </w:rPr>
        <w:t>ми актами Российской Федерации, для обеспечения его полномочий должна быть предоставл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на местной администрацией  вся необходимая информация.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7. Бюджетные полномочия местной администрации муниципального обр</w:t>
      </w:r>
      <w:r w:rsidRPr="000448E6">
        <w:rPr>
          <w:rFonts w:ascii="Times New Roman" w:hAnsi="Times New Roman" w:cs="Times New Roman"/>
          <w:b/>
          <w:sz w:val="24"/>
          <w:szCs w:val="24"/>
        </w:rPr>
        <w:t>а</w:t>
      </w:r>
      <w:r w:rsidRPr="000448E6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        1. В области регулирования бюджетных правоотношений к компетенции местной админ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страции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образования относится: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обеспечение составления проекта местного бюджета с внесением его с необходимыми документами и материалами на утверждение в Совет депутатов муниципального образования;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lastRenderedPageBreak/>
        <w:tab/>
        <w:t>- разработка и утверждение методики распределения и (или) порядка предоставления межбюджетных трансфертов;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организация исполнения местного бюджета и составления бюджетной отчетности;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представление отчета об исполнении бюджета на утверждение Совета депутатов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ципального обр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зования;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8E6">
        <w:rPr>
          <w:rFonts w:ascii="Times New Roman" w:hAnsi="Times New Roman" w:cs="Times New Roman"/>
          <w:bCs/>
          <w:sz w:val="24"/>
          <w:szCs w:val="24"/>
        </w:rPr>
        <w:tab/>
        <w:t>- обеспечение управления муниципальным долгом;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предоставление межбюджетных трансфертов из бюджета поселения;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установление порядка и сроков составления местного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представление муниципального образования при заключении договоров о предоставл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нии бюджетных кредитов и муниципальных гарантий (поручительств) за счет средств местного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осуществление финансового контроля в форме и порядке, установленных Бюджетным Коде</w:t>
      </w:r>
      <w:r w:rsidRPr="000448E6">
        <w:rPr>
          <w:rFonts w:ascii="Times New Roman" w:hAnsi="Times New Roman" w:cs="Times New Roman"/>
          <w:sz w:val="24"/>
          <w:szCs w:val="24"/>
        </w:rPr>
        <w:t>к</w:t>
      </w:r>
      <w:r w:rsidRPr="000448E6">
        <w:rPr>
          <w:rFonts w:ascii="Times New Roman" w:hAnsi="Times New Roman" w:cs="Times New Roman"/>
          <w:sz w:val="24"/>
          <w:szCs w:val="24"/>
        </w:rPr>
        <w:t>сом;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утверждение порядка принятия решений о разработке, формировании и реализации м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>ниципальных пр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грамм;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утверждение муниципальных программ;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установление и детализация применения бюджетной классификации в части, относ</w:t>
      </w:r>
      <w:r w:rsidRPr="000448E6">
        <w:rPr>
          <w:rFonts w:ascii="Times New Roman" w:hAnsi="Times New Roman" w:cs="Times New Roman"/>
          <w:sz w:val="24"/>
          <w:szCs w:val="24"/>
        </w:rPr>
        <w:t>я</w:t>
      </w:r>
      <w:r w:rsidRPr="000448E6">
        <w:rPr>
          <w:rFonts w:ascii="Times New Roman" w:hAnsi="Times New Roman" w:cs="Times New Roman"/>
          <w:sz w:val="24"/>
          <w:szCs w:val="24"/>
        </w:rPr>
        <w:t>щейся к местному бюджету;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определение порядок расходования средств резервного фонда муниципального образ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принятие решения об использовании средств резервного фонда муниципального обр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зования;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установление порядка осуществления бюджетных полномочий главными администр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торами доходов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установление порядка и ведение реестра расходных обязательств муниципального о</w:t>
      </w:r>
      <w:r w:rsidRPr="000448E6">
        <w:rPr>
          <w:rFonts w:ascii="Times New Roman" w:hAnsi="Times New Roman" w:cs="Times New Roman"/>
          <w:sz w:val="24"/>
          <w:szCs w:val="24"/>
        </w:rPr>
        <w:t>б</w:t>
      </w:r>
      <w:r w:rsidRPr="000448E6">
        <w:rPr>
          <w:rFonts w:ascii="Times New Roman" w:hAnsi="Times New Roman" w:cs="Times New Roman"/>
          <w:sz w:val="24"/>
          <w:szCs w:val="24"/>
        </w:rPr>
        <w:t>разования;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установление порядок осуществления внутреннего финансового контроля;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осуществление внутреннего  муниципального финансового контроля в пределах по</w:t>
      </w:r>
      <w:r w:rsidRPr="000448E6">
        <w:rPr>
          <w:rFonts w:ascii="Times New Roman" w:hAnsi="Times New Roman" w:cs="Times New Roman"/>
          <w:sz w:val="24"/>
          <w:szCs w:val="24"/>
        </w:rPr>
        <w:t>л</w:t>
      </w:r>
      <w:r w:rsidRPr="000448E6">
        <w:rPr>
          <w:rFonts w:ascii="Times New Roman" w:hAnsi="Times New Roman" w:cs="Times New Roman"/>
          <w:sz w:val="24"/>
          <w:szCs w:val="24"/>
        </w:rPr>
        <w:t>номочий финансов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 органа в соответствии с Бюджетным Кодексом;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исполнение судебных актов по искам к муниципальному образованию в порядке, пр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дусмотренном Бюджетным Кодексом;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осуществление иных полномочий, определенных Бюджетным Кодексом и (или) пр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нимаемыми в соответствии с ним нормативными правовыми актами (муниципальными прав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выми актами), регулирующими бю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жетные правоотношения.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Компетенция местной администрации муниципального образования закрепляется в соо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ветствии с Бюджетным Кодексом, Уставом муниципального образования, настоящим Полож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нием, иными нормативными правовыми актами муниципального образования, Положением о местной администрации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8. Бюджетные полномочия  главного распорядителя (распорядителя) бю</w:t>
      </w:r>
      <w:r w:rsidRPr="000448E6">
        <w:rPr>
          <w:rFonts w:ascii="Times New Roman" w:hAnsi="Times New Roman" w:cs="Times New Roman"/>
          <w:b/>
          <w:sz w:val="24"/>
          <w:szCs w:val="24"/>
        </w:rPr>
        <w:t>д</w:t>
      </w:r>
      <w:r w:rsidRPr="000448E6">
        <w:rPr>
          <w:rFonts w:ascii="Times New Roman" w:hAnsi="Times New Roman" w:cs="Times New Roman"/>
          <w:b/>
          <w:sz w:val="24"/>
          <w:szCs w:val="24"/>
        </w:rPr>
        <w:t>жетных средств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lastRenderedPageBreak/>
        <w:t>1. Главный распорядитель бюджетных средств обладает следующими бюджетными по</w:t>
      </w:r>
      <w:r w:rsidRPr="000448E6">
        <w:rPr>
          <w:rFonts w:ascii="Times New Roman" w:hAnsi="Times New Roman" w:cs="Times New Roman"/>
          <w:sz w:val="24"/>
          <w:szCs w:val="24"/>
        </w:rPr>
        <w:t>л</w:t>
      </w:r>
      <w:r w:rsidRPr="000448E6">
        <w:rPr>
          <w:rFonts w:ascii="Times New Roman" w:hAnsi="Times New Roman" w:cs="Times New Roman"/>
          <w:sz w:val="24"/>
          <w:szCs w:val="24"/>
        </w:rPr>
        <w:t>номочи</w:t>
      </w:r>
      <w:r w:rsidRPr="000448E6">
        <w:rPr>
          <w:rFonts w:ascii="Times New Roman" w:hAnsi="Times New Roman" w:cs="Times New Roman"/>
          <w:sz w:val="24"/>
          <w:szCs w:val="24"/>
        </w:rPr>
        <w:t>я</w:t>
      </w:r>
      <w:r w:rsidRPr="000448E6">
        <w:rPr>
          <w:rFonts w:ascii="Times New Roman" w:hAnsi="Times New Roman" w:cs="Times New Roman"/>
          <w:sz w:val="24"/>
          <w:szCs w:val="24"/>
        </w:rPr>
        <w:t>ми: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обеспечивает результативность, адресность и целевой характер использования бю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жетных средств в соответствии с утвержденными ему бюджетными ассигнованиями и лимит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ми бюджетных об</w:t>
      </w:r>
      <w:r w:rsidRPr="000448E6">
        <w:rPr>
          <w:rFonts w:ascii="Times New Roman" w:hAnsi="Times New Roman" w:cs="Times New Roman"/>
          <w:sz w:val="24"/>
          <w:szCs w:val="24"/>
        </w:rPr>
        <w:t>я</w:t>
      </w:r>
      <w:r w:rsidRPr="000448E6">
        <w:rPr>
          <w:rFonts w:ascii="Times New Roman" w:hAnsi="Times New Roman" w:cs="Times New Roman"/>
          <w:sz w:val="24"/>
          <w:szCs w:val="24"/>
        </w:rPr>
        <w:t>зательств;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перечень подведомственных ему распорядителей и получателей бюджетных средств;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ведет реестр расходных обязательств, подлежащих исполнению в пределах утвержде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ных ему лимитов бюджетных обязательств и бюджетных ассигнований;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планирование соответствующих расходов бюджета, составляет обосн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 бюджетных ассигнований;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составляет, утверждает и ведет бюджетную роспись, распределяет бюджетные ассигн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вносит предложения по формированию и изменению лимитов бюджетных обяз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тельств;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вносит предложения по формированию и изменению сводной бюджетной росписи;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 xml:space="preserve">- определяет </w:t>
      </w:r>
      <w:hyperlink r:id="rId8" w:history="1">
        <w:r w:rsidRPr="000448E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и утверждает муниципальные задания;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ных инвестиций, определенных Бюджетным  Кодексом, условий, целей и порядка, установле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ных при их предоставлении;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бюджетную отчетность главного распорядителя бюджетных средств;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отвечает соответственно от имени  муниципального образования по денежным обяз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тельствам подведо</w:t>
      </w:r>
      <w:r w:rsidRPr="000448E6">
        <w:rPr>
          <w:rFonts w:ascii="Times New Roman" w:hAnsi="Times New Roman" w:cs="Times New Roman"/>
          <w:sz w:val="24"/>
          <w:szCs w:val="24"/>
        </w:rPr>
        <w:t>м</w:t>
      </w:r>
      <w:r w:rsidRPr="000448E6">
        <w:rPr>
          <w:rFonts w:ascii="Times New Roman" w:hAnsi="Times New Roman" w:cs="Times New Roman"/>
          <w:sz w:val="24"/>
          <w:szCs w:val="24"/>
        </w:rPr>
        <w:t>ственных ему получателей бюджетных средств;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внутренний финансовый контроль, направленный на соблюдение уст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внутренний финансовый контроль, направленный на подготовку и орг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низацию мер по повышению экономности и результативности использования бюджетных средств;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вовыми актами), регулирующими бюджетные правоотношения.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448E6">
        <w:rPr>
          <w:rFonts w:ascii="Times New Roman" w:hAnsi="Times New Roman" w:cs="Times New Roman"/>
          <w:sz w:val="24"/>
          <w:szCs w:val="24"/>
        </w:rPr>
        <w:t>Распорядитель бюджетных средств обладает следующими бюджетными полномочиями: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планирование соответствующих расходов местного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распределяет бюджетные ассигнования, лимиты бюджетных обязательств по подв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домственным распорядителям и (или) получателям бюджетных средств и исполняет соответс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вующую часть местного 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ab/>
        <w:t>- осуществляет внутренний финансовый контроль;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ных инвестиций, определенных  Кодексом, условий, целей и порядка, установленных при их предоставлении;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 случае и порядке, установленных  главным распорядителем бюджетных средств, осуществляет отдел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ные бюджетные полномочия главного распорядителя бюджетных средств, в ведении котор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 находится.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b/>
          <w:color w:val="000000"/>
          <w:sz w:val="24"/>
          <w:szCs w:val="24"/>
        </w:rPr>
        <w:t>Статья 9. Бюджетные полномочия получателя бюджетных средств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>1. Получатель бюджетных средств обладает следующими бюджетными полномочиями: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ab/>
        <w:t>- составляет и исполняет бюджетную смету;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ab/>
        <w:t>-  принимает и (или) исполняет в пределах доведенных лимитов бюджетных обяз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тельств и (или) бюдже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ных ассигнований бюджетные обязательства;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ab/>
        <w:t>- обеспечивает результативность, целевой характер использования предусмотренных ему бюджетных а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сигнований;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ab/>
        <w:t>- вносит главному распорядителю (распорядителю) бюджетных средств предложения по изменению бю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жетной росписи;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ведет бюджетный учет (обеспечивает ведение бюджетного учета);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бюджетную отчетность (обеспечивает формирование бюджетной отчетн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сти) и представляет бюджетную отчетность получателя бюджетных средств  главному распор</w:t>
      </w:r>
      <w:r w:rsidRPr="000448E6">
        <w:rPr>
          <w:rFonts w:ascii="Times New Roman" w:hAnsi="Times New Roman" w:cs="Times New Roman"/>
          <w:sz w:val="24"/>
          <w:szCs w:val="24"/>
        </w:rPr>
        <w:t>я</w:t>
      </w:r>
      <w:r w:rsidRPr="000448E6">
        <w:rPr>
          <w:rFonts w:ascii="Times New Roman" w:hAnsi="Times New Roman" w:cs="Times New Roman"/>
          <w:sz w:val="24"/>
          <w:szCs w:val="24"/>
        </w:rPr>
        <w:t>дителю (распорядителю) бюджетных средств;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исполняет иные полномочия, установленные настоящим Кодексом и принятыми в 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ответствии с ним нормативными правовыми актами (муниципальными правовыми актами), р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гулирующими бюджетные правоо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ношения.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b/>
          <w:color w:val="000000"/>
          <w:sz w:val="24"/>
          <w:szCs w:val="24"/>
        </w:rPr>
        <w:t>Статья 10. Бюджетные полномочия главного администратора (администратора) д</w:t>
      </w:r>
      <w:r w:rsidRPr="000448E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0448E6">
        <w:rPr>
          <w:rFonts w:ascii="Times New Roman" w:hAnsi="Times New Roman" w:cs="Times New Roman"/>
          <w:b/>
          <w:color w:val="000000"/>
          <w:sz w:val="24"/>
          <w:szCs w:val="24"/>
        </w:rPr>
        <w:t>ходов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          1. Главный администратор доходов местного бюджета обладает следующими бюджетн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ми по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номочиями: 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перечень подведомственных ему администраторов доходов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lastRenderedPageBreak/>
        <w:tab/>
        <w:t>- представляет сведения, необходимые для составления проекта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представляет сведения для составления и ведения кассового плана;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и представляет бюджетную отчетность главного администратора доходов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ведет реестр источников доходов бюджета по закрепленным за ним источникам дох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дов на основании перечня источников доходов бюджетов бюджетной системы Российской Ф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дерации;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рации;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внутренний финансовый контроль, направленный на соблюдение уст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ходов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вовыми актами), регулирующими бюджетные правоотношения.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Бюджетные полномочия главных администраторов доходов бюджетов бюджетной сист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мы Российской Федерации, являющихся органами местного самоуправления и (или) наход</w:t>
      </w:r>
      <w:r w:rsidRPr="000448E6">
        <w:rPr>
          <w:rFonts w:ascii="Times New Roman" w:hAnsi="Times New Roman" w:cs="Times New Roman"/>
          <w:sz w:val="24"/>
          <w:szCs w:val="24"/>
        </w:rPr>
        <w:t>я</w:t>
      </w:r>
      <w:r w:rsidRPr="000448E6">
        <w:rPr>
          <w:rFonts w:ascii="Times New Roman" w:hAnsi="Times New Roman" w:cs="Times New Roman"/>
          <w:sz w:val="24"/>
          <w:szCs w:val="24"/>
        </w:rPr>
        <w:t>щимися в их ведении казенными учреждениями, осуществляются в порядке, установленном м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стными администрациями.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          2. Администратор доходов местного бюджета обладает следующими бюджетными по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номочиями: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начисление, учет и контроль за правильностью исчисления, полнотой и своевр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менностью осуществления платежей в бюджет, пеней и штрафов по ним;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взыскание задолженности по платежам в бюджет, пеней и штрафов;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центов, начисленных на излишне взысканные суммы, и представляет поручение в орган Фед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рального казначейства для осуществления возврата в порядке, установленном Министерством финансов Российской Федер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ции;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принимает решение о зачете (уточнении) платежей в бюджеты бюджетной системы Российской Федер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ции и представляет уведомление в орган Федерального казначейства;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 случае и порядке, установленных главным администратором доходов бюджета фо</w:t>
      </w:r>
      <w:r w:rsidRPr="000448E6">
        <w:rPr>
          <w:rFonts w:ascii="Times New Roman" w:hAnsi="Times New Roman" w:cs="Times New Roman"/>
          <w:sz w:val="24"/>
          <w:szCs w:val="24"/>
        </w:rPr>
        <w:t>р</w:t>
      </w:r>
      <w:r w:rsidRPr="000448E6">
        <w:rPr>
          <w:rFonts w:ascii="Times New Roman" w:hAnsi="Times New Roman" w:cs="Times New Roman"/>
          <w:sz w:val="24"/>
          <w:szCs w:val="24"/>
        </w:rPr>
        <w:t>мирует и представляет главному администратору доходов бюджета сведения и бюджетную о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четность, необходимые для осуществления полномочий соответствующего главного админис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ратора доходов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предоставляет информацию, необходимую для уплаты денежных средств физическими и юр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 xml:space="preserve">дическими лицами за государственные и муниципальные услуги, а также иных платежей, 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>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 xml:space="preserve">ных платежах в соответствии с порядком, установленным Федеральном </w:t>
      </w:r>
      <w:hyperlink r:id="rId9" w:history="1">
        <w:r w:rsidRPr="000448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ставления государственных и муниципальных услуг»;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принимает решение о признании безнадежной к взысканию задолженности по плат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жам в бю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жет;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вовыми актами), регулирующими бюджетные правоотношения.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ными до них главными администрат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рами доходов бюджета, в ведении которых они находятся, правовыми актами, наделяющих их полномочиями а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министратора доходов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b/>
          <w:color w:val="000000"/>
          <w:sz w:val="24"/>
          <w:szCs w:val="24"/>
        </w:rPr>
        <w:t>Статья 11. Главный администратор (администратор) источников финансирования дефицита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8E6" w:rsidRPr="000448E6" w:rsidRDefault="000448E6" w:rsidP="000448E6">
      <w:pPr>
        <w:widowControl/>
        <w:numPr>
          <w:ilvl w:val="0"/>
          <w:numId w:val="37"/>
        </w:num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t>Главный администратор источников финансирования дефицита местного бюджета о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ладает следующими бюджетными полномочиями: </w:t>
      </w:r>
    </w:p>
    <w:p w:rsidR="000448E6" w:rsidRPr="000448E6" w:rsidRDefault="000448E6" w:rsidP="000448E6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перечни подведомственных ему администраторов источников финансир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 дефицита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планирование (прогнозирование) поступлений и выплат по источникам финансирования дефицита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обеспечивает адресность и целевой характер использования выделенных в его расп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ряжение ассигнов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ний, предназначенных для погашения источников финансирования дефицита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распределяет бюджетные ассигнования по подведомственным администраторам исто</w:t>
      </w:r>
      <w:r w:rsidRPr="000448E6">
        <w:rPr>
          <w:rFonts w:ascii="Times New Roman" w:hAnsi="Times New Roman" w:cs="Times New Roman"/>
          <w:sz w:val="24"/>
          <w:szCs w:val="24"/>
        </w:rPr>
        <w:t>ч</w:t>
      </w:r>
      <w:r w:rsidRPr="000448E6">
        <w:rPr>
          <w:rFonts w:ascii="Times New Roman" w:hAnsi="Times New Roman" w:cs="Times New Roman"/>
          <w:sz w:val="24"/>
          <w:szCs w:val="24"/>
        </w:rPr>
        <w:t>ников финансир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 дефицита бюджета и исполняет соответствующую часть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бюджетную отчетность главного администратора источников финансиров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ния дефицита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10" w:history="1">
        <w:r w:rsidRPr="000448E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ции;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составляет обоснования бюджетных ассигнований;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внутренний финансовый контроль, направленный на соблюдение уст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фицита бюджета, составления бюджетной отчетности и ведения бюджетного учета этим гла</w:t>
      </w:r>
      <w:r w:rsidRPr="000448E6">
        <w:rPr>
          <w:rFonts w:ascii="Times New Roman" w:hAnsi="Times New Roman" w:cs="Times New Roman"/>
          <w:sz w:val="24"/>
          <w:szCs w:val="24"/>
        </w:rPr>
        <w:t>в</w:t>
      </w:r>
      <w:r w:rsidRPr="000448E6">
        <w:rPr>
          <w:rFonts w:ascii="Times New Roman" w:hAnsi="Times New Roman" w:cs="Times New Roman"/>
          <w:sz w:val="24"/>
          <w:szCs w:val="24"/>
        </w:rPr>
        <w:t>ным администратором источников финансирования дефицита бюджета и подведомственными администраторами источников финансирования дефиц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та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Администратор источников финансирования дефицита местного бюджета обладает сл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дующими бюдже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ными полномочиями: </w:t>
      </w:r>
    </w:p>
    <w:p w:rsidR="000448E6" w:rsidRPr="000448E6" w:rsidRDefault="000448E6" w:rsidP="000448E6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планирование (прогнозирование) поступлений и выплат по источникам финансирования дефицита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контроль за полнотой и своевременностью поступления в бюджет исто</w:t>
      </w:r>
      <w:r w:rsidRPr="000448E6">
        <w:rPr>
          <w:rFonts w:ascii="Times New Roman" w:hAnsi="Times New Roman" w:cs="Times New Roman"/>
          <w:sz w:val="24"/>
          <w:szCs w:val="24"/>
        </w:rPr>
        <w:t>ч</w:t>
      </w:r>
      <w:r w:rsidRPr="000448E6">
        <w:rPr>
          <w:rFonts w:ascii="Times New Roman" w:hAnsi="Times New Roman" w:cs="Times New Roman"/>
          <w:sz w:val="24"/>
          <w:szCs w:val="24"/>
        </w:rPr>
        <w:t>ников финансир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 дефицита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обеспечивает поступления в бюджет и выплаты из бюджета по источникам финансир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 дефицита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формирует и представляет бюджетную отчетность;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 случае и порядке, установленных  главным администратором источников финансир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 дефицита бюджета, осуществляет отдельные бюджетные полномочия главного админ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стратора исто</w:t>
      </w:r>
      <w:r w:rsidRPr="000448E6">
        <w:rPr>
          <w:rFonts w:ascii="Times New Roman" w:hAnsi="Times New Roman" w:cs="Times New Roman"/>
          <w:sz w:val="24"/>
          <w:szCs w:val="24"/>
        </w:rPr>
        <w:t>ч</w:t>
      </w:r>
      <w:r w:rsidRPr="000448E6">
        <w:rPr>
          <w:rFonts w:ascii="Times New Roman" w:hAnsi="Times New Roman" w:cs="Times New Roman"/>
          <w:sz w:val="24"/>
          <w:szCs w:val="24"/>
        </w:rPr>
        <w:t>ников финансирования дефицита бюджета, в ведении которого находится;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вовыми актами), регулирующими бюджетные правоотношения.</w:t>
      </w:r>
    </w:p>
    <w:p w:rsidR="000448E6" w:rsidRPr="000448E6" w:rsidRDefault="000448E6" w:rsidP="000448E6">
      <w:pPr>
        <w:spacing w:line="312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Глава II</w:t>
      </w:r>
    </w:p>
    <w:p w:rsid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 xml:space="preserve">МЕЖБЮДЖЕТНЫЕ ОТНОШЕНИЯ В МО КИПЕНСКОЕ СЕЛЬСКОЕ 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ПОСЕЛ</w:t>
      </w:r>
      <w:r w:rsidRPr="000448E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448E6">
        <w:rPr>
          <w:rFonts w:ascii="Times New Roman" w:hAnsi="Times New Roman" w:cs="Times New Roman"/>
          <w:b/>
          <w:bCs/>
          <w:sz w:val="24"/>
          <w:szCs w:val="24"/>
        </w:rPr>
        <w:t>НИЕ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12. Формы межбюджетных трансфертов в Кипенском сельском поселении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Межбюджетные трансферты в местный бюджет поселения и из местного бюджета регул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руются Бюдже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ным Кодексом и предоставляются в форме: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дотаций;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субсидий;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субвенций;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иных межбюджетных трансфертов.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13. Основные условия предоставления межбюджетных трансфертов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1.Межбюджетные трансферты из местного бюджета предоставляются при условии собл</w:t>
      </w:r>
      <w:r w:rsidRPr="000448E6">
        <w:rPr>
          <w:rFonts w:ascii="Times New Roman" w:hAnsi="Times New Roman" w:cs="Times New Roman"/>
          <w:sz w:val="24"/>
          <w:szCs w:val="24"/>
        </w:rPr>
        <w:t>ю</w:t>
      </w:r>
      <w:r w:rsidRPr="000448E6">
        <w:rPr>
          <w:rFonts w:ascii="Times New Roman" w:hAnsi="Times New Roman" w:cs="Times New Roman"/>
          <w:sz w:val="24"/>
          <w:szCs w:val="24"/>
        </w:rPr>
        <w:t>дения соответствующими органами местного самоуправления бюджетного законодательства Российской Федерации и законод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тельства Российской Федерации о налогах и сборах.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14. Дотации из бюджета Ломоносовского муниципального района и других бюджетов на в</w:t>
      </w:r>
      <w:r w:rsidRPr="000448E6">
        <w:rPr>
          <w:rFonts w:ascii="Times New Roman" w:hAnsi="Times New Roman" w:cs="Times New Roman"/>
          <w:b/>
          <w:sz w:val="24"/>
          <w:szCs w:val="24"/>
        </w:rPr>
        <w:t>ы</w:t>
      </w:r>
      <w:r w:rsidRPr="000448E6">
        <w:rPr>
          <w:rFonts w:ascii="Times New Roman" w:hAnsi="Times New Roman" w:cs="Times New Roman"/>
          <w:b/>
          <w:sz w:val="24"/>
          <w:szCs w:val="24"/>
        </w:rPr>
        <w:t>равнивание бюджетной обеспеченности  Кипенского сельского поселения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Дотации из бюджета Ломоносовского муниципального района и других бюджетов на в</w:t>
      </w:r>
      <w:r w:rsidRPr="000448E6">
        <w:rPr>
          <w:rFonts w:ascii="Times New Roman" w:hAnsi="Times New Roman" w:cs="Times New Roman"/>
          <w:sz w:val="24"/>
          <w:szCs w:val="24"/>
        </w:rPr>
        <w:t>ы</w:t>
      </w:r>
      <w:r w:rsidRPr="000448E6">
        <w:rPr>
          <w:rFonts w:ascii="Times New Roman" w:hAnsi="Times New Roman" w:cs="Times New Roman"/>
          <w:sz w:val="24"/>
          <w:szCs w:val="24"/>
        </w:rPr>
        <w:t>равнивание бюджетной обеспеченности Кипенского сельского поселения предоставляются в соответствии с порядком, устано</w:t>
      </w:r>
      <w:r w:rsidRPr="000448E6">
        <w:rPr>
          <w:rFonts w:ascii="Times New Roman" w:hAnsi="Times New Roman" w:cs="Times New Roman"/>
          <w:sz w:val="24"/>
          <w:szCs w:val="24"/>
        </w:rPr>
        <w:t>в</w:t>
      </w:r>
      <w:r w:rsidRPr="000448E6">
        <w:rPr>
          <w:rFonts w:ascii="Times New Roman" w:hAnsi="Times New Roman" w:cs="Times New Roman"/>
          <w:sz w:val="24"/>
          <w:szCs w:val="24"/>
        </w:rPr>
        <w:t xml:space="preserve">ленным областным законом о районных фондах финансовой 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>поддержки поселений, и муниципальным правовым актом представительного органа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района.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Дотации из бюджета района на выравнивание бюджетной обеспеченности городских и сельских поселений образуют районный фонд финансовой поддержки поселений.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15. Предоставление субсидий бюджету Ломоносовского муниципального ра</w:t>
      </w:r>
      <w:r w:rsidRPr="000448E6">
        <w:rPr>
          <w:rFonts w:ascii="Times New Roman" w:hAnsi="Times New Roman" w:cs="Times New Roman"/>
          <w:b/>
          <w:sz w:val="24"/>
          <w:szCs w:val="24"/>
        </w:rPr>
        <w:t>й</w:t>
      </w:r>
      <w:r w:rsidRPr="000448E6">
        <w:rPr>
          <w:rFonts w:ascii="Times New Roman" w:hAnsi="Times New Roman" w:cs="Times New Roman"/>
          <w:b/>
          <w:sz w:val="24"/>
          <w:szCs w:val="24"/>
        </w:rPr>
        <w:t>она из бюджета  поселения на решение вопросов местного значения межмуниципального характера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Предоставление субсидий бюджету Ломоносовского района из бюджета Кипенского сел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ского поселения, входящего в состав Ломоносовского муниципального района, на решение в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просов местного значения межмуниципального характера осуществляется в соответствии с п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рядком, установленным уставом муниципального района и уставом поселения, а  также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ципальными правовыми актами представительных органов муниципального района и посел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16. Предоставление иных межбюджетных трансфертов бюджету Кипенского сельского поселения из бюджета Ломоносовского муниципального района и других бю</w:t>
      </w:r>
      <w:r w:rsidRPr="000448E6">
        <w:rPr>
          <w:rFonts w:ascii="Times New Roman" w:hAnsi="Times New Roman" w:cs="Times New Roman"/>
          <w:b/>
          <w:sz w:val="24"/>
          <w:szCs w:val="24"/>
        </w:rPr>
        <w:t>д</w:t>
      </w:r>
      <w:r w:rsidRPr="000448E6">
        <w:rPr>
          <w:rFonts w:ascii="Times New Roman" w:hAnsi="Times New Roman" w:cs="Times New Roman"/>
          <w:b/>
          <w:sz w:val="24"/>
          <w:szCs w:val="24"/>
        </w:rPr>
        <w:t>жетов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бюджету Кипенского сельского пос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ления из бюджета Ломоносовского муниципального района и других бюджетов, в том числе межбюджетных трансфертов на осуществление части полномочий по решению вопросов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ного значения в соответствии с заключенными соглаш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ниями, осуществляется в соответствии с Кодексом, областными законами, муниципальными правовыми актами представительных  о</w:t>
      </w:r>
      <w:r w:rsidRPr="000448E6">
        <w:rPr>
          <w:rFonts w:ascii="Times New Roman" w:hAnsi="Times New Roman" w:cs="Times New Roman"/>
          <w:sz w:val="24"/>
          <w:szCs w:val="24"/>
        </w:rPr>
        <w:t>р</w:t>
      </w:r>
      <w:r w:rsidRPr="000448E6">
        <w:rPr>
          <w:rFonts w:ascii="Times New Roman" w:hAnsi="Times New Roman" w:cs="Times New Roman"/>
          <w:sz w:val="24"/>
          <w:szCs w:val="24"/>
        </w:rPr>
        <w:t>ганов Ломоносовского муниципального района и поселения.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17. Предоставление иных межбюджетных трансфертов бюджету муниц</w:t>
      </w:r>
      <w:r w:rsidRPr="000448E6">
        <w:rPr>
          <w:rFonts w:ascii="Times New Roman" w:hAnsi="Times New Roman" w:cs="Times New Roman"/>
          <w:b/>
          <w:sz w:val="24"/>
          <w:szCs w:val="24"/>
        </w:rPr>
        <w:t>и</w:t>
      </w:r>
      <w:r w:rsidRPr="000448E6">
        <w:rPr>
          <w:rFonts w:ascii="Times New Roman" w:hAnsi="Times New Roman" w:cs="Times New Roman"/>
          <w:b/>
          <w:sz w:val="24"/>
          <w:szCs w:val="24"/>
        </w:rPr>
        <w:t>пального района из бюджета поселения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бюджету муниципального района из бюджета поселения осуществляется в соответствии с Кодексом, областными законами, 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ципальными правовыми актами представительного органа Ломоносовского муниципального района, муниципальными правовыми актами представител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ного органа поселения.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Глава III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РАСХОДНЫЕ ОБЯЗАТЕЛЬСТВА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 xml:space="preserve">Статья 18. Расходные обязательства местного бюджета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Расходные обязательства муниципального образования возникают в результате: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lastRenderedPageBreak/>
        <w:t>принятия муниципальных правовых актов по вопросам местного значения и иным вопр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сам, которые в соответствии с федеральными законами вправе решать органы местного сам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управления, а также заключения муниципальным образованием (от имени муниципального о</w:t>
      </w:r>
      <w:r w:rsidRPr="000448E6">
        <w:rPr>
          <w:rFonts w:ascii="Times New Roman" w:hAnsi="Times New Roman" w:cs="Times New Roman"/>
          <w:sz w:val="24"/>
          <w:szCs w:val="24"/>
        </w:rPr>
        <w:t>б</w:t>
      </w:r>
      <w:r w:rsidRPr="000448E6">
        <w:rPr>
          <w:rFonts w:ascii="Times New Roman" w:hAnsi="Times New Roman" w:cs="Times New Roman"/>
          <w:sz w:val="24"/>
          <w:szCs w:val="24"/>
        </w:rPr>
        <w:t>разования) договоров (согл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шений) по данным вопросам;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при осуществлении органами местного сам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управления переда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ных им отдельных государственных полномочий;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заключение от имени муниципального образования договоров (соглашений) муниципал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ными казенными учреждениями.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2. Расходные обязательства муниципального образования, указанные в </w:t>
      </w:r>
      <w:hyperlink w:anchor="Par350" w:history="1">
        <w:r w:rsidRPr="000448E6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и четвертом пункта 1 настоящей статьи, устанавливаются Советом депутатов муниципального образования и исполняются за счет собственных доходов и источников финансирования деф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цита местного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Расходные обязательства муниципального образования, указанные в абзаце третьем пункта 1 настоящей статьи, устанавливаются муниципальными правовыми актами органа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ного самоуправления муниципального образования в соответствии с федеральными законами (законами субъекта Российской Федерации), исполняются за счет смет и в пределах субвенций из бюджета субъекта Российской Федерации, предоставляемых местному бюджету.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В случае, если в муниципальном образовании превышены нормативы, используемые в м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тодиках расчета соответствующих субвенций, финансовое обеспечение дополнительных расх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дов, необходимых для полного и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полнения указанных расходных обязательств муниципальным образованием, осуществляется за счет собственных доходов и источников финансирования д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фицита местного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4. Расходные обязательства Ломоносовского муниципального района, связанные с осущ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ствлением органами местного самоуправления муниципального образования части полном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чий органов местного самоуправления поселений по решению вопросов местного значения, пер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данных им в соответствии с заключенными между органами местного самоуправления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пальных районов и поселения соглашениями, или с осуществлением органами местного сам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управления поселения части полномочий органов местного самоуправления муниципального образования  по решению вопросов местного значения, переданных им в соответствии с закл</w:t>
      </w:r>
      <w:r w:rsidRPr="000448E6">
        <w:rPr>
          <w:rFonts w:ascii="Times New Roman" w:hAnsi="Times New Roman" w:cs="Times New Roman"/>
          <w:sz w:val="24"/>
          <w:szCs w:val="24"/>
        </w:rPr>
        <w:t>ю</w:t>
      </w:r>
      <w:r w:rsidRPr="000448E6">
        <w:rPr>
          <w:rFonts w:ascii="Times New Roman" w:hAnsi="Times New Roman" w:cs="Times New Roman"/>
          <w:sz w:val="24"/>
          <w:szCs w:val="24"/>
        </w:rPr>
        <w:t>ченными между органами местного самоуправления муниципального района и поселения 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глашениями, устанавливаются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пальными правовыми актами соответствующих органов местного самоуправления в соответствии с указанными соглашениями, испо</w:t>
      </w:r>
      <w:r w:rsidRPr="000448E6">
        <w:rPr>
          <w:rFonts w:ascii="Times New Roman" w:hAnsi="Times New Roman" w:cs="Times New Roman"/>
          <w:sz w:val="24"/>
          <w:szCs w:val="24"/>
        </w:rPr>
        <w:t>л</w:t>
      </w:r>
      <w:r w:rsidRPr="000448E6">
        <w:rPr>
          <w:rFonts w:ascii="Times New Roman" w:hAnsi="Times New Roman" w:cs="Times New Roman"/>
          <w:sz w:val="24"/>
          <w:szCs w:val="24"/>
        </w:rPr>
        <w:t>няются за счет и в пределах межбюджетных трансфертов из соответствующего 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В случае, если в Ломоносовском муниципальном районе превышены нормативы, испол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зуемые в методиках расчета соответствующих межбюджетных трансфертов, финансовое обе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печение дополнительных расходов, необходимых для полного исполнения указанных расхо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ных обязательств Ломоносовского муниципального района, осуществляется за счет собстве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ных доходов и источников финанс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рования дефицита 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5. Совет депутатов муниципального образования самостоятельно определяет размеры и условия оплаты труда депутатов, выборных должностных лиц местного самоуправления, ос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>ществляющих свои полномочия на пост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янной основе, муниципальных служащих, работников муниципальных учреждений с соблюдением требований, установленных Бюджетным Коде</w:t>
      </w:r>
      <w:r w:rsidRPr="000448E6">
        <w:rPr>
          <w:rFonts w:ascii="Times New Roman" w:hAnsi="Times New Roman" w:cs="Times New Roman"/>
          <w:sz w:val="24"/>
          <w:szCs w:val="24"/>
        </w:rPr>
        <w:t>к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>сом.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6. Совет депутатов муниципального образования не вправе устанавливать и исполнять расходные обязательства, связанные с решением вопросов, отнесенных к компетенции фед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ральных органов государственной власти, органов государственной власти субъектов Росси</w:t>
      </w:r>
      <w:r w:rsidRPr="000448E6">
        <w:rPr>
          <w:rFonts w:ascii="Times New Roman" w:hAnsi="Times New Roman" w:cs="Times New Roman"/>
          <w:sz w:val="24"/>
          <w:szCs w:val="24"/>
        </w:rPr>
        <w:t>й</w:t>
      </w:r>
      <w:r w:rsidRPr="000448E6">
        <w:rPr>
          <w:rFonts w:ascii="Times New Roman" w:hAnsi="Times New Roman" w:cs="Times New Roman"/>
          <w:sz w:val="24"/>
          <w:szCs w:val="24"/>
        </w:rPr>
        <w:t>ской Федерации, за исключением случаев, установленных соответственно федеральными зак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нами субъектов Российской Федерации.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вправе устанавливать и исполнять расхо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ные обязательства, связанные с решением вопросов, не отнесенных к компетенции органов м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стного самоуправления муниципального образования, органов государственной власти и не и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ключенные из их компетенции федеральными законами и законами субъектов Российской Ф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дерации, только при наличии собственных финансовых средств поселения (за исключением межбюджетных трансфертов).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19. Реестр расходных обязательств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В Кипенском сельском поселении ведется реестр расходных обязательств Кипенского сельского посел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Под реестром расходных обязательств понимается используемый при составлении прое</w:t>
      </w:r>
      <w:r w:rsidRPr="000448E6">
        <w:rPr>
          <w:rFonts w:ascii="Times New Roman" w:hAnsi="Times New Roman" w:cs="Times New Roman"/>
          <w:sz w:val="24"/>
          <w:szCs w:val="24"/>
        </w:rPr>
        <w:t>к</w:t>
      </w:r>
      <w:r w:rsidRPr="000448E6">
        <w:rPr>
          <w:rFonts w:ascii="Times New Roman" w:hAnsi="Times New Roman" w:cs="Times New Roman"/>
          <w:sz w:val="24"/>
          <w:szCs w:val="24"/>
        </w:rPr>
        <w:t>та бюджета свод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ветствующих (статей, частей, пунктов, подпунктов, абзацев) муниципальных правовых актов, с оценкой объемов, необходимых для исполнения включенных в реестр обязательств.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Реестр расходных обязательств Кипенского сельского поселения ведется в порядке, у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тановленном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ной администрацией муниципального образования.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Реестр расходных обязательств Кипенского сельского поселения представляется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ной администрацией муниципального образования в финансовый орган муниципального обр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зования Ломон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совский муниципальный район в порядке, установленном финансовым органом Ленинградской области.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Глава IV</w:t>
      </w:r>
    </w:p>
    <w:p w:rsidR="000448E6" w:rsidRPr="000448E6" w:rsidRDefault="000448E6" w:rsidP="000448E6">
      <w:pPr>
        <w:spacing w:line="312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СОСТАВЛЕНИЕ ПРОЕКТА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20. Общие положения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Проект местного бюджета составляется в порядке, установленном местной администр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3. Проект бюджета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>период) в соответствии с муниципальным правовым актом представительного органа  посел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В случае, если местный бюджет составляется и утверждается на очередной финансовый год, местная администрация муниципального образования разрабатывает и утверждает средн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срочный финансовый план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21. Органы, осуществляющие составление проекта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Составление проекта местного бюджета – исключительная прерогатива местной адм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нистрации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2. Непосредственное составление проекта местного бюджета осуществляет финансовый орган муниципал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22. Сведения, необходимые для составления проекта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В целях своевременного и качественного составления проекта местного бюджета соо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ветствующие финансовые органы имеют право получать необходимые сведения от иных ф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нансовых органов, а также от иных органов государственной власти, органов местного сам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управления.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Составление проектов бюджетов основывается на: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бюджетном послании Президента Российской Федерации;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- основных </w:t>
      </w:r>
      <w:hyperlink r:id="rId11" w:history="1">
        <w:r w:rsidRPr="000448E6">
          <w:rPr>
            <w:rFonts w:ascii="Times New Roman" w:hAnsi="Times New Roman" w:cs="Times New Roman"/>
            <w:sz w:val="24"/>
            <w:szCs w:val="24"/>
          </w:rPr>
          <w:t>направлениях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</w:t>
      </w:r>
      <w:hyperlink r:id="rId12" w:history="1">
        <w:r w:rsidRPr="000448E6">
          <w:rPr>
            <w:rFonts w:ascii="Times New Roman" w:hAnsi="Times New Roman" w:cs="Times New Roman"/>
            <w:sz w:val="24"/>
            <w:szCs w:val="24"/>
          </w:rPr>
          <w:t>направлениях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налоговой п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литики;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прогнозе социально-экономического развития;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бюджетном прогнозе (проекте бюджетного прогноза, проекте изменений бюджетного прогноза) на долг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срочный период;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муниципальных программах (проектах муниципальных программ, проектах изменений указанных пр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грамм).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23. Прогноз социально-экономического развития муниципального образов</w:t>
      </w:r>
      <w:r w:rsidRPr="000448E6">
        <w:rPr>
          <w:rFonts w:ascii="Times New Roman" w:hAnsi="Times New Roman" w:cs="Times New Roman"/>
          <w:b/>
          <w:sz w:val="24"/>
          <w:szCs w:val="24"/>
        </w:rPr>
        <w:t>а</w:t>
      </w:r>
      <w:r w:rsidRPr="000448E6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Прогноз социально-экономического развития муниципального образования разрабат</w:t>
      </w:r>
      <w:r w:rsidRPr="000448E6">
        <w:rPr>
          <w:rFonts w:ascii="Times New Roman" w:hAnsi="Times New Roman" w:cs="Times New Roman"/>
          <w:sz w:val="24"/>
          <w:szCs w:val="24"/>
        </w:rPr>
        <w:t>ы</w:t>
      </w:r>
      <w:r w:rsidRPr="000448E6">
        <w:rPr>
          <w:rFonts w:ascii="Times New Roman" w:hAnsi="Times New Roman" w:cs="Times New Roman"/>
          <w:sz w:val="24"/>
          <w:szCs w:val="24"/>
        </w:rPr>
        <w:t>вается на период не менее трех лет.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Разработка прогноза социально-экономического развития муниципального образования осуществляется местной администрацией муниципального образования.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муниципального образования одобряется местной администрацией муниципального образования, одновременно с принятием решения о внесении проекта бюджета в Совет депутатов.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метров второго года планового периода.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lastRenderedPageBreak/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метрами с указанием причин и факторов прогнозируемых изменений.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4. Изменение прогноза социально-экономического развития муниципального образования в ходе составления или рассмотрения проекта местного бюджета влечет за собой изменение о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новных характеристик проекта местного бюджета.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5. Разработка прогноза социально-экономического развития муниципального образования  осуществляется уполномоченным местной администрацией, органом (должностным лицом) м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стной администрации.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6. Прогноз социально-экономического развития муниципального образования   на долг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 xml:space="preserve">срочный период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района, за исключением случая, установленного </w:t>
      </w:r>
      <w:hyperlink r:id="rId13" w:history="1">
        <w:r w:rsidRPr="000448E6">
          <w:rPr>
            <w:rFonts w:ascii="Times New Roman" w:hAnsi="Times New Roman" w:cs="Times New Roman"/>
            <w:sz w:val="24"/>
            <w:szCs w:val="24"/>
          </w:rPr>
          <w:t>абзацем вт</w:t>
        </w:r>
        <w:r w:rsidRPr="000448E6">
          <w:rPr>
            <w:rFonts w:ascii="Times New Roman" w:hAnsi="Times New Roman" w:cs="Times New Roman"/>
            <w:sz w:val="24"/>
            <w:szCs w:val="24"/>
          </w:rPr>
          <w:t>о</w:t>
        </w:r>
        <w:r w:rsidRPr="000448E6">
          <w:rPr>
            <w:rFonts w:ascii="Times New Roman" w:hAnsi="Times New Roman" w:cs="Times New Roman"/>
            <w:sz w:val="24"/>
            <w:szCs w:val="24"/>
          </w:rPr>
          <w:t>рым пункта 1 статьи 154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Бюджетного Кодекса.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24. Прогнозирование доходов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Доходы местного бюджета прогнозируются на основе прогноза социально-экономического развития муниципального образования,  в условиях действующего на день вн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сения проекта решения о местном бюджете в Совет депутатов муниципального образования з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конодательства о налогах и сборах и бюджетного законодательства Российской Федерации, а также законодательства Российской Федерации, областных законов, устанавливающих налог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вые доходы местных бюджетов.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25. Состав показателей и характеристик, представляемых для рассмотрения и утверждения проекта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В решении о бюджете должны содержаться основные характеристики местного бюдж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та, к которым относятся общий объем доходов местного бюджета, общий объем расходов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 xml:space="preserve">ного бюджета, дефицит (профицит) местного бюджета, </w:t>
      </w:r>
      <w:r w:rsidRPr="0004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иные показатели, </w:t>
      </w:r>
      <w:r w:rsidRPr="000448E6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</w:t>
      </w:r>
      <w:r w:rsidRPr="000448E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448E6">
        <w:rPr>
          <w:rFonts w:ascii="Times New Roman" w:hAnsi="Times New Roman" w:cs="Times New Roman"/>
          <w:sz w:val="24"/>
          <w:szCs w:val="24"/>
          <w:shd w:val="clear" w:color="auto" w:fill="FFFFFF"/>
        </w:rPr>
        <w:t>ные Бюджетным Кодексом, законами</w:t>
      </w:r>
      <w:r w:rsidRPr="0004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субъектов Российской Федерации, муниципальными пр</w:t>
      </w:r>
      <w:r w:rsidRPr="0004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44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вовыми актами представительного органа  муниципального образования (кроме  решений о бюджете)</w:t>
      </w:r>
      <w:r w:rsidRPr="000448E6">
        <w:rPr>
          <w:rFonts w:ascii="Times New Roman" w:hAnsi="Times New Roman" w:cs="Times New Roman"/>
          <w:sz w:val="24"/>
          <w:szCs w:val="24"/>
        </w:rPr>
        <w:t>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Решением о бюджете утверждается: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перечень главных администраторов доходов местного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перечень главных администраторов источников финансирования дефицита местного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 xml:space="preserve">тьям (муниципальным программам и 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>непрограммным направлениям деятельности), группам (группам и подгру</w:t>
      </w:r>
      <w:r w:rsidRPr="000448E6">
        <w:rPr>
          <w:rFonts w:ascii="Times New Roman" w:hAnsi="Times New Roman" w:cs="Times New Roman"/>
          <w:sz w:val="24"/>
          <w:szCs w:val="24"/>
        </w:rPr>
        <w:t>п</w:t>
      </w:r>
      <w:r w:rsidRPr="000448E6">
        <w:rPr>
          <w:rFonts w:ascii="Times New Roman" w:hAnsi="Times New Roman" w:cs="Times New Roman"/>
          <w:sz w:val="24"/>
          <w:szCs w:val="24"/>
        </w:rPr>
        <w:t>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в случаях, у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тановленных соответственно Кодексом, законом субъекта Российской Федерации, муниципал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ным правовым актом Совета д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путатов муниципального образования;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ведомственная структура расходов местного бюджета на очередной финансовый год (очередной фина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совый год и плановый период);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общий объем бюджетных ассигнований, направляемых на исполнение публичных но</w:t>
      </w:r>
      <w:r w:rsidRPr="000448E6">
        <w:rPr>
          <w:rFonts w:ascii="Times New Roman" w:hAnsi="Times New Roman" w:cs="Times New Roman"/>
          <w:sz w:val="24"/>
          <w:szCs w:val="24"/>
        </w:rPr>
        <w:t>р</w:t>
      </w:r>
      <w:r w:rsidRPr="000448E6">
        <w:rPr>
          <w:rFonts w:ascii="Times New Roman" w:hAnsi="Times New Roman" w:cs="Times New Roman"/>
          <w:sz w:val="24"/>
          <w:szCs w:val="24"/>
        </w:rPr>
        <w:t>мативных обяз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тельств;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трансфертов, получаемых из других бюджетов и (или) предо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тавляемых другим бюджетам бюджетной системы Российской Федерации в очередном фина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совом году (очередном финансовом г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ду и плановом периоде);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общий объем условно утверждаемых (утвержденных) расходов в случае утверждения местного бюджета на очередной финансовый год и плановый период на первый год планового периода в объеме не менее 2,5 проце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та общего объема расходов местного бюджета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рой год планового периода в объеме не менее 5 процентов общего объема расходов местного бюджета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вое назначение);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источники финансирования дефицита местного бюджета на очередной финансовый год (очередной ф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нансовый год и плановый период);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верхний предел муниципального внутреннего долга по состоянию на 1 января года, следующего за оч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тиям;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иные показатели местного бюджета, установленные соответственно Бюджетным К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дексом РФ, законом субъекта Российской Федерации, муниципальным правовым актом Совета депутатов муниципального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В случае утверждения бюджета на очередной финансовый год и плановый период пр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ект решения о бюджете утверждается путем изменения параметров планового периода утве</w:t>
      </w:r>
      <w:r w:rsidRPr="000448E6">
        <w:rPr>
          <w:rFonts w:ascii="Times New Roman" w:hAnsi="Times New Roman" w:cs="Times New Roman"/>
          <w:sz w:val="24"/>
          <w:szCs w:val="24"/>
        </w:rPr>
        <w:t>р</w:t>
      </w:r>
      <w:r w:rsidRPr="000448E6">
        <w:rPr>
          <w:rFonts w:ascii="Times New Roman" w:hAnsi="Times New Roman" w:cs="Times New Roman"/>
          <w:sz w:val="24"/>
          <w:szCs w:val="24"/>
        </w:rPr>
        <w:t>жденного местного бюджета и добавления к ним параметров второго года планового периода проекта местного  бюджета.</w:t>
      </w:r>
    </w:p>
    <w:p w:rsidR="000448E6" w:rsidRPr="000448E6" w:rsidRDefault="000448E6" w:rsidP="000448E6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Изменение  параметров планового периода местного бюджета осуществляется в соотве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ствии с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пальным правовым актом Совета депутатов муниципального образования.</w:t>
      </w:r>
    </w:p>
    <w:p w:rsidR="000448E6" w:rsidRPr="000448E6" w:rsidRDefault="000448E6" w:rsidP="000448E6">
      <w:pPr>
        <w:spacing w:line="312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>Изменение показателей ведомственной структуры расходов местного бюджета осущес</w:t>
      </w: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>т</w:t>
      </w: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>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соответствующ</w:t>
      </w: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го бюджета. </w:t>
      </w:r>
    </w:p>
    <w:p w:rsidR="000448E6" w:rsidRPr="000448E6" w:rsidRDefault="000448E6" w:rsidP="000448E6">
      <w:pPr>
        <w:shd w:val="clear" w:color="auto" w:fill="FFFFFF"/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448E6">
        <w:rPr>
          <w:rFonts w:ascii="Times New Roman" w:hAnsi="Times New Roman" w:cs="Times New Roman"/>
          <w:sz w:val="24"/>
          <w:szCs w:val="24"/>
        </w:rPr>
        <w:t>Решением о бюджете может быть предусмотрено использование доходов местного бюджета по отдельным видам (подвидам) неналоговых доходов, предлагаемых к введению (о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>ражению в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ном бюджете),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местного бюджета.</w:t>
      </w:r>
    </w:p>
    <w:p w:rsidR="000448E6" w:rsidRPr="000448E6" w:rsidRDefault="000448E6" w:rsidP="000448E6">
      <w:pPr>
        <w:shd w:val="clear" w:color="auto" w:fill="FFFFFF"/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>5. Под условно утверждаемыми (утвержденными) расходами понимаются не распред</w:t>
      </w: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>ленные в плановом периоде в соответствии с классификацией расходов бюджетов бюджетные ассигнования.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6. Решение о бюджете вступает в силу с 1 января очередного финансового года.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26. Документы и материалы, представляемые одновременно с проектом р</w:t>
      </w:r>
      <w:r w:rsidRPr="000448E6">
        <w:rPr>
          <w:rFonts w:ascii="Times New Roman" w:hAnsi="Times New Roman" w:cs="Times New Roman"/>
          <w:b/>
          <w:sz w:val="24"/>
          <w:szCs w:val="24"/>
        </w:rPr>
        <w:t>е</w:t>
      </w:r>
      <w:r w:rsidRPr="000448E6">
        <w:rPr>
          <w:rFonts w:ascii="Times New Roman" w:hAnsi="Times New Roman" w:cs="Times New Roman"/>
          <w:b/>
          <w:sz w:val="24"/>
          <w:szCs w:val="24"/>
        </w:rPr>
        <w:t>шения о местном бюджете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Одновременно с проектом решения о местном бюджете в Совет депутатов муниципальн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 образования представляются: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основные направления бюджетной и основные направления налоговой политики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ципального обр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зования;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предварительные итоги социально-экономического развития Кипенского сельского п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селения за исте</w:t>
      </w:r>
      <w:r w:rsidRPr="000448E6">
        <w:rPr>
          <w:rFonts w:ascii="Times New Roman" w:hAnsi="Times New Roman" w:cs="Times New Roman"/>
          <w:sz w:val="24"/>
          <w:szCs w:val="24"/>
        </w:rPr>
        <w:t>к</w:t>
      </w:r>
      <w:r w:rsidRPr="000448E6">
        <w:rPr>
          <w:rFonts w:ascii="Times New Roman" w:hAnsi="Times New Roman" w:cs="Times New Roman"/>
          <w:sz w:val="24"/>
          <w:szCs w:val="24"/>
        </w:rPr>
        <w:t>ший период текущего финансового года и ожидаемые итоги социально-экономического развития Кипенского сельского поселения за текущий финансовый год;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прогноз социально-экономического развития Кипенского сельского поселения;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прогноз основных характеристик (общий объем доходов, общий объем расходов, деф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цита (профицита) местного бюджета) местного бюджета Кипенского сельского поселения на очередной финансовый год и плановый период либо утвержденный среднесрочный финанс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вый план;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пояснительная записка к проекту местного бюджета;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методики (проекты методик) и расчеты распределения межбюджетных трансфертов;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риода);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оценка ожидаемого исполнения местного бюджета на текущий финансовый год;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 предложенный Советом депутатов муниципального образования  проект бюджетной сметы, представляемый в случае возникновения разногласий с финансовым органом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образования в отношении ук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занных бюджетных смет;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ab/>
        <w:t>-реестры источников доходов местного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В случае утверждения решением о бюджете распределения бюджетных ассигнований 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ные паспорта).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В случае, если проект решения о бюджете не содержит приложение с распределением бюджетных ассигнований по разделам, подразделам классификации расходов бюджетов, пр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ложение с распределением бюджетных ассигнований  по разделам, подразделам классификации расходов бюджетов включается в состав приложений к пояснительной записки к проекту реш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ния о бюджете.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27. Муниципальные программы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widowControl/>
        <w:numPr>
          <w:ilvl w:val="0"/>
          <w:numId w:val="38"/>
        </w:numPr>
        <w:spacing w:line="31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Муниципальные программы утверждаются местной администрацией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ния.</w:t>
      </w:r>
    </w:p>
    <w:p w:rsidR="000448E6" w:rsidRPr="000448E6" w:rsidRDefault="000448E6" w:rsidP="000448E6">
      <w:pPr>
        <w:widowControl/>
        <w:numPr>
          <w:ilvl w:val="0"/>
          <w:numId w:val="38"/>
        </w:numPr>
        <w:spacing w:line="31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Сроки реализации муниципальных программ определяются местной администр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цией муниципального о</w:t>
      </w:r>
      <w:r w:rsidRPr="000448E6">
        <w:rPr>
          <w:rFonts w:ascii="Times New Roman" w:hAnsi="Times New Roman" w:cs="Times New Roman"/>
          <w:sz w:val="24"/>
          <w:szCs w:val="24"/>
        </w:rPr>
        <w:t>б</w:t>
      </w:r>
      <w:r w:rsidRPr="000448E6">
        <w:rPr>
          <w:rFonts w:ascii="Times New Roman" w:hAnsi="Times New Roman" w:cs="Times New Roman"/>
          <w:sz w:val="24"/>
          <w:szCs w:val="24"/>
        </w:rPr>
        <w:t>разования в устанавливаемом ими порядке.</w:t>
      </w:r>
    </w:p>
    <w:p w:rsidR="000448E6" w:rsidRPr="000448E6" w:rsidRDefault="000448E6" w:rsidP="000448E6">
      <w:pPr>
        <w:widowControl/>
        <w:numPr>
          <w:ilvl w:val="0"/>
          <w:numId w:val="38"/>
        </w:numPr>
        <w:spacing w:line="31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и формир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 и реализации указанных программ устанавливается муниципальным правовым актом м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стной администрации муниципального образ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вания.</w:t>
      </w:r>
    </w:p>
    <w:p w:rsidR="000448E6" w:rsidRPr="000448E6" w:rsidRDefault="000448E6" w:rsidP="000448E6">
      <w:pPr>
        <w:widowControl/>
        <w:numPr>
          <w:ilvl w:val="0"/>
          <w:numId w:val="38"/>
        </w:numPr>
        <w:spacing w:line="31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на финансовое обеспечение реализации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ципальных программ утверждается решением о бюджете по соответствующей каждой пр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грамме целевой статье расходов бюджета в соответствии с утвердившим муниципальным пр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вовым актом местной администрации муниципального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ния.</w:t>
      </w:r>
    </w:p>
    <w:p w:rsidR="000448E6" w:rsidRPr="000448E6" w:rsidRDefault="000448E6" w:rsidP="000448E6">
      <w:pPr>
        <w:widowControl/>
        <w:numPr>
          <w:ilvl w:val="0"/>
          <w:numId w:val="38"/>
        </w:numPr>
        <w:spacing w:line="312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лежат утверждению в сроки, установленные местной администрацией. Представительный  о</w:t>
      </w:r>
      <w:r w:rsidRPr="000448E6">
        <w:rPr>
          <w:rFonts w:ascii="Times New Roman" w:hAnsi="Times New Roman" w:cs="Times New Roman"/>
          <w:sz w:val="24"/>
          <w:szCs w:val="24"/>
        </w:rPr>
        <w:t>р</w:t>
      </w:r>
      <w:r w:rsidRPr="000448E6">
        <w:rPr>
          <w:rFonts w:ascii="Times New Roman" w:hAnsi="Times New Roman" w:cs="Times New Roman"/>
          <w:sz w:val="24"/>
          <w:szCs w:val="24"/>
        </w:rPr>
        <w:t>ган муниципального образования вправе осуществлять рассмо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рение проектов муниципальных программ и предложений о внесении изменений в муниципальные программы в порядке, уст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новленном законодательством субъектов Российской Федерации, нормативными правовыми актами представительного органа муниципального образ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вания.</w:t>
      </w:r>
    </w:p>
    <w:p w:rsidR="000448E6" w:rsidRPr="000448E6" w:rsidRDefault="000448E6" w:rsidP="000448E6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6. Муниципальные программы подлежат приведению в соответствие с решением о бю</w:t>
      </w: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r w:rsidRPr="000448E6">
        <w:rPr>
          <w:rStyle w:val="blk"/>
          <w:rFonts w:ascii="Times New Roman" w:hAnsi="Times New Roman" w:cs="Times New Roman"/>
          <w:color w:val="000000"/>
          <w:sz w:val="24"/>
          <w:szCs w:val="24"/>
        </w:rPr>
        <w:t>жете не позднее трех месяцев со дня вступления его в силу.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       7.  По каждой муниципальной программе ежегодно проводится оценка эффективности ее реализации. </w:t>
      </w:r>
      <w:hyperlink r:id="rId14" w:history="1">
        <w:r w:rsidRPr="000448E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проведения указанной оценки и ее критерии устанавливаются местной администрацией муниципального обр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зования.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       8. По результатам указанной оценки местной администрацией муниципального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ния может быть пр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нято решение о необходимости прекращения или об изменении, начиная с очередного финансового года,  ранее утвержденной муниципальной программы, в том числе необходимости изменения объема бюджетных ассигнований на финансовое обеспечение реал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зации муниципальной программы.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        9. Государственными программами Российской Федерации (государственными програ</w:t>
      </w:r>
      <w:r w:rsidRPr="000448E6">
        <w:rPr>
          <w:rFonts w:ascii="Times New Roman" w:hAnsi="Times New Roman" w:cs="Times New Roman"/>
          <w:sz w:val="24"/>
          <w:szCs w:val="24"/>
        </w:rPr>
        <w:t>м</w:t>
      </w:r>
      <w:r w:rsidRPr="000448E6">
        <w:rPr>
          <w:rFonts w:ascii="Times New Roman" w:hAnsi="Times New Roman" w:cs="Times New Roman"/>
          <w:sz w:val="24"/>
          <w:szCs w:val="24"/>
        </w:rPr>
        <w:t>мами субъекта Российской Федерации)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государственным программам Российской Федерации (государстве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ным программам субъекта Российской Федерации). Условия предоставления и методика расч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та указанных межбюджетных субсидий устана</w:t>
      </w:r>
      <w:r w:rsidRPr="000448E6">
        <w:rPr>
          <w:rFonts w:ascii="Times New Roman" w:hAnsi="Times New Roman" w:cs="Times New Roman"/>
          <w:sz w:val="24"/>
          <w:szCs w:val="24"/>
        </w:rPr>
        <w:t>в</w:t>
      </w:r>
      <w:r w:rsidRPr="000448E6">
        <w:rPr>
          <w:rFonts w:ascii="Times New Roman" w:hAnsi="Times New Roman" w:cs="Times New Roman"/>
          <w:sz w:val="24"/>
          <w:szCs w:val="24"/>
        </w:rPr>
        <w:t>ливаются соответствующей программой.</w:t>
      </w:r>
    </w:p>
    <w:p w:rsidR="000448E6" w:rsidRPr="000448E6" w:rsidRDefault="000448E6" w:rsidP="000448E6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28. Дорожный фонд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1.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>пользования, а также капитальн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 ремонта и ремонта дворовых территорий многоквартирных домов, проездов к дворовым территориям мног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квартирных домов населенных пунктов.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Муниципальный дорожный фонд создается решением представительного органа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 утверждается реш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нием о местном бюджете на очередной финансовый год (очередной финансовый год и план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 xml:space="preserve">ния, указанным в </w:t>
      </w:r>
      <w:hyperlink w:anchor="Par0" w:history="1">
        <w:r w:rsidRPr="000448E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настоящего пункта, от: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</w:t>
      </w:r>
      <w:r w:rsidRPr="000448E6">
        <w:rPr>
          <w:rFonts w:ascii="Times New Roman" w:hAnsi="Times New Roman" w:cs="Times New Roman"/>
          <w:sz w:val="24"/>
          <w:szCs w:val="24"/>
        </w:rPr>
        <w:t>р</w:t>
      </w:r>
      <w:r w:rsidRPr="000448E6">
        <w:rPr>
          <w:rFonts w:ascii="Times New Roman" w:hAnsi="Times New Roman" w:cs="Times New Roman"/>
          <w:sz w:val="24"/>
          <w:szCs w:val="24"/>
        </w:rPr>
        <w:t>ритории Российской Федерации, подл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жащих зачислению в местный бюджет;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да.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Порядок формирования и использования бюджетных ассигнований муниципального д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рожного фонда устанавливается решением представительного органа муниципального образ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29. Бюджетные инвестиции в объекты муниципальной собственности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Принятие решений о подготовке и реализации бюджетных инвестиций в объекты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ципальной собственности в форме капитальных вложений осуществляются в порядке, устано</w:t>
      </w:r>
      <w:r w:rsidRPr="000448E6">
        <w:rPr>
          <w:rFonts w:ascii="Times New Roman" w:hAnsi="Times New Roman" w:cs="Times New Roman"/>
          <w:sz w:val="24"/>
          <w:szCs w:val="24"/>
        </w:rPr>
        <w:t>в</w:t>
      </w:r>
      <w:r w:rsidRPr="000448E6">
        <w:rPr>
          <w:rFonts w:ascii="Times New Roman" w:hAnsi="Times New Roman" w:cs="Times New Roman"/>
          <w:sz w:val="24"/>
          <w:szCs w:val="24"/>
        </w:rPr>
        <w:t>ленном местной администрацией муниципального образования.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Бюджетные инвестиции в объекты муниципальной собственности или объекты недв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жимого имущества, приобретаемые в муниципальную собственность, утверждаются решением о бюджете в качестве отдельного пр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ложения к решению раздельно по каждому объекту.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Бюджетные ассигнования на осуществление бюджетных инвестиций в объекты кап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тального строительства в соответствии с приложением отражаются в сводной бюджетной ро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писи по соответствующему коду раздела, подраздела и виду расходов в разрезе главных расп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рядителей средств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30. Порядок и сроки составления проекта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Порядок и сроки составления проекта местного бюджета устанавливаются местной а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министрацией с соблюдением требований, устанавливаемых Бюджетным Кодексом РФ и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ципальными правовыми актами представительного органа муниципального образования. Пр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ект решения о бюджете представительным органом муниципального образования рассматрив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ется в 2-х чтениях. Срок рассмотрения проекта решения о бюджете в первом чтении составляет 20 дней.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V</w:t>
      </w:r>
    </w:p>
    <w:p w:rsidR="000448E6" w:rsidRPr="000448E6" w:rsidRDefault="000448E6" w:rsidP="000448E6">
      <w:pPr>
        <w:spacing w:line="312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РАССМОТРЕНИЕ И УТВЕРЖДЕНИЕ</w:t>
      </w:r>
      <w:r w:rsidRPr="000448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448E6" w:rsidRPr="000448E6" w:rsidRDefault="000448E6" w:rsidP="000448E6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ПРОЕКТА РЕШЕНИЯ О МЕСТНОМ БЮДЖЕТЕ</w:t>
      </w:r>
    </w:p>
    <w:p w:rsidR="000448E6" w:rsidRPr="000448E6" w:rsidRDefault="000448E6" w:rsidP="000448E6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31. Внесение проекта решения о местном бюджете на рассмотрение Совета депутатов муниц</w:t>
      </w:r>
      <w:r w:rsidRPr="000448E6">
        <w:rPr>
          <w:rFonts w:ascii="Times New Roman" w:hAnsi="Times New Roman" w:cs="Times New Roman"/>
          <w:b/>
          <w:sz w:val="24"/>
          <w:szCs w:val="24"/>
        </w:rPr>
        <w:t>и</w:t>
      </w:r>
      <w:r w:rsidRPr="000448E6">
        <w:rPr>
          <w:rFonts w:ascii="Times New Roman" w:hAnsi="Times New Roman" w:cs="Times New Roman"/>
          <w:b/>
          <w:sz w:val="24"/>
          <w:szCs w:val="24"/>
        </w:rPr>
        <w:t>пального образования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1. Местная администрация муниципального образования вносит на рассмотрение Совета депутатов муниципального образования проект решения о местном бюджете не позднее 15 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ября текущего года.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Одновременно с проектом решения о местном бюджете в Совет депутатов муниципальн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 образования  представляются документы и материалы в соответствии  со статьей 26  насто</w:t>
      </w:r>
      <w:r w:rsidRPr="000448E6">
        <w:rPr>
          <w:rFonts w:ascii="Times New Roman" w:hAnsi="Times New Roman" w:cs="Times New Roman"/>
          <w:sz w:val="24"/>
          <w:szCs w:val="24"/>
        </w:rPr>
        <w:t>я</w:t>
      </w:r>
      <w:r w:rsidRPr="000448E6">
        <w:rPr>
          <w:rFonts w:ascii="Times New Roman" w:hAnsi="Times New Roman" w:cs="Times New Roman"/>
          <w:sz w:val="24"/>
          <w:szCs w:val="24"/>
        </w:rPr>
        <w:t>щего Полож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ния.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Одновременно с внесением проекта решения о местном бюджете Совет депутатов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ципального образования  (или глава муниципального образования) готовит проект решения (глава МО – постановления)  о назначении публичных слушаний по проекту решения о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ном бюджете, которое подлежит обязательному опубликованию (обнародованию) одновреме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но с проектом решения о бюджете не позднее, чем за 10 дней до проведения публичных слуш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ний.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Протокол публичных слушаний по проекту решения о местном бюджете направляется для сведения в местную администрацию.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Замечания и предложения, высказанные по проекту решения о местном бюджете на пу</w:t>
      </w:r>
      <w:r w:rsidRPr="000448E6">
        <w:rPr>
          <w:rFonts w:ascii="Times New Roman" w:hAnsi="Times New Roman" w:cs="Times New Roman"/>
          <w:sz w:val="24"/>
          <w:szCs w:val="24"/>
        </w:rPr>
        <w:t>б</w:t>
      </w:r>
      <w:r w:rsidRPr="000448E6">
        <w:rPr>
          <w:rFonts w:ascii="Times New Roman" w:hAnsi="Times New Roman" w:cs="Times New Roman"/>
          <w:sz w:val="24"/>
          <w:szCs w:val="24"/>
        </w:rPr>
        <w:t>личных слушаниях при рассмотрении проекта решения о местном бюджете, носят рекоменд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тельный характер.</w:t>
      </w:r>
    </w:p>
    <w:p w:rsidR="000448E6" w:rsidRPr="000448E6" w:rsidRDefault="000448E6" w:rsidP="000448E6">
      <w:pPr>
        <w:spacing w:line="31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left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 xml:space="preserve"> Статья 32. Порядок рассмотрения и утверждения проекта решения о местном бю</w:t>
      </w:r>
      <w:r w:rsidRPr="000448E6">
        <w:rPr>
          <w:rFonts w:ascii="Times New Roman" w:hAnsi="Times New Roman" w:cs="Times New Roman"/>
          <w:b/>
          <w:sz w:val="24"/>
          <w:szCs w:val="24"/>
        </w:rPr>
        <w:t>д</w:t>
      </w:r>
      <w:r w:rsidRPr="000448E6">
        <w:rPr>
          <w:rFonts w:ascii="Times New Roman" w:hAnsi="Times New Roman" w:cs="Times New Roman"/>
          <w:b/>
          <w:sz w:val="24"/>
          <w:szCs w:val="24"/>
        </w:rPr>
        <w:t>жете</w:t>
      </w:r>
    </w:p>
    <w:p w:rsidR="000448E6" w:rsidRPr="000448E6" w:rsidRDefault="000448E6" w:rsidP="000448E6">
      <w:pPr>
        <w:spacing w:line="312" w:lineRule="auto"/>
        <w:ind w:lef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Проект решения о местном бюджете и его утверждение, должен предусматривать вст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>пление в силу решения о местном бюджете с 1 января очередного финансового года, а также утверждение указанным решением показателей и характеристик (приложений) в соответствии со статье 15.5 Положения.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pacing w:val="-25"/>
          <w:sz w:val="24"/>
          <w:szCs w:val="24"/>
        </w:rPr>
        <w:t>2..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8E6">
        <w:rPr>
          <w:rFonts w:ascii="Times New Roman" w:hAnsi="Times New Roman" w:cs="Times New Roman"/>
          <w:color w:val="000000"/>
          <w:spacing w:val="5"/>
          <w:sz w:val="24"/>
          <w:szCs w:val="24"/>
        </w:rPr>
        <w:t>В течение двух рабочих дней со дня внесения проекта решения о бюджете на оч</w:t>
      </w:r>
      <w:r w:rsidRPr="000448E6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0448E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редной финансовый год в Совет депутатов МО 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Кипенское сельское поселение Глава муниц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Pr="000448E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направляет его в постоянную комиссию по бюджету 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r w:rsidRPr="000448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для подготовки предварительного заключения о соответствии представленных документов и материалов требованиям </w:t>
      </w:r>
      <w:hyperlink w:anchor="P472" w:history="1">
        <w:r w:rsidRPr="000448E6">
          <w:rPr>
            <w:rFonts w:ascii="Times New Roman" w:hAnsi="Times New Roman" w:cs="Times New Roman"/>
            <w:sz w:val="24"/>
            <w:szCs w:val="24"/>
          </w:rPr>
          <w:t>статьи 15.5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настоящего положения, к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торое должно быть подготовлено в течение двух рабочих дней.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0448E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448E6">
        <w:rPr>
          <w:rFonts w:ascii="Times New Roman" w:hAnsi="Times New Roman" w:cs="Times New Roman"/>
          <w:sz w:val="24"/>
          <w:szCs w:val="24"/>
        </w:rPr>
        <w:t>На основании предварительного заключения комиссии по бюджету Глава муниципал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ного образования принимает решение о принятии проекта решения о местном бюджете к ра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смотрению Советом депутатов, либо о его возвращении на доработку в Местную администр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 xml:space="preserve">цию, если состав представленных документов и материалов не соответствует требованиям </w:t>
      </w:r>
      <w:hyperlink w:anchor="P472" w:history="1">
        <w:r w:rsidRPr="000448E6">
          <w:rPr>
            <w:rFonts w:ascii="Times New Roman" w:hAnsi="Times New Roman" w:cs="Times New Roman"/>
            <w:sz w:val="24"/>
            <w:szCs w:val="24"/>
          </w:rPr>
          <w:t>ст</w:t>
        </w:r>
        <w:r w:rsidRPr="000448E6">
          <w:rPr>
            <w:rFonts w:ascii="Times New Roman" w:hAnsi="Times New Roman" w:cs="Times New Roman"/>
            <w:sz w:val="24"/>
            <w:szCs w:val="24"/>
          </w:rPr>
          <w:t>а</w:t>
        </w:r>
        <w:r w:rsidRPr="000448E6">
          <w:rPr>
            <w:rFonts w:ascii="Times New Roman" w:hAnsi="Times New Roman" w:cs="Times New Roman"/>
            <w:sz w:val="24"/>
            <w:szCs w:val="24"/>
          </w:rPr>
          <w:lastRenderedPageBreak/>
          <w:t>тьи 15.5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Доработанный проект решения о местном бюджете со всеми необходимыми документами и материалами должен быть повторно представлен в Совет депутатов в течение трех рабочих дней с даты его возвращения в Местную администрацию.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4. После принятия Главой муниципального образования решения о принятии проекта р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 xml:space="preserve">шения о местном бюджете к рассмотрению Советом депутатов проект решения о местном бюджете на электронном носителе и в бумажном виде направляется в комиссию по бюджету для подготовки  заключения. 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Установленный срок подготовки заключения, комиссией по бюджету представительного органа муниципального образования, составляет 18 дней, контрольно-счетным органом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ципального образования до 30 ноября</w:t>
      </w:r>
    </w:p>
    <w:p w:rsidR="000448E6" w:rsidRPr="000448E6" w:rsidRDefault="000448E6" w:rsidP="000448E6">
      <w:pPr>
        <w:shd w:val="clear" w:color="auto" w:fill="FFFFFF"/>
        <w:tabs>
          <w:tab w:val="left" w:pos="898"/>
          <w:tab w:val="left" w:pos="9346"/>
        </w:tabs>
        <w:spacing w:line="312" w:lineRule="auto"/>
        <w:ind w:left="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pacing w:val="-14"/>
          <w:sz w:val="24"/>
          <w:szCs w:val="24"/>
        </w:rPr>
        <w:t xml:space="preserve">5. </w:t>
      </w:r>
      <w:r w:rsidRPr="000448E6">
        <w:rPr>
          <w:rFonts w:ascii="Times New Roman" w:hAnsi="Times New Roman" w:cs="Times New Roman"/>
          <w:spacing w:val="6"/>
          <w:sz w:val="24"/>
          <w:szCs w:val="24"/>
        </w:rPr>
        <w:t xml:space="preserve">В десятидневный срок с момента направления проекта решения о бюджете </w:t>
      </w:r>
      <w:r w:rsidRPr="000448E6">
        <w:rPr>
          <w:rFonts w:ascii="Times New Roman" w:hAnsi="Times New Roman" w:cs="Times New Roman"/>
          <w:sz w:val="24"/>
          <w:szCs w:val="24"/>
        </w:rPr>
        <w:t>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0448E6">
        <w:rPr>
          <w:rFonts w:ascii="Times New Roman" w:hAnsi="Times New Roman" w:cs="Times New Roman"/>
          <w:spacing w:val="1"/>
          <w:sz w:val="24"/>
          <w:szCs w:val="24"/>
        </w:rPr>
        <w:t>с заключением бюджетной комиссии</w:t>
      </w:r>
      <w:r w:rsidRPr="000448E6">
        <w:rPr>
          <w:rFonts w:ascii="Times New Roman" w:hAnsi="Times New Roman" w:cs="Times New Roman"/>
          <w:sz w:val="24"/>
          <w:szCs w:val="24"/>
        </w:rPr>
        <w:t>,</w:t>
      </w:r>
      <w:r w:rsidRPr="000448E6">
        <w:rPr>
          <w:rFonts w:ascii="Times New Roman" w:hAnsi="Times New Roman" w:cs="Times New Roman"/>
          <w:spacing w:val="1"/>
          <w:sz w:val="24"/>
          <w:szCs w:val="24"/>
        </w:rPr>
        <w:t xml:space="preserve"> депутатами</w:t>
      </w:r>
      <w:r w:rsidRPr="000448E6">
        <w:rPr>
          <w:rFonts w:ascii="Times New Roman" w:hAnsi="Times New Roman" w:cs="Times New Roman"/>
          <w:sz w:val="24"/>
          <w:szCs w:val="24"/>
        </w:rPr>
        <w:t xml:space="preserve"> рассматривается пр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 xml:space="preserve">ект решения о бюджете </w:t>
      </w:r>
      <w:r w:rsidRPr="000448E6">
        <w:rPr>
          <w:rFonts w:ascii="Times New Roman" w:hAnsi="Times New Roman" w:cs="Times New Roman"/>
          <w:spacing w:val="-1"/>
          <w:sz w:val="24"/>
          <w:szCs w:val="24"/>
        </w:rPr>
        <w:t>муниципал</w:t>
      </w:r>
      <w:r w:rsidRPr="000448E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0448E6">
        <w:rPr>
          <w:rFonts w:ascii="Times New Roman" w:hAnsi="Times New Roman" w:cs="Times New Roman"/>
          <w:spacing w:val="-1"/>
          <w:sz w:val="24"/>
          <w:szCs w:val="24"/>
        </w:rPr>
        <w:t>ного образования.</w:t>
      </w:r>
    </w:p>
    <w:p w:rsidR="000448E6" w:rsidRPr="000448E6" w:rsidRDefault="000448E6" w:rsidP="000448E6">
      <w:pPr>
        <w:shd w:val="clear" w:color="auto" w:fill="FFFFFF"/>
        <w:tabs>
          <w:tab w:val="left" w:pos="840"/>
        </w:tabs>
        <w:spacing w:line="312" w:lineRule="auto"/>
        <w:ind w:left="5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pacing w:val="-19"/>
          <w:sz w:val="24"/>
          <w:szCs w:val="24"/>
        </w:rPr>
        <w:t xml:space="preserve">6. </w:t>
      </w:r>
      <w:r w:rsidRPr="000448E6">
        <w:rPr>
          <w:rFonts w:ascii="Times New Roman" w:hAnsi="Times New Roman" w:cs="Times New Roman"/>
          <w:sz w:val="24"/>
          <w:szCs w:val="24"/>
        </w:rPr>
        <w:t>Проект решения о бюджете МО Кипенское сельское поселение на очередной финанс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вый год и плановый период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и </w:t>
      </w:r>
      <w:r w:rsidRPr="000448E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окончательно</w:t>
      </w:r>
      <w:r w:rsidRPr="000448E6">
        <w:rPr>
          <w:rFonts w:ascii="Times New Roman" w:hAnsi="Times New Roman" w:cs="Times New Roman"/>
          <w:spacing w:val="-1"/>
          <w:sz w:val="24"/>
          <w:szCs w:val="24"/>
        </w:rPr>
        <w:t xml:space="preserve"> не позднее 20 декабря текущего года.</w:t>
      </w:r>
    </w:p>
    <w:p w:rsidR="000448E6" w:rsidRPr="000448E6" w:rsidRDefault="000448E6" w:rsidP="000448E6">
      <w:pPr>
        <w:shd w:val="clear" w:color="auto" w:fill="FFFFFF"/>
        <w:tabs>
          <w:tab w:val="left" w:pos="811"/>
        </w:tabs>
        <w:spacing w:line="312" w:lineRule="auto"/>
        <w:ind w:left="106" w:firstLine="4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448E6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7. </w:t>
      </w:r>
      <w:r w:rsidRPr="000448E6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возникновения несогласованных вопросов при утверждении на заседании С</w:t>
      </w:r>
      <w:r w:rsidRPr="000448E6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0448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вета депутатов  проекта решения о бюджете </w:t>
      </w:r>
      <w:r w:rsidRPr="000448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 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Кипенское сельское поселение </w:t>
      </w:r>
      <w:r w:rsidRPr="000448E6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решением Главы муниципального образования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 может создаваться согласительная комиссия, в которую </w:t>
      </w:r>
      <w:r w:rsidRPr="000448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входит равное количество представителей администрации </w:t>
      </w:r>
      <w:r w:rsidRPr="000448E6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Совета депутатов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го образования. Согласител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0448E6">
        <w:rPr>
          <w:rFonts w:ascii="Times New Roman" w:hAnsi="Times New Roman" w:cs="Times New Roman"/>
          <w:color w:val="000000"/>
          <w:sz w:val="24"/>
          <w:szCs w:val="24"/>
        </w:rPr>
        <w:t xml:space="preserve">ная комиссия рассматривает спорные вопросы проекта решения о бюджете МО Кипенское сельское поселение в </w:t>
      </w:r>
      <w:r w:rsidRPr="000448E6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соответствии с требованиями Бюджетного кодекса.</w:t>
      </w:r>
    </w:p>
    <w:p w:rsidR="000448E6" w:rsidRPr="000448E6" w:rsidRDefault="000448E6" w:rsidP="000448E6">
      <w:pPr>
        <w:shd w:val="clear" w:color="auto" w:fill="FFFFFF"/>
        <w:tabs>
          <w:tab w:val="left" w:pos="811"/>
        </w:tabs>
        <w:spacing w:line="312" w:lineRule="auto"/>
        <w:ind w:left="106" w:firstLine="451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33. Временное управление местным бюджетом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left="100" w:firstLine="4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Временное управление местным бюджетом осуществляется в порядке, определенном статьей 190 Бюджетн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 кодекса РФ.</w:t>
      </w:r>
    </w:p>
    <w:p w:rsidR="000448E6" w:rsidRPr="000448E6" w:rsidRDefault="000448E6" w:rsidP="000448E6">
      <w:pPr>
        <w:spacing w:line="312" w:lineRule="auto"/>
        <w:ind w:left="100" w:firstLine="4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34. Внесение изменений в решение о местном бюджете по окончании периода временного управления бюджетом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Внесение изменений в решение о местном бюджете по окончании периода временного управления бюджетом осуществляется в порядке, определенном статьей 191 Бюджетного к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декса РФ.</w:t>
      </w:r>
    </w:p>
    <w:p w:rsidR="000448E6" w:rsidRPr="000448E6" w:rsidRDefault="000448E6" w:rsidP="000448E6">
      <w:pPr>
        <w:spacing w:line="312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35. Внесение изменений в решение о местном бюджете</w:t>
      </w:r>
    </w:p>
    <w:p w:rsidR="000448E6" w:rsidRPr="000448E6" w:rsidRDefault="000448E6" w:rsidP="000448E6">
      <w:pPr>
        <w:spacing w:line="312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В случаях и в порядке, определенных бюджетным законодательством Российской Ф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дерации, местная администрация муниципального образования вносит на рассмотрение Совета депутатов муниципального образования проект решения о внесении изменений в решение 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>вета депутатов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образования о местном бюджете.</w:t>
      </w:r>
    </w:p>
    <w:p w:rsidR="000448E6" w:rsidRPr="000448E6" w:rsidRDefault="000448E6" w:rsidP="000448E6">
      <w:pPr>
        <w:spacing w:line="312" w:lineRule="auto"/>
        <w:jc w:val="center"/>
        <w:outlineLvl w:val="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Глава VI</w:t>
      </w:r>
    </w:p>
    <w:p w:rsidR="000448E6" w:rsidRPr="000448E6" w:rsidRDefault="000448E6" w:rsidP="000448E6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ИСПОЛНЕНИЕ МЕСТНОГО  БЮДЖЕТА</w:t>
      </w:r>
    </w:p>
    <w:p w:rsidR="000448E6" w:rsidRPr="000448E6" w:rsidRDefault="000448E6" w:rsidP="000448E6">
      <w:pPr>
        <w:spacing w:line="312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36. Основы исполнения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Исполнение местного бюджета обеспечивается местной администрацией муниципального образ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Организация исполнения бюджета возлагается на соответствующий финансовый орган.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Исполнение бюджета организуется на основе сводной бюджетной росписи и кассового плана.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Бюджет исполняется на основе </w:t>
      </w:r>
      <w:hyperlink r:id="rId15" w:history="1">
        <w:r w:rsidRPr="000448E6">
          <w:rPr>
            <w:rFonts w:ascii="Times New Roman" w:hAnsi="Times New Roman" w:cs="Times New Roman"/>
            <w:sz w:val="24"/>
            <w:szCs w:val="24"/>
          </w:rPr>
          <w:t>единства кассы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0448E6">
          <w:rPr>
            <w:rFonts w:ascii="Times New Roman" w:hAnsi="Times New Roman" w:cs="Times New Roman"/>
            <w:sz w:val="24"/>
            <w:szCs w:val="24"/>
          </w:rPr>
          <w:t>подведомственности расходов</w:t>
        </w:r>
      </w:hyperlink>
      <w:r w:rsidRPr="000448E6">
        <w:rPr>
          <w:rFonts w:ascii="Times New Roman" w:hAnsi="Times New Roman" w:cs="Times New Roman"/>
          <w:sz w:val="24"/>
          <w:szCs w:val="24"/>
        </w:rPr>
        <w:t>.</w:t>
      </w:r>
    </w:p>
    <w:p w:rsidR="000448E6" w:rsidRPr="000448E6" w:rsidRDefault="000448E6" w:rsidP="000448E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бюджетов бюджетной системы Российской Федер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ции ос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>ществляется Федеральным казначейством.</w:t>
      </w:r>
    </w:p>
    <w:p w:rsidR="000448E6" w:rsidRPr="000448E6" w:rsidRDefault="000448E6" w:rsidP="000448E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местного бюджета муниципального образования, входящего в состав субъекта Российской Ф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дерации, могут быть переданы исполнительным органам государственной власти субъекта Ро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сийской Федерации при условии финансового обеспечения указанных полномочий за счет со</w:t>
      </w:r>
      <w:r w:rsidRPr="000448E6">
        <w:rPr>
          <w:rFonts w:ascii="Times New Roman" w:hAnsi="Times New Roman" w:cs="Times New Roman"/>
          <w:sz w:val="24"/>
          <w:szCs w:val="24"/>
        </w:rPr>
        <w:t>б</w:t>
      </w:r>
      <w:r w:rsidRPr="000448E6">
        <w:rPr>
          <w:rFonts w:ascii="Times New Roman" w:hAnsi="Times New Roman" w:cs="Times New Roman"/>
          <w:sz w:val="24"/>
          <w:szCs w:val="24"/>
        </w:rPr>
        <w:t>ственных доходов бюджета субъекта Российской Федерации и наличия в собственности (пол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зовании, управлении) субъекта Российской Федерации необходимого для их осуществления имущества.</w:t>
      </w:r>
    </w:p>
    <w:p w:rsidR="000448E6" w:rsidRPr="000448E6" w:rsidRDefault="000448E6" w:rsidP="000448E6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</w:t>
      </w:r>
      <w:hyperlink r:id="rId17" w:history="1">
        <w:r w:rsidRPr="000448E6">
          <w:rPr>
            <w:rFonts w:ascii="Times New Roman" w:hAnsi="Times New Roman" w:cs="Times New Roman"/>
            <w:sz w:val="24"/>
            <w:szCs w:val="24"/>
          </w:rPr>
          <w:t>статей 38.2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0448E6">
          <w:rPr>
            <w:rFonts w:ascii="Times New Roman" w:hAnsi="Times New Roman" w:cs="Times New Roman"/>
            <w:sz w:val="24"/>
            <w:szCs w:val="24"/>
          </w:rPr>
          <w:t>156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Бюджетного Кодекса счета, через которые все кассовые операции по исполнению местного бюджета осуществляются Федеральным казначейством либо органом государственной власти субъекта Российской Федерации в соответствии с соглашением, предусмотренным </w:t>
      </w:r>
      <w:hyperlink w:anchor="Par1" w:history="1">
        <w:r w:rsidRPr="000448E6">
          <w:rPr>
            <w:rFonts w:ascii="Times New Roman" w:hAnsi="Times New Roman" w:cs="Times New Roman"/>
            <w:sz w:val="24"/>
            <w:szCs w:val="24"/>
          </w:rPr>
          <w:t>частью п</w:t>
        </w:r>
        <w:r w:rsidRPr="000448E6">
          <w:rPr>
            <w:rFonts w:ascii="Times New Roman" w:hAnsi="Times New Roman" w:cs="Times New Roman"/>
            <w:sz w:val="24"/>
            <w:szCs w:val="24"/>
          </w:rPr>
          <w:t>я</w:t>
        </w:r>
        <w:r w:rsidRPr="000448E6">
          <w:rPr>
            <w:rFonts w:ascii="Times New Roman" w:hAnsi="Times New Roman" w:cs="Times New Roman"/>
            <w:sz w:val="24"/>
            <w:szCs w:val="24"/>
          </w:rPr>
          <w:t>той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448E6" w:rsidRPr="000448E6" w:rsidRDefault="000448E6" w:rsidP="000448E6">
      <w:pPr>
        <w:tabs>
          <w:tab w:val="left" w:pos="603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37. Сводная бюджетная роспись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1. </w:t>
      </w:r>
      <w:hyperlink r:id="rId19" w:history="1">
        <w:r w:rsidRPr="000448E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448E6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устанавливается соотве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ствующим финанс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вым органом.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Утверждение сводной бюджетной росписи и внесение изменений в нее осуществляется руководителем ф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нансового органа.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Утвержденные показатели сводной бюджетной росписи должны соответствовать реш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нию о бюджете.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В случае принятия решения Советом депутатов о внесении изменений в решение о бю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жете Глава местной администрации утверждает соответствующие изменения в сводную бю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жетную роспись.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lastRenderedPageBreak/>
        <w:t>3. В сводную бюджетную роспись могут быть внесены изменения в соответствии с реш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нием Главы местной администрации без внесения изменений в решение о бюджете, в соотве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ствии с Бюджетным кодексом и в соответствии с порядком составления и ведения сводной бюджетной росписи.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38. Резервный фонд местной администрации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В расходной части местного бюджета в соответствии с требованиями бюджетного зак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нодательства Российской Федерации может предусматриваться создание резервного фонда м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стной админ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страции.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Размер резервного фонда местной администрации не может превышать 3 процента у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вержденного реш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нием о местном бюджете общего объема расходов.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Резервный фонд местной администрации представляет собой часть средств местного бюджета, предназначенную для исполнения расходных обязательств муниципального образ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 в случае недостаточности доходов местного бюджета для финансового обеспечения ра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ходных обязательств муниц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Резервный фонд местной администрации может направляться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</w:t>
      </w:r>
      <w:r w:rsidRPr="000448E6">
        <w:rPr>
          <w:rFonts w:ascii="Times New Roman" w:hAnsi="Times New Roman" w:cs="Times New Roman"/>
          <w:sz w:val="24"/>
          <w:szCs w:val="24"/>
        </w:rPr>
        <w:t>з</w:t>
      </w:r>
      <w:r w:rsidRPr="000448E6">
        <w:rPr>
          <w:rFonts w:ascii="Times New Roman" w:hAnsi="Times New Roman" w:cs="Times New Roman"/>
          <w:sz w:val="24"/>
          <w:szCs w:val="24"/>
        </w:rPr>
        <w:t>вычайных ситуаций, а также на другие мероприятия, пред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>смотренные порядком, указанным в Бюджетном кодексе РФ</w:t>
      </w:r>
    </w:p>
    <w:p w:rsidR="000448E6" w:rsidRPr="000448E6" w:rsidRDefault="000448E6" w:rsidP="000448E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Глава VII</w:t>
      </w:r>
    </w:p>
    <w:p w:rsidR="000448E6" w:rsidRPr="000448E6" w:rsidRDefault="000448E6" w:rsidP="000448E6">
      <w:pPr>
        <w:spacing w:line="312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МУНИЦИПАЛЬНЫЙ ФИНАНСОВЫЙ КОНТРОЛЬ</w:t>
      </w:r>
    </w:p>
    <w:p w:rsidR="000448E6" w:rsidRPr="000448E6" w:rsidRDefault="000448E6" w:rsidP="000448E6">
      <w:pPr>
        <w:spacing w:line="312" w:lineRule="auto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3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39. Виды муниципального финансового контроля</w:t>
      </w:r>
    </w:p>
    <w:p w:rsidR="000448E6" w:rsidRPr="000448E6" w:rsidRDefault="000448E6" w:rsidP="000448E6">
      <w:pPr>
        <w:spacing w:line="312" w:lineRule="auto"/>
        <w:ind w:firstLine="53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Муниципальный финансовый контроль осуществляется в целях обеспечения соблюд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ния бюджетного законодательства Российской Федерации и иных нормативных правовых а</w:t>
      </w:r>
      <w:r w:rsidRPr="000448E6">
        <w:rPr>
          <w:rFonts w:ascii="Times New Roman" w:hAnsi="Times New Roman" w:cs="Times New Roman"/>
          <w:sz w:val="24"/>
          <w:szCs w:val="24"/>
        </w:rPr>
        <w:t>к</w:t>
      </w:r>
      <w:r w:rsidRPr="000448E6">
        <w:rPr>
          <w:rFonts w:ascii="Times New Roman" w:hAnsi="Times New Roman" w:cs="Times New Roman"/>
          <w:sz w:val="24"/>
          <w:szCs w:val="24"/>
        </w:rPr>
        <w:t>тов, регулирующих бюджетные правоо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ношения.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Муниципальный финансовый контроль подразделяется на внешний и внутренний, предв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рительный и п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следующий.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в сфере бюджетных правоотношений является контрольной деятельностью контрольно-счетных органов муниципальных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ний (далее - органы внешнего финанс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вого контроля).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Внутренний муниципальный финансовый контроль в сфере бюджетных правоотнош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ний является контрольной деятельностью органов внутреннего муниципального финансового контроля и финансового органа м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 xml:space="preserve">ниципального образования. 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местного бюджета.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5. Последующий контроль осуществляется по результатам исполнения местного бюджета </w:t>
      </w:r>
      <w:r w:rsidRPr="000448E6">
        <w:rPr>
          <w:rFonts w:ascii="Times New Roman" w:hAnsi="Times New Roman" w:cs="Times New Roman"/>
          <w:sz w:val="24"/>
          <w:szCs w:val="24"/>
        </w:rPr>
        <w:lastRenderedPageBreak/>
        <w:t>в целях устано</w:t>
      </w:r>
      <w:r w:rsidRPr="000448E6">
        <w:rPr>
          <w:rFonts w:ascii="Times New Roman" w:hAnsi="Times New Roman" w:cs="Times New Roman"/>
          <w:sz w:val="24"/>
          <w:szCs w:val="24"/>
        </w:rPr>
        <w:t>в</w:t>
      </w:r>
      <w:r w:rsidRPr="000448E6">
        <w:rPr>
          <w:rFonts w:ascii="Times New Roman" w:hAnsi="Times New Roman" w:cs="Times New Roman"/>
          <w:sz w:val="24"/>
          <w:szCs w:val="24"/>
        </w:rPr>
        <w:t>ления законности их исполнения, достоверности учета и отчетности.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 40. Объекты муниципального финансового контроля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Объектами муниципального финансового контроля (далее - объекты контроля) являю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ся: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главные распорядители (распорядители, получатели) бюджетных средств, главные админис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раторы (администраторы) доходов бюджета, главные администраторы (администраторы) и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точников финансирования дефицита бю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жета;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финансовый орган (главные распорядители (распорядители) и получатели средств бюджета, которому предоста</w:t>
      </w:r>
      <w:r w:rsidRPr="000448E6">
        <w:rPr>
          <w:rFonts w:ascii="Times New Roman" w:hAnsi="Times New Roman" w:cs="Times New Roman"/>
          <w:sz w:val="24"/>
          <w:szCs w:val="24"/>
        </w:rPr>
        <w:t>в</w:t>
      </w:r>
      <w:r w:rsidRPr="000448E6">
        <w:rPr>
          <w:rFonts w:ascii="Times New Roman" w:hAnsi="Times New Roman" w:cs="Times New Roman"/>
          <w:sz w:val="24"/>
          <w:szCs w:val="24"/>
        </w:rPr>
        <w:t>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 бюджета бюджетной системы Российской Фед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рации;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муниципальные унитарные предприятия;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хозяйственные товарищества и общества с участием публично-правовых образований в их у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тавных (складочных) капиталах, а также коммерческие организации с долей (вкладом) таких товариществ и о</w:t>
      </w:r>
      <w:r w:rsidRPr="000448E6">
        <w:rPr>
          <w:rFonts w:ascii="Times New Roman" w:hAnsi="Times New Roman" w:cs="Times New Roman"/>
          <w:sz w:val="24"/>
          <w:szCs w:val="24"/>
        </w:rPr>
        <w:t>б</w:t>
      </w:r>
      <w:r w:rsidRPr="000448E6">
        <w:rPr>
          <w:rFonts w:ascii="Times New Roman" w:hAnsi="Times New Roman" w:cs="Times New Roman"/>
          <w:sz w:val="24"/>
          <w:szCs w:val="24"/>
        </w:rPr>
        <w:t>ществ в их уставных (складочных) капиталах;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ний в их уставных (складочных) капиталах, а также коммерческих организаций с долей (вкл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воров (соглашений) о предоставлении средств из местного бюджета, договоров (соглашений) о предоставлении м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>ниципальных гарантий.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Органы муниципального финансового контроля осуществляют контроль за использов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нием средств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ного бюджета, а также межбюджетных трансфертов и бюджетных кредитов, предоставле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 xml:space="preserve">ных местным бюджетам городских и сельских поселений района.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</w:t>
      </w:r>
      <w:r w:rsidRPr="000448E6">
        <w:rPr>
          <w:rFonts w:ascii="Times New Roman" w:hAnsi="Times New Roman" w:cs="Times New Roman"/>
          <w:sz w:val="24"/>
          <w:szCs w:val="24"/>
        </w:rPr>
        <w:t>н</w:t>
      </w:r>
      <w:r w:rsidRPr="000448E6">
        <w:rPr>
          <w:rFonts w:ascii="Times New Roman" w:hAnsi="Times New Roman" w:cs="Times New Roman"/>
          <w:sz w:val="24"/>
          <w:szCs w:val="24"/>
        </w:rPr>
        <w:t>ных товариществ и обществ с участием публично-правовых образований в их уставных (складочных) капиталах, а также коммерческих организ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бюджета, в процессе проверки главных распорядителей (распорядителей) бюджетных средств, их предо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тавивших.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Непредставление или несвоевременное представление объектами контроля в органы муниципального ф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ставление недостоверных информаций, документов и материалов влечет за собой ответственность, установленную законодательством Российской Федерации.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lastRenderedPageBreak/>
        <w:t>Статья 41. Методы осуществления муниципального финансового контроля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Методами осуществления муниципального финансового контроля являются проверка, р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визия, обследов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ние, санкционирование операций.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 xml:space="preserve">Статья 42. Контрольно-счетная палата Ломоносовского муниципального района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Контрольно-счетная палата Ломоносовского муниципального района осуществляет по</w:t>
      </w:r>
      <w:r w:rsidRPr="000448E6">
        <w:rPr>
          <w:rFonts w:ascii="Times New Roman" w:hAnsi="Times New Roman" w:cs="Times New Roman"/>
          <w:sz w:val="24"/>
          <w:szCs w:val="24"/>
        </w:rPr>
        <w:t>л</w:t>
      </w:r>
      <w:r w:rsidRPr="000448E6">
        <w:rPr>
          <w:rFonts w:ascii="Times New Roman" w:hAnsi="Times New Roman" w:cs="Times New Roman"/>
          <w:sz w:val="24"/>
          <w:szCs w:val="24"/>
        </w:rPr>
        <w:t>номочия по осуществлению внешнего муниципального финансового контроля в соответствии со статьей 268.1 Бюджетного К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декса Российской Федерации.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 xml:space="preserve">Статья 43. Финансовый орган муниципального образования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Финансовый орган муниципального образования осуществляет полномочия  по осущест</w:t>
      </w:r>
      <w:r w:rsidRPr="000448E6">
        <w:rPr>
          <w:rFonts w:ascii="Times New Roman" w:hAnsi="Times New Roman" w:cs="Times New Roman"/>
          <w:sz w:val="24"/>
          <w:szCs w:val="24"/>
        </w:rPr>
        <w:t>в</w:t>
      </w:r>
      <w:r w:rsidRPr="000448E6">
        <w:rPr>
          <w:rFonts w:ascii="Times New Roman" w:hAnsi="Times New Roman" w:cs="Times New Roman"/>
          <w:sz w:val="24"/>
          <w:szCs w:val="24"/>
        </w:rPr>
        <w:t>лению внутреннего муниципального финансового контроля в соответствии со статьей 269.1 Бюджетного Кодекса Российской Федер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ции.</w:t>
      </w:r>
    </w:p>
    <w:p w:rsidR="000448E6" w:rsidRPr="000448E6" w:rsidRDefault="000448E6" w:rsidP="000448E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 xml:space="preserve">Статья 44. Органы внутреннего муниципального финансового контроля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Органы внутреннего муниципального финансового контроля осуществляют полномочия по осуществлению внутреннего муниципального финансового контроля в соответствии со статьей 269.2 Бюджетного Кодекса росси</w:t>
      </w:r>
      <w:r w:rsidRPr="000448E6">
        <w:rPr>
          <w:rFonts w:ascii="Times New Roman" w:hAnsi="Times New Roman" w:cs="Times New Roman"/>
          <w:sz w:val="24"/>
          <w:szCs w:val="24"/>
        </w:rPr>
        <w:t>й</w:t>
      </w:r>
      <w:r w:rsidRPr="000448E6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0448E6" w:rsidRPr="000448E6" w:rsidRDefault="000448E6" w:rsidP="000448E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Глава VIII</w:t>
      </w:r>
    </w:p>
    <w:p w:rsidR="000448E6" w:rsidRPr="000448E6" w:rsidRDefault="000448E6" w:rsidP="000448E6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СОСТАВЛЕНИЕ, ВНЕШНЯЯ ПРОВЕРКА, РАССМОТРЕНИЕ И УТВЕРЖДЕНИЕ</w:t>
      </w:r>
    </w:p>
    <w:p w:rsidR="000448E6" w:rsidRPr="000448E6" w:rsidRDefault="000448E6" w:rsidP="000448E6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БЮДЖЕТНОЙ ОТЧЕТНОСТИ МЕСТНОГО БЮДЖЕТА</w:t>
      </w:r>
    </w:p>
    <w:p w:rsidR="000448E6" w:rsidRPr="000448E6" w:rsidRDefault="000448E6" w:rsidP="000448E6">
      <w:pPr>
        <w:spacing w:line="312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45. Составление бюджетной отчетности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Финансовый орган муниципального образования</w:t>
      </w:r>
      <w:r w:rsidRPr="000448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48E6">
        <w:rPr>
          <w:rFonts w:ascii="Times New Roman" w:hAnsi="Times New Roman" w:cs="Times New Roman"/>
          <w:sz w:val="24"/>
          <w:szCs w:val="24"/>
        </w:rPr>
        <w:t>организует и обеспечивает проведение работы по подготовке и представлению бюджетной отчетности об исполнении местного бю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жета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 (далее - главные администраторы бюдже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ных средств).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Бюджетная отчетность включает: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1) отчет об исполнении бюджета;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2) баланс исполнения бюджета;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5) пояснительную записку.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Главные администраторы бюджетных средств составляют сводную бюджетную отче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ность на основании представленной им бюджетной отчетности подведомственными получат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лями (распорядителями) бюджетных средств, администраторами доходов бюджета,  админис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раторами  источников финансирования дефицита бюдж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4. Главные администраторы местного бюджета представляют сводную бюджетную отче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ность в финанс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вый орган муниципального образования в установленные им сроки.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5. Бюджетная отчетность Кипенского сельского поселения составляется финансовым о</w:t>
      </w:r>
      <w:r w:rsidRPr="000448E6">
        <w:rPr>
          <w:rFonts w:ascii="Times New Roman" w:hAnsi="Times New Roman" w:cs="Times New Roman"/>
          <w:sz w:val="24"/>
          <w:szCs w:val="24"/>
        </w:rPr>
        <w:t>р</w:t>
      </w:r>
      <w:r w:rsidRPr="000448E6">
        <w:rPr>
          <w:rFonts w:ascii="Times New Roman" w:hAnsi="Times New Roman" w:cs="Times New Roman"/>
          <w:sz w:val="24"/>
          <w:szCs w:val="24"/>
        </w:rPr>
        <w:t>ганом муниципального образования</w:t>
      </w:r>
      <w:r w:rsidRPr="000448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48E6">
        <w:rPr>
          <w:rFonts w:ascii="Times New Roman" w:hAnsi="Times New Roman" w:cs="Times New Roman"/>
          <w:sz w:val="24"/>
          <w:szCs w:val="24"/>
        </w:rPr>
        <w:t>на основании бюджетной отчетности получателей бюдже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 xml:space="preserve">ных средств.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6. Бюджетная отчетность Кипенского сельского поселения является годовой. Отчет об и</w:t>
      </w:r>
      <w:r w:rsidRPr="000448E6">
        <w:rPr>
          <w:rFonts w:ascii="Times New Roman" w:hAnsi="Times New Roman" w:cs="Times New Roman"/>
          <w:sz w:val="24"/>
          <w:szCs w:val="24"/>
        </w:rPr>
        <w:t>с</w:t>
      </w:r>
      <w:r w:rsidRPr="000448E6">
        <w:rPr>
          <w:rFonts w:ascii="Times New Roman" w:hAnsi="Times New Roman" w:cs="Times New Roman"/>
          <w:sz w:val="24"/>
          <w:szCs w:val="24"/>
        </w:rPr>
        <w:t>полнении местного бюджета является ежеквартальным. Бюджетная отчетность Кипенского сельского поселения представляется финансовым органом муниципального образования  в ф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нансовый орган Ломоносовск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 муниципального района.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7. Отчет об исполнении местного бюджета за первый квартал, полугодие и девять месяцев текущего финансового года утверждается администрацией муниципального образования и н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правляется в Совет депутатов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Годовые отчеты об исполнении местного бюджета подлежат утверждению Советом деп</w:t>
      </w:r>
      <w:r w:rsidRPr="000448E6">
        <w:rPr>
          <w:rFonts w:ascii="Times New Roman" w:hAnsi="Times New Roman" w:cs="Times New Roman"/>
          <w:sz w:val="24"/>
          <w:szCs w:val="24"/>
        </w:rPr>
        <w:t>у</w:t>
      </w:r>
      <w:r w:rsidRPr="000448E6">
        <w:rPr>
          <w:rFonts w:ascii="Times New Roman" w:hAnsi="Times New Roman" w:cs="Times New Roman"/>
          <w:sz w:val="24"/>
          <w:szCs w:val="24"/>
        </w:rPr>
        <w:t>татов муниципал</w:t>
      </w:r>
      <w:r w:rsidRPr="000448E6">
        <w:rPr>
          <w:rFonts w:ascii="Times New Roman" w:hAnsi="Times New Roman" w:cs="Times New Roman"/>
          <w:sz w:val="24"/>
          <w:szCs w:val="24"/>
        </w:rPr>
        <w:t>ь</w:t>
      </w:r>
      <w:r w:rsidRPr="000448E6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46. Внешняя проверка годового отчета об исполнении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Годовой отчет об исполнении местного бюджета до его рассмотрения в Совете депут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тов мун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ципального образования подлежит внешней проверке Контрольно-счетной палатой.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По решению Совета депутатов поселения и заключенному в соответствии с действу</w:t>
      </w:r>
      <w:r w:rsidRPr="000448E6">
        <w:rPr>
          <w:rFonts w:ascii="Times New Roman" w:hAnsi="Times New Roman" w:cs="Times New Roman"/>
          <w:sz w:val="24"/>
          <w:szCs w:val="24"/>
        </w:rPr>
        <w:t>ю</w:t>
      </w:r>
      <w:r w:rsidRPr="000448E6">
        <w:rPr>
          <w:rFonts w:ascii="Times New Roman" w:hAnsi="Times New Roman" w:cs="Times New Roman"/>
          <w:sz w:val="24"/>
          <w:szCs w:val="24"/>
        </w:rPr>
        <w:t>щим законодательством Соглашением внешняя проверка годового отчета об исполнении бю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>жета поселения м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жет осуществляться контрольно-счетной палатой Ломоносовского района.</w:t>
      </w:r>
    </w:p>
    <w:p w:rsidR="000448E6" w:rsidRPr="000448E6" w:rsidRDefault="000448E6" w:rsidP="000448E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Местная администрация муниципального образования направляет не позднее 01 апреля текущего финансового года в Контрольно-счетную палату годовой отчет об исполнении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ного бюджета для подготовки заключения на него. Подготовка заключения на годовой отчет об исполнении местного бюджета проводится в срок, не превышающий один месяц.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 4. На основании внешней проверки годовой бюджетной отчетности Контрольно-счетная палата готовит заключение на годовой отчет об исполнении местного бюджета и не позднее 1 мая текущего финансового года пре</w:t>
      </w:r>
      <w:r w:rsidRPr="000448E6">
        <w:rPr>
          <w:rFonts w:ascii="Times New Roman" w:hAnsi="Times New Roman" w:cs="Times New Roman"/>
          <w:sz w:val="24"/>
          <w:szCs w:val="24"/>
        </w:rPr>
        <w:t>д</w:t>
      </w:r>
      <w:r w:rsidRPr="000448E6">
        <w:rPr>
          <w:rFonts w:ascii="Times New Roman" w:hAnsi="Times New Roman" w:cs="Times New Roman"/>
          <w:sz w:val="24"/>
          <w:szCs w:val="24"/>
        </w:rPr>
        <w:t xml:space="preserve">ставляет его в представительный орган и одновременно в местную администрацию муниципального образования. 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47. Представление, рассмотрение и утверждение годового отчета об исполн</w:t>
      </w:r>
      <w:r w:rsidRPr="000448E6">
        <w:rPr>
          <w:rFonts w:ascii="Times New Roman" w:hAnsi="Times New Roman" w:cs="Times New Roman"/>
          <w:b/>
          <w:sz w:val="24"/>
          <w:szCs w:val="24"/>
        </w:rPr>
        <w:t>е</w:t>
      </w:r>
      <w:r w:rsidRPr="000448E6">
        <w:rPr>
          <w:rFonts w:ascii="Times New Roman" w:hAnsi="Times New Roman" w:cs="Times New Roman"/>
          <w:b/>
          <w:sz w:val="24"/>
          <w:szCs w:val="24"/>
        </w:rPr>
        <w:t>нии местного бюджета Советом депутатов муниципального образования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Годовой отчет об исполнении местного бюджета представляется местной администр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цией в Совет депут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тов муниципального образования не позднее 1 мая текущего года.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Одновременно с годовым отчетом об исполнении местного бюджета представляются: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lastRenderedPageBreak/>
        <w:t>1) проект решения об исполнении местного бюджета за отчетный финансовый год;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2) баланс исполнения местного бюджета;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5) пояснительная записка;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 xml:space="preserve">6) отчет об использовании ассигнований резервных фондов; 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7) иная отчетность, по запросу Совета депутатов, включенная в состав годового отчета об исполнении мес</w:t>
      </w:r>
      <w:r w:rsidRPr="000448E6">
        <w:rPr>
          <w:rFonts w:ascii="Times New Roman" w:hAnsi="Times New Roman" w:cs="Times New Roman"/>
          <w:sz w:val="24"/>
          <w:szCs w:val="24"/>
        </w:rPr>
        <w:t>т</w:t>
      </w:r>
      <w:r w:rsidRPr="000448E6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3. Проект решения об исполнении местного бюджета подлежит обсуждению на публи</w:t>
      </w:r>
      <w:r w:rsidRPr="000448E6">
        <w:rPr>
          <w:rFonts w:ascii="Times New Roman" w:hAnsi="Times New Roman" w:cs="Times New Roman"/>
          <w:sz w:val="24"/>
          <w:szCs w:val="24"/>
        </w:rPr>
        <w:t>ч</w:t>
      </w:r>
      <w:r w:rsidRPr="000448E6">
        <w:rPr>
          <w:rFonts w:ascii="Times New Roman" w:hAnsi="Times New Roman" w:cs="Times New Roman"/>
          <w:sz w:val="24"/>
          <w:szCs w:val="24"/>
        </w:rPr>
        <w:t>ных слушаниях в установленном Уставом МО Кипенское сельское поселение порядке.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4.  По результатам рассмотрения годового отчета об исполнении местного бюджета и з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ключения Контрольно-счетной палаты Совет депутатов муниципального образования приним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ет одно из следу</w:t>
      </w:r>
      <w:r w:rsidRPr="000448E6">
        <w:rPr>
          <w:rFonts w:ascii="Times New Roman" w:hAnsi="Times New Roman" w:cs="Times New Roman"/>
          <w:sz w:val="24"/>
          <w:szCs w:val="24"/>
        </w:rPr>
        <w:t>ю</w:t>
      </w:r>
      <w:r w:rsidRPr="000448E6">
        <w:rPr>
          <w:rFonts w:ascii="Times New Roman" w:hAnsi="Times New Roman" w:cs="Times New Roman"/>
          <w:sz w:val="24"/>
          <w:szCs w:val="24"/>
        </w:rPr>
        <w:t>щих решений: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-об утверждении решения об исполнении местного бюджета;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-об отклонении решения об исполнении местного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48. Решение об исполнении местного бюджета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Решением об исполнении местного бюджета утверждается отчет об исполнении местн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го бюджета за отчетный финансовый год с указанием общего объема доходов, расходов и д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фицита (проф</w:t>
      </w:r>
      <w:r w:rsidRPr="000448E6">
        <w:rPr>
          <w:rFonts w:ascii="Times New Roman" w:hAnsi="Times New Roman" w:cs="Times New Roman"/>
          <w:sz w:val="24"/>
          <w:szCs w:val="24"/>
        </w:rPr>
        <w:t>и</w:t>
      </w:r>
      <w:r w:rsidRPr="000448E6">
        <w:rPr>
          <w:rFonts w:ascii="Times New Roman" w:hAnsi="Times New Roman" w:cs="Times New Roman"/>
          <w:sz w:val="24"/>
          <w:szCs w:val="24"/>
        </w:rPr>
        <w:t>цита)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2. Отдельными приложениями к решению об исполнении местного бюджета за отчетный финансовый год утверждаются показатели: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доходов местного бюджета по кодам классификации доходов бюджета;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расходов местного бюджета по ведомственной структуре расходов местного бюджета;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расходов местного бюджета по разделам и подразделам классификации расходов бюдж</w:t>
      </w:r>
      <w:r w:rsidRPr="000448E6">
        <w:rPr>
          <w:rFonts w:ascii="Times New Roman" w:hAnsi="Times New Roman" w:cs="Times New Roman"/>
          <w:sz w:val="24"/>
          <w:szCs w:val="24"/>
        </w:rPr>
        <w:t>е</w:t>
      </w:r>
      <w:r w:rsidRPr="000448E6">
        <w:rPr>
          <w:rFonts w:ascii="Times New Roman" w:hAnsi="Times New Roman" w:cs="Times New Roman"/>
          <w:sz w:val="24"/>
          <w:szCs w:val="24"/>
        </w:rPr>
        <w:t>та;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источников финансирования дефицита местного бюджета по кодам классификации исто</w:t>
      </w:r>
      <w:r w:rsidRPr="000448E6">
        <w:rPr>
          <w:rFonts w:ascii="Times New Roman" w:hAnsi="Times New Roman" w:cs="Times New Roman"/>
          <w:sz w:val="24"/>
          <w:szCs w:val="24"/>
        </w:rPr>
        <w:t>ч</w:t>
      </w:r>
      <w:r w:rsidRPr="000448E6">
        <w:rPr>
          <w:rFonts w:ascii="Times New Roman" w:hAnsi="Times New Roman" w:cs="Times New Roman"/>
          <w:sz w:val="24"/>
          <w:szCs w:val="24"/>
        </w:rPr>
        <w:t>ников финансир</w:t>
      </w:r>
      <w:r w:rsidRPr="000448E6">
        <w:rPr>
          <w:rFonts w:ascii="Times New Roman" w:hAnsi="Times New Roman" w:cs="Times New Roman"/>
          <w:sz w:val="24"/>
          <w:szCs w:val="24"/>
        </w:rPr>
        <w:t>о</w:t>
      </w:r>
      <w:r w:rsidRPr="000448E6">
        <w:rPr>
          <w:rFonts w:ascii="Times New Roman" w:hAnsi="Times New Roman" w:cs="Times New Roman"/>
          <w:sz w:val="24"/>
          <w:szCs w:val="24"/>
        </w:rPr>
        <w:t>вания дефицита бюджета.</w:t>
      </w: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Глава IX</w:t>
      </w:r>
    </w:p>
    <w:p w:rsidR="000448E6" w:rsidRPr="000448E6" w:rsidRDefault="000448E6" w:rsidP="000448E6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E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0448E6" w:rsidRPr="000448E6" w:rsidRDefault="000448E6" w:rsidP="000448E6">
      <w:pPr>
        <w:spacing w:line="312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48E6">
        <w:rPr>
          <w:rFonts w:ascii="Times New Roman" w:hAnsi="Times New Roman" w:cs="Times New Roman"/>
          <w:b/>
          <w:sz w:val="24"/>
          <w:szCs w:val="24"/>
        </w:rPr>
        <w:t>Статья 49. Вступление в силу настоящего Положения</w:t>
      </w:r>
    </w:p>
    <w:p w:rsidR="000448E6" w:rsidRPr="000448E6" w:rsidRDefault="000448E6" w:rsidP="000448E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0448E6" w:rsidRPr="000448E6" w:rsidRDefault="000448E6" w:rsidP="000448E6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8E6">
        <w:rPr>
          <w:rFonts w:ascii="Times New Roman" w:hAnsi="Times New Roman" w:cs="Times New Roman"/>
          <w:sz w:val="24"/>
          <w:szCs w:val="24"/>
        </w:rPr>
        <w:t>1. Настоящее Положение вступает в силу со дня его официального опубликования (обн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родов</w:t>
      </w:r>
      <w:r w:rsidRPr="000448E6">
        <w:rPr>
          <w:rFonts w:ascii="Times New Roman" w:hAnsi="Times New Roman" w:cs="Times New Roman"/>
          <w:sz w:val="24"/>
          <w:szCs w:val="24"/>
        </w:rPr>
        <w:t>а</w:t>
      </w:r>
      <w:r w:rsidRPr="000448E6">
        <w:rPr>
          <w:rFonts w:ascii="Times New Roman" w:hAnsi="Times New Roman" w:cs="Times New Roman"/>
          <w:sz w:val="24"/>
          <w:szCs w:val="24"/>
        </w:rPr>
        <w:t>ния).</w:t>
      </w:r>
    </w:p>
    <w:p w:rsidR="000448E6" w:rsidRPr="000448E6" w:rsidRDefault="000448E6" w:rsidP="002D67C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448E6" w:rsidRPr="000448E6" w:rsidSect="00D93E22">
      <w:footerReference w:type="even" r:id="rId20"/>
      <w:footerReference w:type="default" r:id="rId21"/>
      <w:pgSz w:w="11906" w:h="16838" w:code="9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9D" w:rsidRDefault="0076599D">
      <w:r>
        <w:separator/>
      </w:r>
    </w:p>
  </w:endnote>
  <w:endnote w:type="continuationSeparator" w:id="1">
    <w:p w:rsidR="0076599D" w:rsidRDefault="0076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B6" w:rsidRDefault="008248B6" w:rsidP="00D93E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8B6" w:rsidRDefault="008248B6" w:rsidP="00B96D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22" w:rsidRDefault="00D93E22" w:rsidP="009E35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7FBC">
      <w:rPr>
        <w:rStyle w:val="a4"/>
        <w:noProof/>
      </w:rPr>
      <w:t>2</w:t>
    </w:r>
    <w:r>
      <w:rPr>
        <w:rStyle w:val="a4"/>
      </w:rPr>
      <w:fldChar w:fldCharType="end"/>
    </w:r>
  </w:p>
  <w:p w:rsidR="00D93E22" w:rsidRDefault="00D93E22" w:rsidP="00D93E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9D" w:rsidRDefault="0076599D">
      <w:r>
        <w:separator/>
      </w:r>
    </w:p>
  </w:footnote>
  <w:footnote w:type="continuationSeparator" w:id="1">
    <w:p w:rsidR="0076599D" w:rsidRDefault="00765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75C"/>
    <w:multiLevelType w:val="multilevel"/>
    <w:tmpl w:val="DC961E70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6F7AB9"/>
    <w:multiLevelType w:val="hybridMultilevel"/>
    <w:tmpl w:val="2C1A2F74"/>
    <w:lvl w:ilvl="0" w:tplc="17CC3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895EF1"/>
    <w:multiLevelType w:val="multilevel"/>
    <w:tmpl w:val="AA364A3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32AAC"/>
    <w:multiLevelType w:val="hybridMultilevel"/>
    <w:tmpl w:val="7EF63CAA"/>
    <w:lvl w:ilvl="0" w:tplc="AD30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B2378"/>
    <w:multiLevelType w:val="hybridMultilevel"/>
    <w:tmpl w:val="45620F4A"/>
    <w:lvl w:ilvl="0" w:tplc="690C7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C22F8F"/>
    <w:multiLevelType w:val="hybridMultilevel"/>
    <w:tmpl w:val="3920EFC4"/>
    <w:lvl w:ilvl="0" w:tplc="D11EE50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D1D03"/>
    <w:multiLevelType w:val="hybridMultilevel"/>
    <w:tmpl w:val="E8B633A6"/>
    <w:lvl w:ilvl="0" w:tplc="B56EA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A16E4"/>
    <w:multiLevelType w:val="hybridMultilevel"/>
    <w:tmpl w:val="1BA4CF36"/>
    <w:lvl w:ilvl="0" w:tplc="E8B88E5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7D232E"/>
    <w:multiLevelType w:val="singleLevel"/>
    <w:tmpl w:val="C2F4BC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242F4A1C"/>
    <w:multiLevelType w:val="hybridMultilevel"/>
    <w:tmpl w:val="FA067B98"/>
    <w:lvl w:ilvl="0" w:tplc="EDFEA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DD67F0"/>
    <w:multiLevelType w:val="hybridMultilevel"/>
    <w:tmpl w:val="0D6AF5FE"/>
    <w:lvl w:ilvl="0" w:tplc="112E7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B13040"/>
    <w:multiLevelType w:val="singleLevel"/>
    <w:tmpl w:val="9F32A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F5E76EF"/>
    <w:multiLevelType w:val="hybridMultilevel"/>
    <w:tmpl w:val="F5AECB64"/>
    <w:lvl w:ilvl="0" w:tplc="00DE8B9A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10E20"/>
    <w:multiLevelType w:val="multilevel"/>
    <w:tmpl w:val="46E6331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7F5EDC"/>
    <w:multiLevelType w:val="hybridMultilevel"/>
    <w:tmpl w:val="DC961E70"/>
    <w:lvl w:ilvl="0" w:tplc="BD4E0840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931CCB"/>
    <w:multiLevelType w:val="hybridMultilevel"/>
    <w:tmpl w:val="BEA42970"/>
    <w:lvl w:ilvl="0" w:tplc="F158784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50459F"/>
    <w:multiLevelType w:val="hybridMultilevel"/>
    <w:tmpl w:val="A83C8D0E"/>
    <w:lvl w:ilvl="0" w:tplc="CCB6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5D5CB3"/>
    <w:multiLevelType w:val="hybridMultilevel"/>
    <w:tmpl w:val="838617A2"/>
    <w:lvl w:ilvl="0" w:tplc="0AF836C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871602"/>
    <w:multiLevelType w:val="hybridMultilevel"/>
    <w:tmpl w:val="46E6331A"/>
    <w:lvl w:ilvl="0" w:tplc="5CF6A75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3736043"/>
    <w:multiLevelType w:val="hybridMultilevel"/>
    <w:tmpl w:val="8228BA88"/>
    <w:lvl w:ilvl="0" w:tplc="016A8EA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706ACE"/>
    <w:multiLevelType w:val="hybridMultilevel"/>
    <w:tmpl w:val="80A6042A"/>
    <w:lvl w:ilvl="0" w:tplc="FB769F3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A67492"/>
    <w:multiLevelType w:val="hybridMultilevel"/>
    <w:tmpl w:val="0C44FA1C"/>
    <w:lvl w:ilvl="0" w:tplc="DB9EBAB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711D6"/>
    <w:multiLevelType w:val="hybridMultilevel"/>
    <w:tmpl w:val="312856FE"/>
    <w:lvl w:ilvl="0" w:tplc="40184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04477E"/>
    <w:multiLevelType w:val="hybridMultilevel"/>
    <w:tmpl w:val="6EECE866"/>
    <w:lvl w:ilvl="0" w:tplc="025A9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0E6CDB"/>
    <w:multiLevelType w:val="hybridMultilevel"/>
    <w:tmpl w:val="4142FCFC"/>
    <w:lvl w:ilvl="0" w:tplc="D9063D1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802FCA"/>
    <w:multiLevelType w:val="hybridMultilevel"/>
    <w:tmpl w:val="DE40D386"/>
    <w:lvl w:ilvl="0" w:tplc="1F72C38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B3449A"/>
    <w:multiLevelType w:val="hybridMultilevel"/>
    <w:tmpl w:val="4014A95A"/>
    <w:lvl w:ilvl="0" w:tplc="2758B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2D24D5"/>
    <w:multiLevelType w:val="multilevel"/>
    <w:tmpl w:val="3920EFC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0090629"/>
    <w:multiLevelType w:val="multilevel"/>
    <w:tmpl w:val="31E2F2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157BC8"/>
    <w:multiLevelType w:val="multilevel"/>
    <w:tmpl w:val="5786077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5B2F01"/>
    <w:multiLevelType w:val="hybridMultilevel"/>
    <w:tmpl w:val="10586304"/>
    <w:lvl w:ilvl="0" w:tplc="6772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5432B1"/>
    <w:multiLevelType w:val="multilevel"/>
    <w:tmpl w:val="0C44FA1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9B4410"/>
    <w:multiLevelType w:val="hybridMultilevel"/>
    <w:tmpl w:val="B156C308"/>
    <w:lvl w:ilvl="0" w:tplc="DB9EBAB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91963"/>
    <w:multiLevelType w:val="hybridMultilevel"/>
    <w:tmpl w:val="335466D6"/>
    <w:lvl w:ilvl="0" w:tplc="DB9C8950">
      <w:start w:val="1"/>
      <w:numFmt w:val="decimal"/>
      <w:lvlText w:val="%1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F86003"/>
    <w:multiLevelType w:val="hybridMultilevel"/>
    <w:tmpl w:val="195EB378"/>
    <w:lvl w:ilvl="0" w:tplc="220C6F0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F53739"/>
    <w:multiLevelType w:val="hybridMultilevel"/>
    <w:tmpl w:val="6BE6BB46"/>
    <w:lvl w:ilvl="0" w:tplc="60C4D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016F5A"/>
    <w:multiLevelType w:val="singleLevel"/>
    <w:tmpl w:val="27C876A8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510"/>
      </w:pPr>
      <w:rPr>
        <w:rFonts w:hint="default"/>
      </w:rPr>
    </w:lvl>
  </w:abstractNum>
  <w:abstractNum w:abstractNumId="37">
    <w:nsid w:val="767E0DBD"/>
    <w:multiLevelType w:val="hybridMultilevel"/>
    <w:tmpl w:val="1A601D10"/>
    <w:lvl w:ilvl="0" w:tplc="BDA042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C1A5762"/>
    <w:multiLevelType w:val="hybridMultilevel"/>
    <w:tmpl w:val="0B2E2A96"/>
    <w:lvl w:ilvl="0" w:tplc="3530F1DC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36"/>
  </w:num>
  <w:num w:numId="5">
    <w:abstractNumId w:val="37"/>
  </w:num>
  <w:num w:numId="6">
    <w:abstractNumId w:val="5"/>
  </w:num>
  <w:num w:numId="7">
    <w:abstractNumId w:val="4"/>
  </w:num>
  <w:num w:numId="8">
    <w:abstractNumId w:val="25"/>
  </w:num>
  <w:num w:numId="9">
    <w:abstractNumId w:val="33"/>
  </w:num>
  <w:num w:numId="10">
    <w:abstractNumId w:val="18"/>
  </w:num>
  <w:num w:numId="11">
    <w:abstractNumId w:val="1"/>
  </w:num>
  <w:num w:numId="12">
    <w:abstractNumId w:val="15"/>
  </w:num>
  <w:num w:numId="13">
    <w:abstractNumId w:val="30"/>
  </w:num>
  <w:num w:numId="14">
    <w:abstractNumId w:val="7"/>
  </w:num>
  <w:num w:numId="15">
    <w:abstractNumId w:val="14"/>
  </w:num>
  <w:num w:numId="16">
    <w:abstractNumId w:val="22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10"/>
  </w:num>
  <w:num w:numId="22">
    <w:abstractNumId w:val="9"/>
  </w:num>
  <w:num w:numId="23">
    <w:abstractNumId w:val="6"/>
  </w:num>
  <w:num w:numId="24">
    <w:abstractNumId w:val="3"/>
  </w:num>
  <w:num w:numId="25">
    <w:abstractNumId w:val="38"/>
  </w:num>
  <w:num w:numId="26">
    <w:abstractNumId w:val="23"/>
  </w:num>
  <w:num w:numId="27">
    <w:abstractNumId w:val="17"/>
  </w:num>
  <w:num w:numId="28">
    <w:abstractNumId w:val="13"/>
  </w:num>
  <w:num w:numId="29">
    <w:abstractNumId w:val="27"/>
  </w:num>
  <w:num w:numId="30">
    <w:abstractNumId w:val="21"/>
  </w:num>
  <w:num w:numId="31">
    <w:abstractNumId w:val="2"/>
  </w:num>
  <w:num w:numId="32">
    <w:abstractNumId w:val="31"/>
  </w:num>
  <w:num w:numId="33">
    <w:abstractNumId w:val="32"/>
  </w:num>
  <w:num w:numId="34">
    <w:abstractNumId w:val="29"/>
  </w:num>
  <w:num w:numId="35">
    <w:abstractNumId w:val="0"/>
  </w:num>
  <w:num w:numId="36">
    <w:abstractNumId w:val="12"/>
  </w:num>
  <w:num w:numId="37">
    <w:abstractNumId w:val="26"/>
  </w:num>
  <w:num w:numId="38">
    <w:abstractNumId w:val="16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0D5"/>
    <w:rsid w:val="00003DA6"/>
    <w:rsid w:val="00004959"/>
    <w:rsid w:val="000125E9"/>
    <w:rsid w:val="000226CE"/>
    <w:rsid w:val="00025FB2"/>
    <w:rsid w:val="00040AB4"/>
    <w:rsid w:val="000448E6"/>
    <w:rsid w:val="0005147F"/>
    <w:rsid w:val="00052685"/>
    <w:rsid w:val="000664CB"/>
    <w:rsid w:val="00066674"/>
    <w:rsid w:val="00075EA3"/>
    <w:rsid w:val="00094685"/>
    <w:rsid w:val="00094945"/>
    <w:rsid w:val="00096870"/>
    <w:rsid w:val="000D2E95"/>
    <w:rsid w:val="000D7B68"/>
    <w:rsid w:val="000E771C"/>
    <w:rsid w:val="000F64E9"/>
    <w:rsid w:val="000F71C6"/>
    <w:rsid w:val="00110429"/>
    <w:rsid w:val="00113596"/>
    <w:rsid w:val="001164D9"/>
    <w:rsid w:val="00155F47"/>
    <w:rsid w:val="00190804"/>
    <w:rsid w:val="001A4754"/>
    <w:rsid w:val="001B605F"/>
    <w:rsid w:val="001C4A8F"/>
    <w:rsid w:val="001D7A5D"/>
    <w:rsid w:val="001E20F5"/>
    <w:rsid w:val="001E4CEB"/>
    <w:rsid w:val="001E7868"/>
    <w:rsid w:val="002230C7"/>
    <w:rsid w:val="0025680D"/>
    <w:rsid w:val="0028181C"/>
    <w:rsid w:val="002900D5"/>
    <w:rsid w:val="00294D82"/>
    <w:rsid w:val="002C70B9"/>
    <w:rsid w:val="002D67C7"/>
    <w:rsid w:val="002F2E39"/>
    <w:rsid w:val="002F442A"/>
    <w:rsid w:val="00325AD4"/>
    <w:rsid w:val="00367D2E"/>
    <w:rsid w:val="003C00AF"/>
    <w:rsid w:val="003E1BE6"/>
    <w:rsid w:val="00407FBC"/>
    <w:rsid w:val="004143D1"/>
    <w:rsid w:val="00426E15"/>
    <w:rsid w:val="004410DA"/>
    <w:rsid w:val="00455C4B"/>
    <w:rsid w:val="004600CC"/>
    <w:rsid w:val="004E0256"/>
    <w:rsid w:val="0053447D"/>
    <w:rsid w:val="005900FF"/>
    <w:rsid w:val="005A2561"/>
    <w:rsid w:val="005A32C9"/>
    <w:rsid w:val="005A365D"/>
    <w:rsid w:val="005A5BBF"/>
    <w:rsid w:val="005C31B9"/>
    <w:rsid w:val="005F12FE"/>
    <w:rsid w:val="006041B9"/>
    <w:rsid w:val="00614DE5"/>
    <w:rsid w:val="00620B61"/>
    <w:rsid w:val="00621335"/>
    <w:rsid w:val="00632DB7"/>
    <w:rsid w:val="00635C32"/>
    <w:rsid w:val="006522DB"/>
    <w:rsid w:val="00667B80"/>
    <w:rsid w:val="00676895"/>
    <w:rsid w:val="006779DB"/>
    <w:rsid w:val="00677FB4"/>
    <w:rsid w:val="00682029"/>
    <w:rsid w:val="006C2B41"/>
    <w:rsid w:val="006D0F30"/>
    <w:rsid w:val="006D493B"/>
    <w:rsid w:val="006F59C7"/>
    <w:rsid w:val="00717F4B"/>
    <w:rsid w:val="007266F6"/>
    <w:rsid w:val="00735C99"/>
    <w:rsid w:val="00737634"/>
    <w:rsid w:val="0076599D"/>
    <w:rsid w:val="0077407B"/>
    <w:rsid w:val="00790DE5"/>
    <w:rsid w:val="00797F8B"/>
    <w:rsid w:val="007B0991"/>
    <w:rsid w:val="007B753F"/>
    <w:rsid w:val="007C693E"/>
    <w:rsid w:val="007D6EF1"/>
    <w:rsid w:val="00802CE4"/>
    <w:rsid w:val="008248B6"/>
    <w:rsid w:val="008254F6"/>
    <w:rsid w:val="008331B2"/>
    <w:rsid w:val="008374F6"/>
    <w:rsid w:val="0084012C"/>
    <w:rsid w:val="008632CC"/>
    <w:rsid w:val="00873370"/>
    <w:rsid w:val="00873965"/>
    <w:rsid w:val="00877704"/>
    <w:rsid w:val="00887806"/>
    <w:rsid w:val="00891FE9"/>
    <w:rsid w:val="0089260A"/>
    <w:rsid w:val="008A5A8D"/>
    <w:rsid w:val="008B73D6"/>
    <w:rsid w:val="008D66F2"/>
    <w:rsid w:val="008F1438"/>
    <w:rsid w:val="00912923"/>
    <w:rsid w:val="009145FC"/>
    <w:rsid w:val="00917A89"/>
    <w:rsid w:val="00926B7A"/>
    <w:rsid w:val="009348BC"/>
    <w:rsid w:val="00946809"/>
    <w:rsid w:val="00952AFF"/>
    <w:rsid w:val="00963346"/>
    <w:rsid w:val="0097364F"/>
    <w:rsid w:val="00975462"/>
    <w:rsid w:val="00983DF5"/>
    <w:rsid w:val="00994D95"/>
    <w:rsid w:val="009A73D7"/>
    <w:rsid w:val="009B4D73"/>
    <w:rsid w:val="009C2C77"/>
    <w:rsid w:val="009C4638"/>
    <w:rsid w:val="009C4CEA"/>
    <w:rsid w:val="009D07FF"/>
    <w:rsid w:val="009D0E59"/>
    <w:rsid w:val="009E35C3"/>
    <w:rsid w:val="009F481C"/>
    <w:rsid w:val="00A062BF"/>
    <w:rsid w:val="00A203A4"/>
    <w:rsid w:val="00A523B0"/>
    <w:rsid w:val="00A5251C"/>
    <w:rsid w:val="00A70F0E"/>
    <w:rsid w:val="00A8194D"/>
    <w:rsid w:val="00AA3995"/>
    <w:rsid w:val="00AF49FB"/>
    <w:rsid w:val="00B15AA0"/>
    <w:rsid w:val="00B31A9F"/>
    <w:rsid w:val="00B45350"/>
    <w:rsid w:val="00B46C2E"/>
    <w:rsid w:val="00B5199D"/>
    <w:rsid w:val="00B56E4A"/>
    <w:rsid w:val="00B93255"/>
    <w:rsid w:val="00B96D59"/>
    <w:rsid w:val="00BB1082"/>
    <w:rsid w:val="00BB1AE2"/>
    <w:rsid w:val="00BC2AE4"/>
    <w:rsid w:val="00BD4963"/>
    <w:rsid w:val="00BF54DD"/>
    <w:rsid w:val="00C127FE"/>
    <w:rsid w:val="00C16C86"/>
    <w:rsid w:val="00C327F0"/>
    <w:rsid w:val="00C52F0D"/>
    <w:rsid w:val="00C547AA"/>
    <w:rsid w:val="00C62DE7"/>
    <w:rsid w:val="00C70F36"/>
    <w:rsid w:val="00CA3ECB"/>
    <w:rsid w:val="00CC281A"/>
    <w:rsid w:val="00CC6ABF"/>
    <w:rsid w:val="00CF1214"/>
    <w:rsid w:val="00D119C6"/>
    <w:rsid w:val="00D21880"/>
    <w:rsid w:val="00D24B05"/>
    <w:rsid w:val="00D30D23"/>
    <w:rsid w:val="00D35D7E"/>
    <w:rsid w:val="00D56D4B"/>
    <w:rsid w:val="00D82606"/>
    <w:rsid w:val="00D915A6"/>
    <w:rsid w:val="00D93E22"/>
    <w:rsid w:val="00DE5B6D"/>
    <w:rsid w:val="00DF4260"/>
    <w:rsid w:val="00E23207"/>
    <w:rsid w:val="00E33916"/>
    <w:rsid w:val="00E45520"/>
    <w:rsid w:val="00E5345A"/>
    <w:rsid w:val="00E653D3"/>
    <w:rsid w:val="00E73F45"/>
    <w:rsid w:val="00E86541"/>
    <w:rsid w:val="00E9034B"/>
    <w:rsid w:val="00E924C3"/>
    <w:rsid w:val="00E94B6F"/>
    <w:rsid w:val="00EB137A"/>
    <w:rsid w:val="00ED0950"/>
    <w:rsid w:val="00F333B1"/>
    <w:rsid w:val="00F45FC7"/>
    <w:rsid w:val="00F64E53"/>
    <w:rsid w:val="00F75C67"/>
    <w:rsid w:val="00F80CD6"/>
    <w:rsid w:val="00FA4F4F"/>
    <w:rsid w:val="00FD23B2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8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248B6"/>
    <w:pPr>
      <w:keepNext/>
      <w:widowControl/>
      <w:autoSpaceDE/>
      <w:autoSpaceDN/>
      <w:adjustRightInd/>
      <w:ind w:firstLine="720"/>
      <w:jc w:val="both"/>
      <w:outlineLvl w:val="0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qFormat/>
    <w:rsid w:val="008248B6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8248B6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8248B6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96D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6D59"/>
  </w:style>
  <w:style w:type="paragraph" w:styleId="a5">
    <w:name w:val="header"/>
    <w:basedOn w:val="a"/>
    <w:link w:val="a6"/>
    <w:uiPriority w:val="99"/>
    <w:rsid w:val="00B96D59"/>
    <w:pPr>
      <w:tabs>
        <w:tab w:val="center" w:pos="4677"/>
        <w:tab w:val="right" w:pos="9355"/>
      </w:tabs>
    </w:pPr>
    <w:rPr>
      <w:rFonts w:cs="Times New Roman"/>
      <w:lang/>
    </w:rPr>
  </w:style>
  <w:style w:type="paragraph" w:customStyle="1" w:styleId="ConsPlusNormal">
    <w:name w:val="ConsPlusNormal"/>
    <w:rsid w:val="008926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AA399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D0950"/>
    <w:rPr>
      <w:rFonts w:ascii="Arial" w:hAnsi="Arial" w:cs="Arial"/>
    </w:rPr>
  </w:style>
  <w:style w:type="numbering" w:customStyle="1" w:styleId="10">
    <w:name w:val="Нет списка1"/>
    <w:next w:val="a2"/>
    <w:semiHidden/>
    <w:rsid w:val="008248B6"/>
  </w:style>
  <w:style w:type="paragraph" w:styleId="a8">
    <w:name w:val="Body Text Indent"/>
    <w:basedOn w:val="a"/>
    <w:rsid w:val="008248B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</w:rPr>
  </w:style>
  <w:style w:type="paragraph" w:styleId="2">
    <w:name w:val="Body Text Indent 2"/>
    <w:basedOn w:val="a"/>
    <w:rsid w:val="008248B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paragraph" w:styleId="3">
    <w:name w:val="Body Text Indent 3"/>
    <w:basedOn w:val="a"/>
    <w:rsid w:val="008248B6"/>
    <w:pPr>
      <w:widowControl/>
      <w:autoSpaceDE/>
      <w:autoSpaceDN/>
      <w:adjustRightInd/>
      <w:ind w:firstLine="705"/>
      <w:jc w:val="both"/>
    </w:pPr>
    <w:rPr>
      <w:rFonts w:ascii="Times New Roman" w:hAnsi="Times New Roman" w:cs="Times New Roman"/>
      <w:sz w:val="28"/>
    </w:rPr>
  </w:style>
  <w:style w:type="paragraph" w:styleId="a9">
    <w:name w:val="Body Text"/>
    <w:basedOn w:val="a"/>
    <w:rsid w:val="008248B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8248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248B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248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blk">
    <w:name w:val="blk"/>
    <w:rsid w:val="000448E6"/>
  </w:style>
  <w:style w:type="paragraph" w:styleId="aa">
    <w:name w:val="Normal (Web)"/>
    <w:basedOn w:val="a"/>
    <w:uiPriority w:val="99"/>
    <w:unhideWhenUsed/>
    <w:rsid w:val="000448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rsid w:val="00975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3DB14F4122AFDA8225865AE9022DED8925370959FEF773FE6755A15FF1F83A7FD2EFD3A8CA240cEkCM" TargetMode="External"/><Relationship Id="rId13" Type="http://schemas.openxmlformats.org/officeDocument/2006/relationships/hyperlink" Target="consultantplus://offline/ref=9E800E0FA661173DA5A7A1B184022EC8C878DD565C33C22D7DAE715619C3E153CA0DD36167F2s8rBL" TargetMode="External"/><Relationship Id="rId18" Type="http://schemas.openxmlformats.org/officeDocument/2006/relationships/hyperlink" Target="consultantplus://offline/ref=3C7320A072EDE8E0FF62869D223D3EC046DD2CFA0AC7D148A9BEA61313A65AF47BD7FBBE67CD1445r1I6N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8D8EEFD419EA12CF1776B2AA7D4482FC4830E4D019A5A895D10BE6E2k2m4K" TargetMode="External"/><Relationship Id="rId17" Type="http://schemas.openxmlformats.org/officeDocument/2006/relationships/hyperlink" Target="consultantplus://offline/ref=3C7320A072EDE8E0FF62869D223D3EC046DD2CFA0AC7D148A9BEA61313A65AF47BD7FBBE65CCr1I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30B144CB98C3FE322069FA6FD27C7A9F9037157DC4BE7747C415D7EBCA6F5EFE4B66696F6CO7GA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8D8EEFD419EA12CF1776B2AA7D4482FC4636E6DD13A5A895D10BE6E2k2m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30B144CB98C3FE322069FA6FD27C7A9F9037157DC4BE7747C415D7EBCA6F5EFE4B66696C65O7G1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B77753C2327D3CD144120A6AE8B04BF6939702FF8A34BBED1EF74534B8033F243C41692FD991C6XDWDI" TargetMode="External"/><Relationship Id="rId19" Type="http://schemas.openxmlformats.org/officeDocument/2006/relationships/hyperlink" Target="consultantplus://offline/ref=F38440786A1A56BC3F777A2E0C0EF502A8FF7DB92B5EFA4A23A8F79F5F2D48425EA15FC48309B1B0p3Q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F2913965E445E11D318AF79EB2FC519B34B778DC4D57C3AFF2959CBKFOBI" TargetMode="External"/><Relationship Id="rId14" Type="http://schemas.openxmlformats.org/officeDocument/2006/relationships/hyperlink" Target="consultantplus://offline/ref=57801D713284B1FB9F36C77648FE23C086C378D1AF6855FCEB6FD45F5F270009900F4C059758729Cq5a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10026</Words>
  <Characters>57149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Муниципальный совет</Company>
  <LinksUpToDate>false</LinksUpToDate>
  <CharactersWithSpaces>67041</CharactersWithSpaces>
  <SharedDoc>false</SharedDoc>
  <HLinks>
    <vt:vector size="102" baseType="variant">
      <vt:variant>
        <vt:i4>7798883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consultantplus://offline/ref=F38440786A1A56BC3F777A2E0C0EF502A8FF7DB92B5EFA4A23A8F79F5F2D48425EA15FC48309B1B0p3QDN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6553707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consultantplus://offline/ref=3C7320A072EDE8E0FF62869D223D3EC046DD2CFA0AC7D148A9BEA61313A65AF47BD7FBBE67CD1445r1I6N</vt:lpwstr>
      </vt:variant>
      <vt:variant>
        <vt:lpwstr/>
      </vt:variant>
      <vt:variant>
        <vt:i4>6357102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consultantplus://offline/ref=3C7320A072EDE8E0FF62869D223D3EC046DD2CFA0AC7D148A9BEA61313A65AF47BD7FBBE65CCr1I7N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consultantplus://offline/ref=6E30B144CB98C3FE322069FA6FD27C7A9F9037157DC4BE7747C415D7EBCA6F5EFE4B66696F6CO7GAN</vt:lpwstr>
      </vt:variant>
      <vt:variant>
        <vt:lpwstr/>
      </vt:variant>
      <vt:variant>
        <vt:i4>8060990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consultantplus://offline/ref=6E30B144CB98C3FE322069FA6FD27C7A9F9037157DC4BE7747C415D7EBCA6F5EFE4B66696C65O7G1N</vt:lpwstr>
      </vt:variant>
      <vt:variant>
        <vt:lpwstr/>
      </vt:variant>
      <vt:variant>
        <vt:i4>393287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6750313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consultantplus://offline/ref=57801D713284B1FB9F36C77648FE23C086C378D1AF6855FCEB6FD45F5F270009900F4C059758729Cq5aAL</vt:lpwstr>
      </vt:variant>
      <vt:variant>
        <vt:lpwstr/>
      </vt:variant>
      <vt:variant>
        <vt:i4>7471160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consultantplus://offline/ref=9E800E0FA661173DA5A7A1B184022EC8C878DD565C33C22D7DAE715619C3E153CA0DD36167F2s8rBL</vt:lpwstr>
      </vt:variant>
      <vt:variant>
        <vt:lpwstr/>
      </vt:variant>
      <vt:variant>
        <vt:i4>5046280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consultantplus://offline/ref=A98D8EEFD419EA12CF1776B2AA7D4482FC4830E4D019A5A895D10BE6E2k2m4K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consultantplus://offline/ref=A98D8EEFD419EA12CF1776B2AA7D4482FC4636E6DD13A5A895D10BE6E2k2m4K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consultantplus://offline/ref=C9B77753C2327D3CD144120A6AE8B04BF6939702FF8A34BBED1EF74534B8033F243C41692FD991C6XDWDI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consultantplus://offline/ref=6B1F2913965E445E11D318AF79EB2FC519B34B778DC4D57C3AFF2959CBKFOBI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consultantplus://offline/ref=A503DB14F4122AFDA8225865AE9022DED8925370959FEF773FE6755A15FF1F83A7FD2EFD3A8CA240cEkCM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Свирина Екатерина Владимировна</dc:creator>
  <cp:lastModifiedBy>Пользователь</cp:lastModifiedBy>
  <cp:revision>2</cp:revision>
  <cp:lastPrinted>2018-04-25T14:36:00Z</cp:lastPrinted>
  <dcterms:created xsi:type="dcterms:W3CDTF">2018-05-08T12:25:00Z</dcterms:created>
  <dcterms:modified xsi:type="dcterms:W3CDTF">2018-05-08T12:25:00Z</dcterms:modified>
</cp:coreProperties>
</file>