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8F" w:rsidRDefault="007B6B8F" w:rsidP="00C92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6B8F" w:rsidRDefault="007B6B8F" w:rsidP="00C92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6B8F" w:rsidRDefault="007B6B8F" w:rsidP="00C92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6B8F" w:rsidRDefault="007B6B8F" w:rsidP="00C92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6B8F" w:rsidRDefault="007B6B8F" w:rsidP="00C92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6B8F" w:rsidRDefault="007B6B8F" w:rsidP="00C92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6B8F" w:rsidRDefault="007B6B8F" w:rsidP="00C92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6B8F" w:rsidRDefault="007B6B8F" w:rsidP="00C92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6B8F" w:rsidRDefault="007B6B8F" w:rsidP="00C92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6B8F" w:rsidRDefault="007B6B8F" w:rsidP="00C92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92ED9" w:rsidRPr="007B6B8F" w:rsidRDefault="00C92ED9" w:rsidP="00C92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B8F">
        <w:rPr>
          <w:rFonts w:ascii="Times New Roman" w:eastAsia="Times New Roman" w:hAnsi="Times New Roman" w:cs="Times New Roman"/>
          <w:sz w:val="28"/>
          <w:szCs w:val="28"/>
        </w:rPr>
        <w:t>Об организации и проведении</w:t>
      </w:r>
    </w:p>
    <w:p w:rsidR="00C92ED9" w:rsidRPr="007B6B8F" w:rsidRDefault="00E70A5C" w:rsidP="00C92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молодежного </w:t>
      </w:r>
      <w:r w:rsidR="00C92ED9" w:rsidRPr="007B6B8F">
        <w:rPr>
          <w:rFonts w:ascii="Times New Roman" w:eastAsia="Times New Roman" w:hAnsi="Times New Roman" w:cs="Times New Roman"/>
          <w:sz w:val="28"/>
          <w:szCs w:val="28"/>
        </w:rPr>
        <w:t xml:space="preserve"> автопробега </w:t>
      </w:r>
    </w:p>
    <w:p w:rsidR="00C92ED9" w:rsidRPr="007B6B8F" w:rsidRDefault="00C92ED9" w:rsidP="00C92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B8F">
        <w:rPr>
          <w:rFonts w:ascii="Times New Roman" w:eastAsia="Times New Roman" w:hAnsi="Times New Roman" w:cs="Times New Roman"/>
          <w:sz w:val="28"/>
          <w:szCs w:val="28"/>
        </w:rPr>
        <w:t>«1418 свечей за каждый день войны»</w:t>
      </w:r>
      <w:r w:rsidR="007B6B8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92ED9" w:rsidRPr="007B6B8F" w:rsidRDefault="00C92ED9" w:rsidP="00C92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B8F">
        <w:rPr>
          <w:rFonts w:ascii="Times New Roman" w:eastAsia="Times New Roman" w:hAnsi="Times New Roman" w:cs="Times New Roman"/>
          <w:sz w:val="28"/>
          <w:szCs w:val="28"/>
        </w:rPr>
        <w:t>посвященн</w:t>
      </w:r>
      <w:r w:rsidR="003B0369">
        <w:rPr>
          <w:rFonts w:ascii="Times New Roman" w:eastAsia="Times New Roman" w:hAnsi="Times New Roman" w:cs="Times New Roman"/>
          <w:sz w:val="28"/>
          <w:szCs w:val="28"/>
        </w:rPr>
        <w:t>огоД</w:t>
      </w:r>
      <w:r w:rsidRPr="007B6B8F">
        <w:rPr>
          <w:rFonts w:ascii="Times New Roman" w:eastAsia="Times New Roman" w:hAnsi="Times New Roman" w:cs="Times New Roman"/>
          <w:sz w:val="28"/>
          <w:szCs w:val="28"/>
        </w:rPr>
        <w:t>ню памяти и скорби</w:t>
      </w:r>
    </w:p>
    <w:p w:rsidR="007B6B8F" w:rsidRDefault="007B6B8F" w:rsidP="00C92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B6B8F" w:rsidRDefault="00C92ED9" w:rsidP="00C92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B8F">
        <w:rPr>
          <w:rFonts w:ascii="Times New Roman" w:eastAsia="Times New Roman" w:hAnsi="Times New Roman" w:cs="Times New Roman"/>
          <w:sz w:val="28"/>
          <w:szCs w:val="28"/>
        </w:rPr>
        <w:t>Ломоносовский муниципальный район</w:t>
      </w:r>
    </w:p>
    <w:p w:rsidR="00C92ED9" w:rsidRPr="007B6B8F" w:rsidRDefault="007B6B8F" w:rsidP="00C92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C92ED9" w:rsidRPr="007B6B8F" w:rsidRDefault="00C92ED9" w:rsidP="00C92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ED9" w:rsidRDefault="00C92ED9" w:rsidP="00A21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B8F">
        <w:rPr>
          <w:rFonts w:ascii="Times New Roman" w:eastAsia="Times New Roman" w:hAnsi="Times New Roman" w:cs="Times New Roman"/>
          <w:sz w:val="28"/>
          <w:szCs w:val="28"/>
        </w:rPr>
        <w:t xml:space="preserve">В связи с проведением </w:t>
      </w:r>
      <w:r w:rsidR="00F32A69">
        <w:rPr>
          <w:rFonts w:ascii="Times New Roman" w:eastAsia="Times New Roman" w:hAnsi="Times New Roman" w:cs="Times New Roman"/>
          <w:sz w:val="28"/>
          <w:szCs w:val="28"/>
        </w:rPr>
        <w:t xml:space="preserve">21-22 июня 2016 года в </w:t>
      </w:r>
      <w:r w:rsidR="00F32A69" w:rsidRPr="00F32A69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F32A6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32A69" w:rsidRPr="00F32A69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32A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32A69" w:rsidRPr="00F32A69">
        <w:rPr>
          <w:rFonts w:ascii="Times New Roman" w:eastAsia="Times New Roman" w:hAnsi="Times New Roman" w:cs="Times New Roman"/>
          <w:sz w:val="28"/>
          <w:szCs w:val="28"/>
        </w:rPr>
        <w:t xml:space="preserve"> Ломоносовский муниципальный район Ленинградской области </w:t>
      </w:r>
      <w:r w:rsidR="00E70A5C">
        <w:rPr>
          <w:rFonts w:ascii="Times New Roman" w:eastAsia="Times New Roman" w:hAnsi="Times New Roman" w:cs="Times New Roman"/>
          <w:sz w:val="28"/>
          <w:szCs w:val="28"/>
        </w:rPr>
        <w:t xml:space="preserve">молодежного </w:t>
      </w:r>
      <w:r w:rsidRPr="007B6B8F">
        <w:rPr>
          <w:rFonts w:ascii="Times New Roman" w:eastAsia="Times New Roman" w:hAnsi="Times New Roman" w:cs="Times New Roman"/>
          <w:sz w:val="28"/>
          <w:szCs w:val="28"/>
        </w:rPr>
        <w:t xml:space="preserve"> автопробега «1418 свечей за каждый день войны»</w:t>
      </w:r>
      <w:r w:rsidR="007B6B8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B6B8F">
        <w:rPr>
          <w:rFonts w:ascii="Times New Roman" w:eastAsia="Times New Roman" w:hAnsi="Times New Roman" w:cs="Times New Roman"/>
          <w:sz w:val="28"/>
          <w:szCs w:val="28"/>
        </w:rPr>
        <w:t xml:space="preserve"> посвященн</w:t>
      </w:r>
      <w:r w:rsidR="00F32A6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B036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B6B8F">
        <w:rPr>
          <w:rFonts w:ascii="Times New Roman" w:eastAsia="Times New Roman" w:hAnsi="Times New Roman" w:cs="Times New Roman"/>
          <w:sz w:val="28"/>
          <w:szCs w:val="28"/>
        </w:rPr>
        <w:t xml:space="preserve">ню памяти и скорби </w:t>
      </w:r>
      <w:r w:rsidR="007B6B8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Ломоносовский муниципальный районЛенинградской области (далее – мероприятие):</w:t>
      </w:r>
    </w:p>
    <w:p w:rsidR="00F32A69" w:rsidRPr="007B6B8F" w:rsidRDefault="00F32A69" w:rsidP="00F3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  Положение </w:t>
      </w:r>
      <w:r w:rsidRPr="00F32A69">
        <w:rPr>
          <w:rFonts w:ascii="Times New Roman" w:eastAsia="Times New Roman" w:hAnsi="Times New Roman" w:cs="Times New Roman"/>
          <w:sz w:val="28"/>
          <w:szCs w:val="28"/>
        </w:rPr>
        <w:t>о проведении молодеж</w:t>
      </w:r>
      <w:r w:rsidR="00E70A5C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Pr="00F32A69">
        <w:rPr>
          <w:rFonts w:ascii="Times New Roman" w:eastAsia="Times New Roman" w:hAnsi="Times New Roman" w:cs="Times New Roman"/>
          <w:sz w:val="28"/>
          <w:szCs w:val="28"/>
        </w:rPr>
        <w:t xml:space="preserve">автопробега «1418 свечей за каждый день войны», посвященный </w:t>
      </w:r>
      <w:r w:rsidR="003B036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32A69">
        <w:rPr>
          <w:rFonts w:ascii="Times New Roman" w:eastAsia="Times New Roman" w:hAnsi="Times New Roman" w:cs="Times New Roman"/>
          <w:sz w:val="28"/>
          <w:szCs w:val="28"/>
        </w:rPr>
        <w:t>ню памяти и скорби муниципального образования Ломоносовский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 согласно приложению.</w:t>
      </w:r>
    </w:p>
    <w:p w:rsidR="007B6B8F" w:rsidRDefault="00F32A69" w:rsidP="00A21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F1204" w:rsidRPr="007B6B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1204" w:rsidRPr="007B6B8F">
        <w:rPr>
          <w:rFonts w:ascii="Times New Roman" w:eastAsia="Times New Roman" w:hAnsi="Times New Roman" w:cs="Times New Roman"/>
          <w:sz w:val="28"/>
          <w:szCs w:val="28"/>
        </w:rPr>
        <w:tab/>
      </w:r>
      <w:r w:rsidR="007B6B8F" w:rsidRPr="007B6B8F">
        <w:rPr>
          <w:rFonts w:ascii="Times New Roman" w:eastAsia="Times New Roman" w:hAnsi="Times New Roman" w:cs="Times New Roman"/>
          <w:sz w:val="28"/>
          <w:szCs w:val="28"/>
        </w:rPr>
        <w:t>Муниципальному казенному учреждению «Управление по молодежной политике, культуре, спорту и туризму» муниципального образования Ломоносовский муниципальный район Ленинградской области (А.Г. Бахлаев):</w:t>
      </w:r>
    </w:p>
    <w:p w:rsidR="00F32A69" w:rsidRDefault="00F32A69" w:rsidP="00A2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92ED9" w:rsidRPr="007B6B8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1F1204" w:rsidRPr="007B6B8F">
        <w:rPr>
          <w:rFonts w:ascii="Times New Roman" w:eastAsia="Times New Roman" w:hAnsi="Times New Roman" w:cs="Times New Roman"/>
          <w:sz w:val="28"/>
          <w:szCs w:val="28"/>
        </w:rPr>
        <w:tab/>
      </w:r>
      <w:r w:rsidR="001F1204" w:rsidRPr="007B6B8F">
        <w:rPr>
          <w:rFonts w:ascii="Times New Roman" w:hAnsi="Times New Roman" w:cs="Times New Roman"/>
          <w:sz w:val="28"/>
          <w:szCs w:val="28"/>
        </w:rPr>
        <w:t>Обеспечить проведение мероприятия, согласно 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ED9" w:rsidRPr="007B6B8F" w:rsidRDefault="00F32A69" w:rsidP="00A21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92ED9" w:rsidRPr="007B6B8F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1F1204" w:rsidRPr="007B6B8F">
        <w:rPr>
          <w:rFonts w:ascii="Times New Roman" w:eastAsia="Times New Roman" w:hAnsi="Times New Roman" w:cs="Times New Roman"/>
          <w:sz w:val="28"/>
          <w:szCs w:val="28"/>
        </w:rPr>
        <w:tab/>
      </w:r>
      <w:r w:rsidR="00C92ED9" w:rsidRPr="007B6B8F">
        <w:rPr>
          <w:rFonts w:ascii="Times New Roman" w:eastAsia="Times New Roman" w:hAnsi="Times New Roman" w:cs="Times New Roman"/>
          <w:sz w:val="28"/>
          <w:szCs w:val="28"/>
        </w:rPr>
        <w:t>Организовать работу полевой кухни для питания участников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C92ED9" w:rsidRPr="007B6B8F">
        <w:rPr>
          <w:rFonts w:ascii="Times New Roman" w:eastAsia="Times New Roman" w:hAnsi="Times New Roman" w:cs="Times New Roman"/>
          <w:sz w:val="28"/>
          <w:szCs w:val="28"/>
        </w:rPr>
        <w:t>солдатской кашей 22 июня 2016 года в Лебяженском городском поселении</w:t>
      </w:r>
      <w:r w:rsidR="00D12081" w:rsidRPr="007B6B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81" w:rsidRPr="007B6B8F" w:rsidRDefault="00F32A69" w:rsidP="00A21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12081" w:rsidRPr="007B6B8F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1F1204" w:rsidRPr="007B6B8F">
        <w:rPr>
          <w:rFonts w:ascii="Times New Roman" w:eastAsia="Times New Roman" w:hAnsi="Times New Roman" w:cs="Times New Roman"/>
          <w:sz w:val="28"/>
          <w:szCs w:val="28"/>
        </w:rPr>
        <w:tab/>
      </w:r>
      <w:r w:rsidR="00D12081" w:rsidRPr="007B6B8F">
        <w:rPr>
          <w:rFonts w:ascii="Times New Roman" w:eastAsia="Times New Roman" w:hAnsi="Times New Roman" w:cs="Times New Roman"/>
          <w:sz w:val="28"/>
          <w:szCs w:val="28"/>
        </w:rPr>
        <w:t>Организовать информационное сопровождение мероприятия.</w:t>
      </w:r>
    </w:p>
    <w:p w:rsidR="00D12081" w:rsidRPr="007B6B8F" w:rsidRDefault="00F32A69" w:rsidP="00A21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12081" w:rsidRPr="007B6B8F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1F1204" w:rsidRPr="007B6B8F">
        <w:rPr>
          <w:rFonts w:ascii="Times New Roman" w:eastAsia="Times New Roman" w:hAnsi="Times New Roman" w:cs="Times New Roman"/>
          <w:sz w:val="28"/>
          <w:szCs w:val="28"/>
        </w:rPr>
        <w:tab/>
      </w:r>
      <w:r w:rsidR="00D12081" w:rsidRPr="007B6B8F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распространение афиш и их размещение на территории </w:t>
      </w:r>
      <w:r w:rsidRPr="00F32A69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32A69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32A69">
        <w:rPr>
          <w:rFonts w:ascii="Times New Roman" w:eastAsia="Times New Roman" w:hAnsi="Times New Roman" w:cs="Times New Roman"/>
          <w:sz w:val="28"/>
          <w:szCs w:val="28"/>
        </w:rPr>
        <w:t xml:space="preserve"> Ломоносовский муниципальный район Ленинградской области </w:t>
      </w:r>
      <w:r w:rsidR="00C6664C" w:rsidRPr="007B6B8F">
        <w:rPr>
          <w:rFonts w:ascii="Times New Roman" w:eastAsia="Times New Roman" w:hAnsi="Times New Roman" w:cs="Times New Roman"/>
          <w:sz w:val="28"/>
          <w:szCs w:val="28"/>
        </w:rPr>
        <w:t>совместно с главами местных администраций муниципальных образований городских и сельских поселений Ломоносовского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="00C6664C" w:rsidRPr="007B6B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1204" w:rsidRPr="007B6B8F" w:rsidRDefault="00F32A69" w:rsidP="00A21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F1204" w:rsidRPr="007B6B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1204" w:rsidRPr="007B6B8F">
        <w:rPr>
          <w:rFonts w:ascii="Times New Roman" w:eastAsia="Times New Roman" w:hAnsi="Times New Roman" w:cs="Times New Roman"/>
          <w:sz w:val="28"/>
          <w:szCs w:val="28"/>
        </w:rPr>
        <w:tab/>
        <w:t>Главному редактору газеты «Ломоносовский районный вестник» (А.П. Грушин)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1204" w:rsidRPr="007B6B8F" w:rsidRDefault="00F32A69" w:rsidP="00A21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F1204" w:rsidRPr="007B6B8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1F1204" w:rsidRPr="007B6B8F">
        <w:rPr>
          <w:rFonts w:ascii="Times New Roman" w:eastAsia="Times New Roman" w:hAnsi="Times New Roman" w:cs="Times New Roman"/>
          <w:sz w:val="28"/>
          <w:szCs w:val="28"/>
        </w:rPr>
        <w:tab/>
      </w:r>
      <w:r w:rsidRPr="00F32A69">
        <w:rPr>
          <w:rFonts w:ascii="Times New Roman" w:eastAsia="Times New Roman" w:hAnsi="Times New Roman" w:cs="Times New Roman"/>
          <w:sz w:val="28"/>
          <w:szCs w:val="28"/>
        </w:rPr>
        <w:t>Обеспечить информирование жителей Ломоносовского муниципального района о проведении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32A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204" w:rsidRPr="007B6B8F" w:rsidRDefault="00F32A69" w:rsidP="00A21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F1204" w:rsidRPr="007B6B8F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1F1204" w:rsidRPr="007B6B8F">
        <w:rPr>
          <w:rFonts w:ascii="Times New Roman" w:eastAsia="Times New Roman" w:hAnsi="Times New Roman" w:cs="Times New Roman"/>
          <w:sz w:val="28"/>
          <w:szCs w:val="28"/>
        </w:rPr>
        <w:tab/>
        <w:t>Пригласить представителей средств массовой информации на мероприятие.</w:t>
      </w:r>
    </w:p>
    <w:p w:rsidR="00E70A5C" w:rsidRDefault="00E70A5C" w:rsidP="00A21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204" w:rsidRPr="007B6B8F" w:rsidRDefault="00F32A69" w:rsidP="00A21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1F1204" w:rsidRPr="007B6B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1204" w:rsidRPr="007B6B8F">
        <w:rPr>
          <w:rFonts w:ascii="Times New Roman" w:eastAsia="Times New Roman" w:hAnsi="Times New Roman" w:cs="Times New Roman"/>
          <w:sz w:val="28"/>
          <w:szCs w:val="28"/>
        </w:rPr>
        <w:tab/>
        <w:t>Ходатайствовать перед редакцией газеты «Балтийский луч» (Г.Н. Савенкова) об опубликовании:</w:t>
      </w:r>
    </w:p>
    <w:p w:rsidR="001F1204" w:rsidRPr="007B6B8F" w:rsidRDefault="00F32A69" w:rsidP="00A21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F1204" w:rsidRPr="007B6B8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1F1204" w:rsidRPr="007B6B8F">
        <w:rPr>
          <w:rFonts w:ascii="Times New Roman" w:eastAsia="Times New Roman" w:hAnsi="Times New Roman" w:cs="Times New Roman"/>
          <w:sz w:val="28"/>
          <w:szCs w:val="28"/>
        </w:rPr>
        <w:tab/>
      </w:r>
      <w:r w:rsidR="003B03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1204" w:rsidRPr="007B6B8F">
        <w:rPr>
          <w:rFonts w:ascii="Times New Roman" w:eastAsia="Times New Roman" w:hAnsi="Times New Roman" w:cs="Times New Roman"/>
          <w:sz w:val="28"/>
          <w:szCs w:val="28"/>
        </w:rPr>
        <w:t>нформаци</w:t>
      </w:r>
      <w:r w:rsidR="003B03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1204" w:rsidRPr="007B6B8F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 и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1F1204" w:rsidRPr="007B6B8F">
        <w:rPr>
          <w:rFonts w:ascii="Times New Roman" w:eastAsia="Times New Roman" w:hAnsi="Times New Roman" w:cs="Times New Roman"/>
          <w:sz w:val="28"/>
          <w:szCs w:val="28"/>
        </w:rPr>
        <w:t xml:space="preserve"> в газете «Балтийский луч».</w:t>
      </w:r>
    </w:p>
    <w:p w:rsidR="001F1204" w:rsidRPr="007B6B8F" w:rsidRDefault="00F32A69" w:rsidP="00A21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2166C" w:rsidRPr="007B6B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166C" w:rsidRPr="007B6B8F">
        <w:rPr>
          <w:rFonts w:ascii="Times New Roman" w:eastAsia="Times New Roman" w:hAnsi="Times New Roman" w:cs="Times New Roman"/>
          <w:sz w:val="28"/>
          <w:szCs w:val="28"/>
        </w:rPr>
        <w:tab/>
        <w:t>Ходатайствовать перед ГБУЗ ЛО «</w:t>
      </w:r>
      <w:proofErr w:type="gramStart"/>
      <w:r w:rsidR="00A2166C" w:rsidRPr="007B6B8F">
        <w:rPr>
          <w:rFonts w:ascii="Times New Roman" w:eastAsia="Times New Roman" w:hAnsi="Times New Roman" w:cs="Times New Roman"/>
          <w:sz w:val="28"/>
          <w:szCs w:val="28"/>
        </w:rPr>
        <w:t>Ломоносовская</w:t>
      </w:r>
      <w:proofErr w:type="gramEnd"/>
      <w:r w:rsidR="00A2166C" w:rsidRPr="007B6B8F">
        <w:rPr>
          <w:rFonts w:ascii="Times New Roman" w:eastAsia="Times New Roman" w:hAnsi="Times New Roman" w:cs="Times New Roman"/>
          <w:sz w:val="28"/>
          <w:szCs w:val="28"/>
        </w:rPr>
        <w:t xml:space="preserve"> МБ» (Ю.В. Павлов) о выделении:</w:t>
      </w:r>
    </w:p>
    <w:p w:rsidR="00A2166C" w:rsidRPr="007B6B8F" w:rsidRDefault="00F32A69" w:rsidP="00A2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2166C" w:rsidRPr="007B6B8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2166C" w:rsidRPr="007B6B8F">
        <w:rPr>
          <w:rFonts w:ascii="Times New Roman" w:eastAsia="Times New Roman" w:hAnsi="Times New Roman" w:cs="Times New Roman"/>
          <w:sz w:val="28"/>
          <w:szCs w:val="28"/>
        </w:rPr>
        <w:tab/>
        <w:t xml:space="preserve">Дежурной машины скорой помощи на время проведения </w:t>
      </w:r>
      <w:r w:rsidR="00A2166C" w:rsidRPr="007B6B8F">
        <w:rPr>
          <w:rFonts w:ascii="Times New Roman" w:hAnsi="Times New Roman" w:cs="Times New Roman"/>
          <w:sz w:val="28"/>
          <w:szCs w:val="28"/>
        </w:rPr>
        <w:t>молодежного – автопробега. Начало автопробега  21 июня 2016 г. в 22 ч. 40 м. по адресу:</w:t>
      </w:r>
      <w:r w:rsidR="00E70A5C">
        <w:rPr>
          <w:rFonts w:ascii="Times New Roman" w:hAnsi="Times New Roman" w:cs="Times New Roman"/>
          <w:sz w:val="28"/>
          <w:szCs w:val="28"/>
        </w:rPr>
        <w:t>Гостилицкое шоссе, 8-й километр,</w:t>
      </w:r>
      <w:r w:rsidR="00A2166C" w:rsidRPr="007B6B8F">
        <w:rPr>
          <w:rFonts w:ascii="Times New Roman" w:hAnsi="Times New Roman" w:cs="Times New Roman"/>
          <w:sz w:val="28"/>
          <w:szCs w:val="28"/>
        </w:rPr>
        <w:t xml:space="preserve"> памятник «Атака».</w:t>
      </w:r>
    </w:p>
    <w:p w:rsidR="00A2166C" w:rsidRPr="007B6B8F" w:rsidRDefault="00F32A69" w:rsidP="001F1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2166C" w:rsidRPr="007B6B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166C" w:rsidRPr="007B6B8F">
        <w:rPr>
          <w:rFonts w:ascii="Times New Roman" w:eastAsia="Times New Roman" w:hAnsi="Times New Roman" w:cs="Times New Roman"/>
          <w:sz w:val="28"/>
          <w:szCs w:val="28"/>
        </w:rPr>
        <w:tab/>
        <w:t>Ходатайствовать перед ОМВД по Ломоносовскому району Ленинградской области (А.В. Жданович) об оказании содействия:</w:t>
      </w:r>
    </w:p>
    <w:p w:rsidR="00E70A5C" w:rsidRDefault="00F32A69" w:rsidP="001F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2166C" w:rsidRPr="007B6B8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2166C" w:rsidRPr="007B6B8F">
        <w:rPr>
          <w:rFonts w:ascii="Times New Roman" w:eastAsia="Times New Roman" w:hAnsi="Times New Roman" w:cs="Times New Roman"/>
          <w:sz w:val="28"/>
          <w:szCs w:val="28"/>
        </w:rPr>
        <w:tab/>
        <w:t xml:space="preserve">По обеспечению охраны общественного порядка в период проведения районного </w:t>
      </w:r>
      <w:r w:rsidR="00097BAC" w:rsidRPr="007B6B8F">
        <w:rPr>
          <w:rFonts w:ascii="Times New Roman" w:eastAsia="Times New Roman" w:hAnsi="Times New Roman" w:cs="Times New Roman"/>
          <w:sz w:val="28"/>
          <w:szCs w:val="28"/>
        </w:rPr>
        <w:t xml:space="preserve">митинга посвященного Дню памяти и скорби 22 июня 2016 года с 4.00 до 5.00 часов и выделении двух экипажей автомобилей ДПС для сопровождения колонны. </w:t>
      </w:r>
      <w:r w:rsidR="00097BAC" w:rsidRPr="007B6B8F">
        <w:rPr>
          <w:rFonts w:ascii="Times New Roman" w:hAnsi="Times New Roman" w:cs="Times New Roman"/>
          <w:sz w:val="28"/>
          <w:szCs w:val="28"/>
        </w:rPr>
        <w:t xml:space="preserve">Начало автопробега  21 июня 2016 г. в 22 ч. 40 м. по адресу:Гостилицкое шоссе, </w:t>
      </w:r>
      <w:r w:rsidR="00E70A5C" w:rsidRPr="00E70A5C">
        <w:rPr>
          <w:rFonts w:ascii="Times New Roman" w:hAnsi="Times New Roman" w:cs="Times New Roman"/>
          <w:sz w:val="28"/>
          <w:szCs w:val="28"/>
        </w:rPr>
        <w:t>8-й километр, памятник «Атака».</w:t>
      </w:r>
    </w:p>
    <w:p w:rsidR="00097BAC" w:rsidRPr="007B6B8F" w:rsidRDefault="00F32A69" w:rsidP="001F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7BAC" w:rsidRPr="007B6B8F">
        <w:rPr>
          <w:rFonts w:ascii="Times New Roman" w:hAnsi="Times New Roman" w:cs="Times New Roman"/>
          <w:sz w:val="28"/>
          <w:szCs w:val="28"/>
        </w:rPr>
        <w:t>.</w:t>
      </w:r>
      <w:r w:rsidR="00097BAC" w:rsidRPr="007B6B8F">
        <w:rPr>
          <w:rFonts w:ascii="Times New Roman" w:hAnsi="Times New Roman" w:cs="Times New Roman"/>
          <w:sz w:val="28"/>
          <w:szCs w:val="28"/>
        </w:rPr>
        <w:tab/>
        <w:t xml:space="preserve">Ходатайствовать перед главами местных администраций муниципальных образований городских и сельских поселений </w:t>
      </w:r>
      <w:r w:rsidR="00342C3B" w:rsidRPr="007B6B8F">
        <w:rPr>
          <w:rFonts w:ascii="Times New Roman" w:hAnsi="Times New Roman" w:cs="Times New Roman"/>
          <w:sz w:val="28"/>
          <w:szCs w:val="28"/>
        </w:rPr>
        <w:t>Ломоносовского муниципального района об обеспечении:</w:t>
      </w:r>
    </w:p>
    <w:p w:rsidR="00342C3B" w:rsidRPr="007B6B8F" w:rsidRDefault="00F32A69" w:rsidP="001F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2C3B" w:rsidRPr="007B6B8F">
        <w:rPr>
          <w:rFonts w:ascii="Times New Roman" w:hAnsi="Times New Roman" w:cs="Times New Roman"/>
          <w:sz w:val="28"/>
          <w:szCs w:val="28"/>
        </w:rPr>
        <w:t>.1.</w:t>
      </w:r>
      <w:r w:rsidR="00342C3B" w:rsidRPr="007B6B8F">
        <w:rPr>
          <w:rFonts w:ascii="Times New Roman" w:hAnsi="Times New Roman" w:cs="Times New Roman"/>
          <w:sz w:val="28"/>
          <w:szCs w:val="28"/>
        </w:rPr>
        <w:tab/>
        <w:t>Информирования жителей Ломоносовского муниципального района о подготовке и проведении мероприятия.</w:t>
      </w:r>
    </w:p>
    <w:p w:rsidR="00342C3B" w:rsidRPr="007B6B8F" w:rsidRDefault="00F32A69" w:rsidP="001F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2C3B" w:rsidRPr="007B6B8F">
        <w:rPr>
          <w:rFonts w:ascii="Times New Roman" w:hAnsi="Times New Roman" w:cs="Times New Roman"/>
          <w:sz w:val="28"/>
          <w:szCs w:val="28"/>
        </w:rPr>
        <w:t>.2.</w:t>
      </w:r>
      <w:r w:rsidR="00342C3B" w:rsidRPr="007B6B8F">
        <w:rPr>
          <w:rFonts w:ascii="Times New Roman" w:hAnsi="Times New Roman" w:cs="Times New Roman"/>
          <w:sz w:val="28"/>
          <w:szCs w:val="28"/>
        </w:rPr>
        <w:tab/>
        <w:t>Организации распространения афиш на территории поселений.</w:t>
      </w:r>
    </w:p>
    <w:p w:rsidR="00342C3B" w:rsidRPr="007B6B8F" w:rsidRDefault="00F32A69" w:rsidP="001F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2C3B" w:rsidRPr="007B6B8F">
        <w:rPr>
          <w:rFonts w:ascii="Times New Roman" w:hAnsi="Times New Roman" w:cs="Times New Roman"/>
          <w:sz w:val="28"/>
          <w:szCs w:val="28"/>
        </w:rPr>
        <w:t>.</w:t>
      </w:r>
      <w:r w:rsidR="00342C3B" w:rsidRPr="007B6B8F">
        <w:rPr>
          <w:rFonts w:ascii="Times New Roman" w:hAnsi="Times New Roman" w:cs="Times New Roman"/>
          <w:sz w:val="28"/>
          <w:szCs w:val="28"/>
        </w:rPr>
        <w:tab/>
        <w:t xml:space="preserve">Ходатайствовать перед главами местных администраций муниципального </w:t>
      </w:r>
      <w:proofErr w:type="spellStart"/>
      <w:r w:rsidR="00342C3B" w:rsidRPr="007B6B8F">
        <w:rPr>
          <w:rFonts w:ascii="Times New Roman" w:hAnsi="Times New Roman" w:cs="Times New Roman"/>
          <w:sz w:val="28"/>
          <w:szCs w:val="28"/>
        </w:rPr>
        <w:t>образования</w:t>
      </w:r>
      <w:r w:rsidR="00416097" w:rsidRPr="007B6B8F">
        <w:rPr>
          <w:rFonts w:ascii="Times New Roman" w:hAnsi="Times New Roman" w:cs="Times New Roman"/>
          <w:sz w:val="28"/>
          <w:szCs w:val="28"/>
        </w:rPr>
        <w:t>Оржицкое</w:t>
      </w:r>
      <w:proofErr w:type="spellEnd"/>
      <w:r w:rsidR="00416097" w:rsidRPr="007B6B8F">
        <w:rPr>
          <w:rFonts w:ascii="Times New Roman" w:hAnsi="Times New Roman" w:cs="Times New Roman"/>
          <w:sz w:val="28"/>
          <w:szCs w:val="28"/>
        </w:rPr>
        <w:t xml:space="preserve"> сельское поселения (Л.П. Глазунова),</w:t>
      </w:r>
      <w:r w:rsidR="00E70A5C" w:rsidRPr="00E70A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42C3B" w:rsidRPr="007B6B8F">
        <w:rPr>
          <w:rFonts w:ascii="Times New Roman" w:hAnsi="Times New Roman" w:cs="Times New Roman"/>
          <w:sz w:val="28"/>
          <w:szCs w:val="28"/>
        </w:rPr>
        <w:t>Гостилицкое</w:t>
      </w:r>
      <w:proofErr w:type="spellEnd"/>
      <w:r w:rsidR="00342C3B" w:rsidRPr="007B6B8F">
        <w:rPr>
          <w:rFonts w:ascii="Times New Roman" w:hAnsi="Times New Roman" w:cs="Times New Roman"/>
          <w:sz w:val="28"/>
          <w:szCs w:val="28"/>
        </w:rPr>
        <w:t xml:space="preserve"> сельское поселении (Т.А.Белова), </w:t>
      </w:r>
      <w:r w:rsidR="00E70A5C" w:rsidRPr="00E70A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42C3B" w:rsidRPr="007B6B8F">
        <w:rPr>
          <w:rFonts w:ascii="Times New Roman" w:hAnsi="Times New Roman" w:cs="Times New Roman"/>
          <w:sz w:val="28"/>
          <w:szCs w:val="28"/>
        </w:rPr>
        <w:t>Лопухинское</w:t>
      </w:r>
      <w:proofErr w:type="spellEnd"/>
      <w:r w:rsidR="00342C3B" w:rsidRPr="007B6B8F">
        <w:rPr>
          <w:rFonts w:ascii="Times New Roman" w:hAnsi="Times New Roman" w:cs="Times New Roman"/>
          <w:sz w:val="28"/>
          <w:szCs w:val="28"/>
        </w:rPr>
        <w:t xml:space="preserve"> сельское поселение (Е.Н. Абакумов), </w:t>
      </w:r>
      <w:r w:rsidR="00E70A5C" w:rsidRPr="00E70A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42C3B" w:rsidRPr="007B6B8F">
        <w:rPr>
          <w:rFonts w:ascii="Times New Roman" w:hAnsi="Times New Roman" w:cs="Times New Roman"/>
          <w:sz w:val="28"/>
          <w:szCs w:val="28"/>
        </w:rPr>
        <w:t>Копорское</w:t>
      </w:r>
      <w:proofErr w:type="spellEnd"/>
      <w:r w:rsidR="00342C3B" w:rsidRPr="007B6B8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416097" w:rsidRPr="007B6B8F">
        <w:rPr>
          <w:rFonts w:ascii="Times New Roman" w:hAnsi="Times New Roman" w:cs="Times New Roman"/>
          <w:sz w:val="28"/>
          <w:szCs w:val="28"/>
        </w:rPr>
        <w:t xml:space="preserve"> поселение (Д.П. </w:t>
      </w:r>
      <w:proofErr w:type="spellStart"/>
      <w:r w:rsidR="00416097" w:rsidRPr="007B6B8F"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  <w:r w:rsidR="00416097" w:rsidRPr="007B6B8F">
        <w:rPr>
          <w:rFonts w:ascii="Times New Roman" w:hAnsi="Times New Roman" w:cs="Times New Roman"/>
          <w:sz w:val="28"/>
          <w:szCs w:val="28"/>
        </w:rPr>
        <w:t xml:space="preserve">), </w:t>
      </w:r>
      <w:r w:rsidR="00E70A5C" w:rsidRPr="00E70A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16097" w:rsidRPr="007B6B8F">
        <w:rPr>
          <w:rFonts w:ascii="Times New Roman" w:hAnsi="Times New Roman" w:cs="Times New Roman"/>
          <w:sz w:val="28"/>
          <w:szCs w:val="28"/>
        </w:rPr>
        <w:t>Лебяженское</w:t>
      </w:r>
      <w:proofErr w:type="spellEnd"/>
      <w:r w:rsidR="00416097" w:rsidRPr="007B6B8F">
        <w:rPr>
          <w:rFonts w:ascii="Times New Roman" w:hAnsi="Times New Roman" w:cs="Times New Roman"/>
          <w:sz w:val="28"/>
          <w:szCs w:val="28"/>
        </w:rPr>
        <w:t xml:space="preserve"> сельское поселение (А.Е. </w:t>
      </w:r>
      <w:proofErr w:type="spellStart"/>
      <w:r w:rsidR="00416097" w:rsidRPr="007B6B8F">
        <w:rPr>
          <w:rFonts w:ascii="Times New Roman" w:hAnsi="Times New Roman" w:cs="Times New Roman"/>
          <w:sz w:val="28"/>
          <w:szCs w:val="28"/>
        </w:rPr>
        <w:t>Магон</w:t>
      </w:r>
      <w:proofErr w:type="spellEnd"/>
      <w:r w:rsidR="00416097" w:rsidRPr="007B6B8F">
        <w:rPr>
          <w:rFonts w:ascii="Times New Roman" w:hAnsi="Times New Roman" w:cs="Times New Roman"/>
          <w:sz w:val="28"/>
          <w:szCs w:val="28"/>
        </w:rPr>
        <w:t>)</w:t>
      </w:r>
      <w:r w:rsidR="003B0369">
        <w:rPr>
          <w:rFonts w:ascii="Times New Roman" w:hAnsi="Times New Roman" w:cs="Times New Roman"/>
          <w:sz w:val="28"/>
          <w:szCs w:val="28"/>
        </w:rPr>
        <w:t>:</w:t>
      </w:r>
    </w:p>
    <w:p w:rsidR="00416097" w:rsidRPr="007B6B8F" w:rsidRDefault="00F32A69" w:rsidP="00E7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6097" w:rsidRPr="007B6B8F">
        <w:rPr>
          <w:rFonts w:ascii="Times New Roman" w:hAnsi="Times New Roman" w:cs="Times New Roman"/>
          <w:sz w:val="28"/>
          <w:szCs w:val="28"/>
        </w:rPr>
        <w:t>.1.</w:t>
      </w:r>
      <w:r w:rsidR="00416097" w:rsidRPr="007B6B8F">
        <w:rPr>
          <w:rFonts w:ascii="Times New Roman" w:hAnsi="Times New Roman" w:cs="Times New Roman"/>
          <w:sz w:val="28"/>
          <w:szCs w:val="28"/>
        </w:rPr>
        <w:tab/>
        <w:t xml:space="preserve">Об обеспечении уборки территории памятников и братских воинских захоронений для проведения митингов и других мероприятий с участниками молодежного автопробега согласно </w:t>
      </w:r>
      <w:r w:rsidR="00E70A5C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E70A5C" w:rsidRPr="00E70A5C">
        <w:rPr>
          <w:rFonts w:ascii="Times New Roman" w:hAnsi="Times New Roman" w:cs="Times New Roman"/>
          <w:sz w:val="28"/>
          <w:szCs w:val="28"/>
        </w:rPr>
        <w:t>проведения и маршрут</w:t>
      </w:r>
      <w:r w:rsidR="00E70A5C">
        <w:rPr>
          <w:rFonts w:ascii="Times New Roman" w:hAnsi="Times New Roman" w:cs="Times New Roman"/>
          <w:sz w:val="28"/>
          <w:szCs w:val="28"/>
        </w:rPr>
        <w:t>у</w:t>
      </w:r>
      <w:r w:rsidR="00E70A5C" w:rsidRPr="00E70A5C">
        <w:rPr>
          <w:rFonts w:ascii="Times New Roman" w:hAnsi="Times New Roman" w:cs="Times New Roman"/>
          <w:sz w:val="28"/>
          <w:szCs w:val="28"/>
        </w:rPr>
        <w:t xml:space="preserve"> молодежного автопробега </w:t>
      </w:r>
      <w:r w:rsidR="00E70A5C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2</w:t>
      </w:r>
      <w:r w:rsidR="00D940C1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416097" w:rsidRPr="007B6B8F">
        <w:rPr>
          <w:rFonts w:ascii="Times New Roman" w:hAnsi="Times New Roman" w:cs="Times New Roman"/>
          <w:sz w:val="28"/>
          <w:szCs w:val="28"/>
        </w:rPr>
        <w:t>.</w:t>
      </w:r>
      <w:r w:rsidR="00416097" w:rsidRPr="007B6B8F">
        <w:rPr>
          <w:rFonts w:ascii="Times New Roman" w:hAnsi="Times New Roman" w:cs="Times New Roman"/>
          <w:sz w:val="28"/>
          <w:szCs w:val="28"/>
        </w:rPr>
        <w:tab/>
      </w:r>
    </w:p>
    <w:p w:rsidR="00E70A5C" w:rsidRDefault="00F32A69" w:rsidP="001F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65CE" w:rsidRPr="007B6B8F">
        <w:rPr>
          <w:rFonts w:ascii="Times New Roman" w:hAnsi="Times New Roman" w:cs="Times New Roman"/>
          <w:sz w:val="28"/>
          <w:szCs w:val="28"/>
        </w:rPr>
        <w:t>.2.</w:t>
      </w:r>
      <w:r w:rsidR="00CD65CE" w:rsidRPr="007B6B8F">
        <w:rPr>
          <w:rFonts w:ascii="Times New Roman" w:hAnsi="Times New Roman" w:cs="Times New Roman"/>
          <w:sz w:val="28"/>
          <w:szCs w:val="28"/>
        </w:rPr>
        <w:tab/>
        <w:t xml:space="preserve">Об обеспечении встречи колонны молодежного автопробега </w:t>
      </w:r>
      <w:r w:rsidR="00E70A5C" w:rsidRPr="00E70A5C">
        <w:rPr>
          <w:rFonts w:ascii="Times New Roman" w:hAnsi="Times New Roman" w:cs="Times New Roman"/>
          <w:sz w:val="28"/>
          <w:szCs w:val="28"/>
        </w:rPr>
        <w:t>в соответствии с приложением 2</w:t>
      </w:r>
      <w:r w:rsidR="00D940C1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CD65CE" w:rsidRPr="007B6B8F" w:rsidRDefault="00F32A69" w:rsidP="001F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65CE" w:rsidRPr="007B6B8F">
        <w:rPr>
          <w:rFonts w:ascii="Times New Roman" w:hAnsi="Times New Roman" w:cs="Times New Roman"/>
          <w:sz w:val="28"/>
          <w:szCs w:val="28"/>
        </w:rPr>
        <w:t>.</w:t>
      </w:r>
      <w:r w:rsidR="00CD65CE" w:rsidRPr="007B6B8F">
        <w:rPr>
          <w:rFonts w:ascii="Times New Roman" w:hAnsi="Times New Roman" w:cs="Times New Roman"/>
          <w:sz w:val="28"/>
          <w:szCs w:val="28"/>
        </w:rPr>
        <w:tab/>
        <w:t>Муниципальным заказчикам Ломоносовского муниципального района при осуществлении закупок товаров, работ, услуг в целях исполнения настоящего Постановления, руководствоваться Федеральным законом от 05.04.2013 № 44-ФЗ «О контрактной системе закупок товаров, работ, услуг для обеспечения государственных и муниципальных нужд» и муниципальными правовыми актами Ломоносовского муниципального района.</w:t>
      </w:r>
    </w:p>
    <w:p w:rsidR="00CD65CE" w:rsidRPr="007B6B8F" w:rsidRDefault="00F32A69" w:rsidP="001F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D65CE" w:rsidRPr="007B6B8F">
        <w:rPr>
          <w:rFonts w:ascii="Times New Roman" w:hAnsi="Times New Roman" w:cs="Times New Roman"/>
          <w:sz w:val="28"/>
          <w:szCs w:val="28"/>
        </w:rPr>
        <w:t>.</w:t>
      </w:r>
      <w:r w:rsidR="00CD65CE" w:rsidRPr="007B6B8F">
        <w:rPr>
          <w:rFonts w:ascii="Times New Roman" w:hAnsi="Times New Roman" w:cs="Times New Roman"/>
          <w:sz w:val="28"/>
          <w:szCs w:val="28"/>
        </w:rPr>
        <w:tab/>
        <w:t>Заключение и оплату главными распорядителями  бюджетных средств Ломоносовского муниципального района, муниципальным казенным учреждениям Ломоносовского муниципального района муниципальных контрактов, иных договоров, подлежащего к исполнению за счет бюджетных обязательств и с учетом принятых и неисполненных обязательств.</w:t>
      </w:r>
    </w:p>
    <w:p w:rsidR="00CD65CE" w:rsidRPr="007B6B8F" w:rsidRDefault="00CD65CE" w:rsidP="001F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8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32A69">
        <w:rPr>
          <w:rFonts w:ascii="Times New Roman" w:hAnsi="Times New Roman" w:cs="Times New Roman"/>
          <w:sz w:val="28"/>
          <w:szCs w:val="28"/>
        </w:rPr>
        <w:t>1</w:t>
      </w:r>
      <w:r w:rsidRPr="007B6B8F">
        <w:rPr>
          <w:rFonts w:ascii="Times New Roman" w:hAnsi="Times New Roman" w:cs="Times New Roman"/>
          <w:sz w:val="28"/>
          <w:szCs w:val="28"/>
        </w:rPr>
        <w:t>.</w:t>
      </w:r>
      <w:r w:rsidRPr="007B6B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6B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6B8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Н.Г. Спиридонову.</w:t>
      </w:r>
    </w:p>
    <w:p w:rsidR="00DA4C76" w:rsidRPr="007B6B8F" w:rsidRDefault="00DA4C76" w:rsidP="001F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C76" w:rsidRPr="007B6B8F" w:rsidRDefault="00DA4C76" w:rsidP="001F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C76" w:rsidRPr="007B6B8F" w:rsidRDefault="00DA4C76" w:rsidP="001F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C76" w:rsidRPr="007B6B8F" w:rsidRDefault="00DA4C76" w:rsidP="001F1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B8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B6B8F">
        <w:rPr>
          <w:rFonts w:ascii="Times New Roman" w:hAnsi="Times New Roman" w:cs="Times New Roman"/>
          <w:sz w:val="28"/>
          <w:szCs w:val="28"/>
        </w:rPr>
        <w:tab/>
      </w:r>
      <w:r w:rsidRPr="007B6B8F">
        <w:rPr>
          <w:rFonts w:ascii="Times New Roman" w:hAnsi="Times New Roman" w:cs="Times New Roman"/>
          <w:sz w:val="28"/>
          <w:szCs w:val="28"/>
        </w:rPr>
        <w:tab/>
      </w:r>
      <w:r w:rsidRPr="007B6B8F">
        <w:rPr>
          <w:rFonts w:ascii="Times New Roman" w:hAnsi="Times New Roman" w:cs="Times New Roman"/>
          <w:sz w:val="28"/>
          <w:szCs w:val="28"/>
        </w:rPr>
        <w:tab/>
      </w:r>
      <w:r w:rsidRPr="007B6B8F">
        <w:rPr>
          <w:rFonts w:ascii="Times New Roman" w:hAnsi="Times New Roman" w:cs="Times New Roman"/>
          <w:sz w:val="28"/>
          <w:szCs w:val="28"/>
        </w:rPr>
        <w:tab/>
      </w:r>
      <w:r w:rsidRPr="007B6B8F">
        <w:rPr>
          <w:rFonts w:ascii="Times New Roman" w:hAnsi="Times New Roman" w:cs="Times New Roman"/>
          <w:sz w:val="28"/>
          <w:szCs w:val="28"/>
        </w:rPr>
        <w:tab/>
      </w:r>
      <w:r w:rsidRPr="007B6B8F">
        <w:rPr>
          <w:rFonts w:ascii="Times New Roman" w:hAnsi="Times New Roman" w:cs="Times New Roman"/>
          <w:sz w:val="28"/>
          <w:szCs w:val="28"/>
        </w:rPr>
        <w:tab/>
      </w:r>
      <w:r w:rsidRPr="007B6B8F">
        <w:rPr>
          <w:rFonts w:ascii="Times New Roman" w:hAnsi="Times New Roman" w:cs="Times New Roman"/>
          <w:sz w:val="28"/>
          <w:szCs w:val="28"/>
        </w:rPr>
        <w:tab/>
        <w:t>А.О. Кондрашов</w:t>
      </w:r>
    </w:p>
    <w:p w:rsidR="00D12081" w:rsidRPr="007B6B8F" w:rsidRDefault="00D12081" w:rsidP="00C92E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ED9" w:rsidRPr="007B6B8F" w:rsidRDefault="00C92ED9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B8F" w:rsidRPr="007B6B8F" w:rsidRDefault="007B6B8F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B8F" w:rsidRPr="007B6B8F" w:rsidRDefault="007B6B8F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B8F" w:rsidRPr="007B6B8F" w:rsidRDefault="007B6B8F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B8F" w:rsidRPr="007B6B8F" w:rsidRDefault="007B6B8F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B8F" w:rsidRPr="007B6B8F" w:rsidRDefault="007B6B8F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B8F" w:rsidRPr="007B6B8F" w:rsidRDefault="007B6B8F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B8F" w:rsidRPr="007B6B8F" w:rsidRDefault="007B6B8F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B8F" w:rsidRDefault="007B6B8F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E5" w:rsidRDefault="006350E5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E5" w:rsidRDefault="006350E5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E5" w:rsidRDefault="006350E5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E5" w:rsidRDefault="006350E5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E5" w:rsidRDefault="006350E5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E5" w:rsidRDefault="006350E5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E5" w:rsidRDefault="006350E5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E5" w:rsidRDefault="006350E5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E5" w:rsidRDefault="006350E5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E5" w:rsidRDefault="006350E5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E5" w:rsidRDefault="006350E5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E5" w:rsidRDefault="006350E5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E5" w:rsidRDefault="006350E5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E5" w:rsidRDefault="006350E5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E5" w:rsidRDefault="006350E5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E5" w:rsidRDefault="006350E5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E5" w:rsidRDefault="006350E5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E5" w:rsidRDefault="006350E5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E5" w:rsidRDefault="006350E5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E5" w:rsidRDefault="006350E5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E5" w:rsidRPr="007B6B8F" w:rsidRDefault="006350E5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B8F" w:rsidRPr="007B6B8F" w:rsidRDefault="007B6B8F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B8F" w:rsidRPr="007B6B8F" w:rsidRDefault="007B6B8F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B8F" w:rsidRPr="007B6B8F" w:rsidRDefault="007B6B8F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B8F" w:rsidRPr="007B6B8F" w:rsidRDefault="007B6B8F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B8F" w:rsidRPr="007B6B8F" w:rsidRDefault="007B6B8F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B8F" w:rsidRPr="007B6B8F" w:rsidRDefault="007B6B8F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B8F" w:rsidRPr="007B6B8F" w:rsidRDefault="007B6B8F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B8F" w:rsidRDefault="007B6B8F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50E5" w:rsidRPr="006350E5" w:rsidRDefault="006350E5" w:rsidP="006350E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Согласовано: </w:t>
      </w:r>
    </w:p>
    <w:p w:rsidR="006350E5" w:rsidRPr="006350E5" w:rsidRDefault="006350E5" w:rsidP="006350E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0E5" w:rsidRPr="006350E5" w:rsidRDefault="006350E5" w:rsidP="006350E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E5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       Н.Г. Спиридонова</w:t>
      </w:r>
    </w:p>
    <w:p w:rsidR="006350E5" w:rsidRPr="006350E5" w:rsidRDefault="006350E5" w:rsidP="006350E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0E5" w:rsidRPr="006350E5" w:rsidRDefault="006350E5" w:rsidP="006350E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E5">
        <w:rPr>
          <w:rFonts w:ascii="Times New Roman" w:eastAsia="Times New Roman" w:hAnsi="Times New Roman" w:cs="Times New Roman"/>
          <w:sz w:val="24"/>
          <w:szCs w:val="24"/>
        </w:rPr>
        <w:t>И.о. начальника отдела по молодежной политике и спорту                                        А.А. Кузнецов</w:t>
      </w:r>
    </w:p>
    <w:p w:rsidR="006350E5" w:rsidRPr="006350E5" w:rsidRDefault="006350E5" w:rsidP="006350E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0E5" w:rsidRPr="006350E5" w:rsidRDefault="006350E5" w:rsidP="006350E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0E5" w:rsidRPr="006350E5" w:rsidRDefault="006350E5" w:rsidP="006350E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0E5" w:rsidRPr="006350E5" w:rsidRDefault="006350E5" w:rsidP="006350E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0E5" w:rsidRPr="006350E5" w:rsidRDefault="006350E5" w:rsidP="006350E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0E5" w:rsidRPr="006350E5" w:rsidRDefault="006350E5" w:rsidP="006350E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0E5" w:rsidRPr="006350E5" w:rsidRDefault="006350E5" w:rsidP="006350E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0E5" w:rsidRPr="006350E5" w:rsidRDefault="006350E5" w:rsidP="006350E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0E5" w:rsidRPr="006350E5" w:rsidRDefault="006350E5" w:rsidP="006350E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0E5" w:rsidRPr="006350E5" w:rsidRDefault="006350E5" w:rsidP="006350E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0E5" w:rsidRPr="006350E5" w:rsidRDefault="006350E5" w:rsidP="006350E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0E5" w:rsidRPr="006350E5" w:rsidRDefault="006350E5" w:rsidP="006350E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0E5" w:rsidRPr="006350E5" w:rsidRDefault="006350E5" w:rsidP="006350E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50E5">
        <w:rPr>
          <w:rFonts w:ascii="Times New Roman" w:eastAsia="Times New Roman" w:hAnsi="Times New Roman" w:cs="Times New Roman"/>
          <w:sz w:val="20"/>
          <w:szCs w:val="20"/>
        </w:rPr>
        <w:t xml:space="preserve">Н.А. Гришина </w:t>
      </w:r>
    </w:p>
    <w:p w:rsidR="006350E5" w:rsidRPr="006350E5" w:rsidRDefault="006350E5" w:rsidP="006350E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50E5">
        <w:rPr>
          <w:rFonts w:ascii="Times New Roman" w:eastAsia="Times New Roman" w:hAnsi="Times New Roman" w:cs="Times New Roman"/>
          <w:sz w:val="20"/>
          <w:szCs w:val="20"/>
        </w:rPr>
        <w:t>423-07-48</w:t>
      </w:r>
    </w:p>
    <w:p w:rsidR="006350E5" w:rsidRPr="006350E5" w:rsidRDefault="006350E5" w:rsidP="006350E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</w:rPr>
      </w:pPr>
    </w:p>
    <w:p w:rsidR="006350E5" w:rsidRPr="006350E5" w:rsidRDefault="006350E5" w:rsidP="006350E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</w:rPr>
      </w:pPr>
    </w:p>
    <w:p w:rsidR="006350E5" w:rsidRPr="006350E5" w:rsidRDefault="006350E5" w:rsidP="006350E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</w:rPr>
      </w:pPr>
    </w:p>
    <w:p w:rsidR="006350E5" w:rsidRPr="006350E5" w:rsidRDefault="006350E5" w:rsidP="006350E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</w:rPr>
      </w:pPr>
      <w:r w:rsidRPr="006350E5">
        <w:rPr>
          <w:rFonts w:ascii="Times New Roman" w:eastAsia="Times New Roman" w:hAnsi="Times New Roman" w:cs="Times New Roman"/>
        </w:rPr>
        <w:t xml:space="preserve">Рассылка: </w:t>
      </w:r>
    </w:p>
    <w:p w:rsidR="006350E5" w:rsidRPr="006350E5" w:rsidRDefault="006350E5" w:rsidP="006350E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</w:rPr>
      </w:pPr>
      <w:r w:rsidRPr="006350E5">
        <w:rPr>
          <w:rFonts w:ascii="Times New Roman" w:eastAsia="Times New Roman" w:hAnsi="Times New Roman" w:cs="Times New Roman"/>
        </w:rPr>
        <w:t xml:space="preserve">1 экз. – отдел по </w:t>
      </w:r>
      <w:r>
        <w:rPr>
          <w:rFonts w:ascii="Times New Roman" w:eastAsia="Times New Roman" w:hAnsi="Times New Roman" w:cs="Times New Roman"/>
        </w:rPr>
        <w:t>молодежной политике и спорту</w:t>
      </w:r>
    </w:p>
    <w:p w:rsidR="006350E5" w:rsidRPr="006350E5" w:rsidRDefault="006350E5" w:rsidP="006350E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350E5">
        <w:rPr>
          <w:rFonts w:ascii="Times New Roman" w:eastAsia="Times New Roman" w:hAnsi="Times New Roman" w:cs="Times New Roman"/>
        </w:rPr>
        <w:t>1 экз. – главный редактор газеты «Ломоносовский районный вестник»</w:t>
      </w:r>
    </w:p>
    <w:p w:rsidR="007B6B8F" w:rsidRDefault="007B6B8F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6B8F" w:rsidRDefault="007B6B8F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6B8F" w:rsidRDefault="007B6B8F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6B8F" w:rsidRDefault="007B6B8F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6B8F" w:rsidRDefault="007B6B8F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6B8F" w:rsidRDefault="007B6B8F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6B8F" w:rsidRDefault="007B6B8F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6B8F" w:rsidRDefault="007B6B8F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6B8F" w:rsidRPr="00C92ED9" w:rsidRDefault="007B6B8F" w:rsidP="00C9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6B8F" w:rsidRDefault="007B6B8F" w:rsidP="007B6B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6B8F" w:rsidRDefault="007B6B8F" w:rsidP="007B6B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6B8F" w:rsidRDefault="007B6B8F" w:rsidP="007B6B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6B8F" w:rsidRDefault="007B6B8F" w:rsidP="007B6B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6B8F" w:rsidRDefault="007B6B8F" w:rsidP="007B6B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6B8F" w:rsidRDefault="007B6B8F" w:rsidP="007B6B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6B8F" w:rsidRDefault="007B6B8F" w:rsidP="007B6B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6B8F" w:rsidRDefault="007B6B8F" w:rsidP="007B6B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6B8F" w:rsidRDefault="007B6B8F" w:rsidP="007B6B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6B8F" w:rsidRDefault="007B6B8F" w:rsidP="007B6B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2A69" w:rsidRDefault="00F32A69" w:rsidP="00F32A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0A5C" w:rsidRDefault="00E70A5C" w:rsidP="00F32A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6B8F" w:rsidRDefault="007B6B8F" w:rsidP="007B6B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0E5" w:rsidRDefault="006350E5" w:rsidP="007B6B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0E5" w:rsidRDefault="006350E5" w:rsidP="007B6B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0E5" w:rsidRDefault="006350E5" w:rsidP="007B6B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6B8F" w:rsidRPr="007B6B8F" w:rsidRDefault="007B6B8F" w:rsidP="00442037">
      <w:pPr>
        <w:tabs>
          <w:tab w:val="left" w:pos="71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1D1E" w:rsidRDefault="00021D1E"/>
    <w:sectPr w:rsidR="00021D1E" w:rsidSect="007B6B8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6A9C"/>
    <w:multiLevelType w:val="hybridMultilevel"/>
    <w:tmpl w:val="6B3C76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B5C7EDC"/>
    <w:multiLevelType w:val="hybridMultilevel"/>
    <w:tmpl w:val="1F0C93D8"/>
    <w:lvl w:ilvl="0" w:tplc="4F980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214E4"/>
    <w:multiLevelType w:val="hybridMultilevel"/>
    <w:tmpl w:val="D520B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ED9"/>
    <w:rsid w:val="00021D1E"/>
    <w:rsid w:val="00042F75"/>
    <w:rsid w:val="00097BAC"/>
    <w:rsid w:val="001F1204"/>
    <w:rsid w:val="00342C3B"/>
    <w:rsid w:val="003B0369"/>
    <w:rsid w:val="00403B9C"/>
    <w:rsid w:val="00416097"/>
    <w:rsid w:val="00431803"/>
    <w:rsid w:val="00442037"/>
    <w:rsid w:val="006350E5"/>
    <w:rsid w:val="00685426"/>
    <w:rsid w:val="007B6B8F"/>
    <w:rsid w:val="00A2166C"/>
    <w:rsid w:val="00C6664C"/>
    <w:rsid w:val="00C8774C"/>
    <w:rsid w:val="00C92ED9"/>
    <w:rsid w:val="00CD65CE"/>
    <w:rsid w:val="00D12081"/>
    <w:rsid w:val="00D940C1"/>
    <w:rsid w:val="00DA4C76"/>
    <w:rsid w:val="00E70A5C"/>
    <w:rsid w:val="00F32A69"/>
    <w:rsid w:val="00F62187"/>
    <w:rsid w:val="00F8667F"/>
    <w:rsid w:val="00FA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E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B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F389-F411-4A7A-8F22-9619CCA2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Антошка</cp:lastModifiedBy>
  <cp:revision>9</cp:revision>
  <cp:lastPrinted>2016-05-25T07:38:00Z</cp:lastPrinted>
  <dcterms:created xsi:type="dcterms:W3CDTF">2016-05-24T06:45:00Z</dcterms:created>
  <dcterms:modified xsi:type="dcterms:W3CDTF">2016-05-30T11:34:00Z</dcterms:modified>
</cp:coreProperties>
</file>