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81" w:rsidRDefault="005E1381" w:rsidP="005E1381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81" w:rsidRDefault="005E1381" w:rsidP="005E138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Местная администрация</w:t>
      </w:r>
    </w:p>
    <w:p w:rsidR="005E1381" w:rsidRDefault="005E1381" w:rsidP="005E13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5E1381" w:rsidRDefault="005E1381" w:rsidP="005E13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5E1381" w:rsidRDefault="005E1381" w:rsidP="005E138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E1381" w:rsidRDefault="005E1381" w:rsidP="005E1381">
      <w:pPr>
        <w:jc w:val="center"/>
        <w:rPr>
          <w:sz w:val="28"/>
          <w:szCs w:val="28"/>
        </w:rPr>
      </w:pPr>
    </w:p>
    <w:p w:rsidR="005E1381" w:rsidRDefault="005E1381" w:rsidP="005E13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1381" w:rsidRDefault="005E1381" w:rsidP="005E1381">
      <w:pPr>
        <w:jc w:val="center"/>
        <w:rPr>
          <w:sz w:val="28"/>
          <w:szCs w:val="28"/>
        </w:rPr>
      </w:pPr>
    </w:p>
    <w:p w:rsidR="005E1381" w:rsidRDefault="005E1381" w:rsidP="005E138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25.04.2017 г.  № 86</w:t>
      </w:r>
    </w:p>
    <w:p w:rsidR="005E1381" w:rsidRDefault="005E1381" w:rsidP="005E1381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5E1381" w:rsidRDefault="005E1381" w:rsidP="005E1381">
      <w:pPr>
        <w:pStyle w:val="20"/>
        <w:keepNext/>
        <w:keepLines/>
        <w:shd w:val="clear" w:color="auto" w:fill="auto"/>
        <w:spacing w:before="0" w:after="0" w:line="240" w:lineRule="auto"/>
        <w:ind w:right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надлежащего состояния наружного противопожарного водоснабжения в границах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</w:t>
      </w:r>
      <w:proofErr w:type="gramStart"/>
      <w:r>
        <w:rPr>
          <w:sz w:val="28"/>
          <w:szCs w:val="28"/>
        </w:rPr>
        <w:t>Ломоносовского  муниципального</w:t>
      </w:r>
      <w:proofErr w:type="gramEnd"/>
      <w:r>
        <w:rPr>
          <w:sz w:val="28"/>
          <w:szCs w:val="28"/>
        </w:rPr>
        <w:t xml:space="preserve"> района Ленинградской области</w:t>
      </w: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right="28"/>
        <w:jc w:val="both"/>
        <w:rPr>
          <w:rFonts w:eastAsia="Calibri"/>
          <w:b/>
          <w:sz w:val="28"/>
          <w:szCs w:val="28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right="28"/>
        <w:jc w:val="both"/>
        <w:rPr>
          <w:rFonts w:eastAsia="Calibri"/>
          <w:b/>
          <w:sz w:val="16"/>
          <w:szCs w:val="16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right="28" w:firstLine="708"/>
        <w:jc w:val="both"/>
        <w:rPr>
          <w:rFonts w:eastAsia="Calibri"/>
        </w:rPr>
      </w:pPr>
      <w:r>
        <w:rPr>
          <w:sz w:val="28"/>
          <w:szCs w:val="28"/>
        </w:rPr>
        <w:t xml:space="preserve">В соответствии с Федеральными законами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 xml:space="preserve">123-Ф3 «Технический регламент о требованиях пожарной безопасности»,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 xml:space="preserve">69-ФЗ «О пожарной безопасности», </w:t>
      </w:r>
      <w:r>
        <w:rPr>
          <w:bCs/>
          <w:sz w:val="28"/>
          <w:szCs w:val="28"/>
        </w:rPr>
        <w:t xml:space="preserve">Федеральным законом  Российской Федерации от 7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 г</w:t>
        </w:r>
      </w:smartTag>
      <w:r>
        <w:rPr>
          <w:bCs/>
          <w:sz w:val="28"/>
          <w:szCs w:val="28"/>
        </w:rPr>
        <w:t>. № 416-ФЗ «О водоснабжении и водоотведении»</w:t>
      </w:r>
      <w:r>
        <w:rPr>
          <w:sz w:val="28"/>
          <w:szCs w:val="28"/>
        </w:rPr>
        <w:t xml:space="preserve">, Правилами противопожарного режима в Российской Федерации (утвержденными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390 «О противопожарном режиме», в целях обеспечения пожарной безопасности на территории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Ломоносовского муниципального района Ленинградской области (далее -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 постановляю: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содержания и эксплуатации источников наружного противопожарного водоснабжения в границах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1.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gramStart"/>
      <w:r>
        <w:rPr>
          <w:sz w:val="28"/>
          <w:szCs w:val="28"/>
        </w:rPr>
        <w:t>местной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Удюкову</w:t>
      </w:r>
      <w:proofErr w:type="spellEnd"/>
      <w:r>
        <w:rPr>
          <w:sz w:val="28"/>
          <w:szCs w:val="28"/>
        </w:rPr>
        <w:t xml:space="preserve"> Р. Р.:</w:t>
      </w:r>
      <w:r>
        <w:rPr>
          <w:sz w:val="18"/>
          <w:szCs w:val="18"/>
        </w:rPr>
        <w:t xml:space="preserve">                        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имеющиеся на территории поселения водоемы согласно приложению 2 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цели.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за содержанием водонапорных башен, расположенных в населенных пунктах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поселения, в </w:t>
      </w:r>
      <w:r>
        <w:rPr>
          <w:sz w:val="28"/>
          <w:szCs w:val="28"/>
        </w:rPr>
        <w:lastRenderedPageBreak/>
        <w:t>исправном состоянии и готовности к забору воды для целей пожаротушения.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ООО «ИЭК» (</w:t>
      </w:r>
      <w:proofErr w:type="spellStart"/>
      <w:r>
        <w:rPr>
          <w:sz w:val="28"/>
          <w:szCs w:val="28"/>
        </w:rPr>
        <w:t>Мелинти</w:t>
      </w:r>
      <w:proofErr w:type="spellEnd"/>
      <w:r>
        <w:rPr>
          <w:sz w:val="28"/>
          <w:szCs w:val="28"/>
        </w:rPr>
        <w:t xml:space="preserve"> С. Н.),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водоснабжения:</w:t>
      </w:r>
    </w:p>
    <w:p w:rsidR="005E1381" w:rsidRDefault="005E1381" w:rsidP="005E1381">
      <w:pPr>
        <w:rPr>
          <w:sz w:val="28"/>
          <w:szCs w:val="28"/>
        </w:rPr>
      </w:pP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right="27" w:firstLine="724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Два раза в год (весной – с 01 апреля по 01 июня и осенью – с 01 сентября по 01 ноября) проводить совместно с Филиалом государственного казенного учреждения Ленинградской области «Ленинградская областная противопожарно-спасательная служба» «37 Отряд федеральной противопожарной службы по Ленинградской области» (далее – «ФГКУ 37 отряд ФПС по Ленинградской области») комиссионное обследование (проверку) средств наружного противопожарного водоснабжения на территории поселения и в сроки до 20 июня и 20 ноября результаты представлять для обобщения и доклада главе местной администрации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</w:t>
      </w:r>
      <w:r>
        <w:rPr>
          <w:sz w:val="18"/>
          <w:szCs w:val="18"/>
        </w:rPr>
        <w:t xml:space="preserve">          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Выделять транспорт для комиссионного обследования (проверки) средств наружного противопожарного водоснабжения.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в «ФГКУ 37 отряд ФПС по Ленинградской области» перечни имеющихся источников противопожарного водоснабжения, подлежащих испытанию на водоотдачу.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«ФГКУ 37 отряд ФПС по Ленинградской области» (</w:t>
      </w:r>
      <w:proofErr w:type="spellStart"/>
      <w:r>
        <w:rPr>
          <w:sz w:val="28"/>
          <w:szCs w:val="28"/>
        </w:rPr>
        <w:t>Клинг</w:t>
      </w:r>
      <w:proofErr w:type="spellEnd"/>
      <w:r>
        <w:rPr>
          <w:sz w:val="28"/>
          <w:szCs w:val="28"/>
        </w:rPr>
        <w:t xml:space="preserve"> И. В.):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соглашения с ООО «ИЭК»,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иными организациями, расположенными (осуществляющими деятельность) на территории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поселение, о порядке взаимодействия в сфере содержания и эксплуатации источников противопожарного водоснабжения.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планы (инструкции) о порядке учета, проверки и использования источников наружного противопожарного водоснабжения с ООО «ИЭК» и иными организациями, имеющими в собственности, хозяйственном ведении или оперативном управлении источники противопожарного водоснабжения.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ведение учета водопроводных сетей, подлежащих испытанию на водоотдачу на территории, охраняемой местным пожарно-спасательным гарнизоном.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right="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gramStart"/>
      <w:r>
        <w:rPr>
          <w:sz w:val="28"/>
          <w:szCs w:val="28"/>
        </w:rPr>
        <w:t>местной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Удюкову</w:t>
      </w:r>
      <w:proofErr w:type="spellEnd"/>
      <w:r>
        <w:rPr>
          <w:sz w:val="28"/>
          <w:szCs w:val="28"/>
        </w:rPr>
        <w:t xml:space="preserve"> Р. Р.: 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Оказывать необходимую методическую и техническую помощь ООО «ИЭК».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</w:t>
      </w:r>
      <w:r>
        <w:rPr>
          <w:sz w:val="28"/>
          <w:szCs w:val="28"/>
        </w:rPr>
        <w:lastRenderedPageBreak/>
        <w:t>водоснабжения.</w:t>
      </w:r>
    </w:p>
    <w:p w:rsidR="005E1381" w:rsidRDefault="005E1381" w:rsidP="005E1381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постановление в средствах массовой информации без приложений (с приложениями разместить на официальном сайте местной администрации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на официальном сайте </w:t>
      </w:r>
      <w:r>
        <w:rPr>
          <w:sz w:val="24"/>
          <w:szCs w:val="24"/>
        </w:rPr>
        <w:t xml:space="preserve">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кипенское.рф</w:t>
      </w:r>
      <w:proofErr w:type="spellEnd"/>
      <w:r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</w:p>
    <w:p w:rsidR="005E1381" w:rsidRDefault="005E1381" w:rsidP="005E138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18"/>
          <w:szCs w:val="1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местной администрации                                                        Р. Р. </w:t>
      </w:r>
      <w:proofErr w:type="spellStart"/>
      <w:r>
        <w:rPr>
          <w:sz w:val="28"/>
          <w:szCs w:val="28"/>
        </w:rPr>
        <w:t>Удюков</w:t>
      </w:r>
      <w:proofErr w:type="spellEnd"/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right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right="11"/>
        <w:rPr>
          <w:sz w:val="28"/>
          <w:szCs w:val="28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left="5068" w:right="1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left="5068" w:right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местной администрации муниципального образования Ломоносовского </w:t>
      </w:r>
      <w:proofErr w:type="gramStart"/>
      <w:r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Ленинградской области от 25.04.2017 г. № 86</w:t>
      </w:r>
    </w:p>
    <w:p w:rsidR="005E1381" w:rsidRDefault="005E1381" w:rsidP="005E138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1"/>
        <w:rPr>
          <w:b w:val="0"/>
          <w:sz w:val="28"/>
          <w:szCs w:val="28"/>
        </w:rPr>
      </w:pPr>
    </w:p>
    <w:p w:rsidR="005E1381" w:rsidRDefault="005E1381" w:rsidP="005E138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1"/>
        <w:rPr>
          <w:b w:val="0"/>
          <w:sz w:val="28"/>
          <w:szCs w:val="28"/>
        </w:rPr>
      </w:pPr>
    </w:p>
    <w:p w:rsidR="005E1381" w:rsidRDefault="005E1381" w:rsidP="005E138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5E1381" w:rsidRDefault="005E1381" w:rsidP="005E138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proofErr w:type="spellStart"/>
      <w:r>
        <w:rPr>
          <w:b w:val="0"/>
          <w:sz w:val="28"/>
          <w:szCs w:val="28"/>
        </w:rPr>
        <w:t>Кипенское</w:t>
      </w:r>
      <w:proofErr w:type="spellEnd"/>
      <w:r>
        <w:rPr>
          <w:b w:val="0"/>
          <w:sz w:val="28"/>
          <w:szCs w:val="28"/>
        </w:rPr>
        <w:t xml:space="preserve"> сельское поселение муниципального образования Ломоносовского муниципального района Ленинградской области</w:t>
      </w:r>
    </w:p>
    <w:p w:rsidR="005E1381" w:rsidRDefault="005E1381" w:rsidP="005E138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5E1381" w:rsidRDefault="005E1381" w:rsidP="005E138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5E1381" w:rsidRDefault="005E1381" w:rsidP="005E1381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содержания и эксплуатации источников наружного противопожарного водоснабжения в границах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Ломоносовского муниципального района Ленинградской области (далее - Порядок) разработан в соответствии с Федеральными законами от 22.07.2008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 xml:space="preserve">123-ФЗ «Технический регламент о требованиях пожарной безопасности», от 21.12.1994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 xml:space="preserve">69-ФЗ «О пожарной безопасности», </w:t>
      </w:r>
      <w:r>
        <w:rPr>
          <w:bCs/>
          <w:sz w:val="28"/>
          <w:szCs w:val="28"/>
        </w:rPr>
        <w:t>Федеральным законом  Российской Федерации от 7 декабря 2011г. № 416-ФЗ «О водоснабжении и водоотведении»</w:t>
      </w:r>
      <w:r>
        <w:rPr>
          <w:sz w:val="28"/>
          <w:szCs w:val="28"/>
        </w:rPr>
        <w:t>, П</w:t>
      </w:r>
      <w:r>
        <w:rPr>
          <w:rFonts w:eastAsia="Calibri"/>
        </w:rPr>
        <w:t>равилами</w:t>
      </w:r>
      <w:r>
        <w:rPr>
          <w:sz w:val="28"/>
          <w:szCs w:val="28"/>
        </w:rPr>
        <w:t xml:space="preserve"> противопожарного режима в Российской Федерации (утверждены постановлением Правительства Российской Федерации от 25.04.2012 № 390 «О противопожарном режиме»), Правилами технической эксплуатации систем и сооружений коммунального водоснабжения и канализации (утверждены приказом Госстроя России от 30.12.1999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>168), С</w:t>
      </w:r>
      <w:r>
        <w:rPr>
          <w:rFonts w:eastAsia="Calibri"/>
        </w:rPr>
        <w:t>водом правил</w:t>
      </w:r>
      <w:r>
        <w:rPr>
          <w:sz w:val="28"/>
          <w:szCs w:val="28"/>
        </w:rPr>
        <w:t xml:space="preserve"> (СП) «Системы противопожарной защиты. Источники наружного противопожарного водоснабжения. Требования пожарной безопасности» (утвержден приказом МЧС России от 25.03.2009 №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178), СНиП 2.04.02-84* «Водоснабжение. Наружные сети и сооружения» (утверждены постановлением Госстроя СССР от 27.07.1984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 xml:space="preserve">123),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>
        <w:rPr>
          <w:sz w:val="28"/>
          <w:szCs w:val="28"/>
        </w:rPr>
        <w:t>Росстандарта</w:t>
      </w:r>
      <w:proofErr w:type="spellEnd"/>
      <w:r>
        <w:rPr>
          <w:sz w:val="28"/>
          <w:szCs w:val="28"/>
        </w:rPr>
        <w:t xml:space="preserve"> от 25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522-ст).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>В Порядке применяются следующие понятия и сокращения: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пожарный гидрант - устройство для отбора воды из водопроводной сети на цели пожаротушения с помощью пожарной колонки устройство;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>
        <w:rPr>
          <w:sz w:val="28"/>
          <w:szCs w:val="28"/>
        </w:rPr>
        <w:t>пожаротушение - тушение пожаров, заправка пожарных автоцистерн, пожарно</w:t>
      </w:r>
      <w:r>
        <w:rPr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>
        <w:rPr>
          <w:sz w:val="28"/>
          <w:szCs w:val="28"/>
        </w:rPr>
        <w:t>район выезда - территория, на которой силами Филиала государственного казенного учреждения Ленинградской области «Ленинградская областная противопожарно-спасательная служба» «37 Отряд федеральной противопожарной службы по Ленинградской области» (далее – «ФГКУ 37 отряд ФПС по Ленинградской области») или иными организациями, имеющими лицензию на право проведения данного вида работ, осуществляется тушение пожаров.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предназначен для использования при определении взаимоотношений между органом местного самоуправления - муниципальным образованием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Ломоносовского муниципального района Ленинградской области (далее -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поселение), ООО «ИЭК», абонентами систем централизованного водоснабжения (далее - абоненты),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«ФГКУ 37 отряд ФПС по Ленинградской области» и применяется в целях упорядочения содержания и эксплуатации источников ППВ на территории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5E1381" w:rsidRDefault="005E1381" w:rsidP="005E1381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и эксплуатация источников ППВ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источникам ППВ сил и средств «ФГКУ 37 отряд ФПС по Ленинградской области» или других организаций, осуществляющих тушение пожаров;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очистку мест размещения источников ППВ от мусора, снега и наледи;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немедленное уведомление администрации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(по телефону 8-813-76-73-280, 73-157) и подразделений «ФГКУ 37 отряд ФПС по Ленинградской области» (по телефону 423-08-80) о невозможности использования источников 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ППВ;</w:t>
      </w:r>
    </w:p>
    <w:p w:rsidR="005E1381" w:rsidRDefault="005E1381" w:rsidP="005E1381">
      <w:pPr>
        <w:pStyle w:val="21"/>
        <w:shd w:val="clear" w:color="auto" w:fill="auto"/>
        <w:tabs>
          <w:tab w:val="left" w:pos="486"/>
        </w:tabs>
        <w:spacing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уведомление ООО «</w:t>
      </w:r>
      <w:proofErr w:type="gramStart"/>
      <w:r>
        <w:rPr>
          <w:sz w:val="28"/>
          <w:szCs w:val="28"/>
        </w:rPr>
        <w:t>ИЭК»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ООО «ИЭК»,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источников ППВ на территории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и организаций, их количество, емкость, водоотдача и другие технические характеристики определяются в соответствии с требованиями: </w:t>
      </w:r>
      <w:r>
        <w:rPr>
          <w:rFonts w:eastAsia="Calibri"/>
        </w:rPr>
        <w:t>Свода правил</w:t>
      </w:r>
      <w:r>
        <w:rPr>
          <w:sz w:val="28"/>
          <w:szCs w:val="28"/>
        </w:rPr>
        <w:t xml:space="preserve"> (СП 8.13130.2009 «Системы противопожарной защиты. Источники наружного противопожарного водоснабжения. Требования пожарной безопасности», П</w:t>
      </w:r>
      <w:r>
        <w:rPr>
          <w:rFonts w:eastAsia="Courier New"/>
        </w:rPr>
        <w:t>равил</w:t>
      </w:r>
      <w:r>
        <w:rPr>
          <w:sz w:val="28"/>
          <w:szCs w:val="28"/>
        </w:rPr>
        <w:t xml:space="preserve"> противопожарного режима в Российской Федерации, СНиП 2.04.02-84* «Водоснабжение. Наружные сети и сооружения».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Указатели источников ППВ выполняются в соответствии с требованиями </w:t>
      </w:r>
      <w:r>
        <w:rPr>
          <w:rFonts w:eastAsia="Calibri"/>
        </w:rPr>
        <w:t>ГОСТ Р</w:t>
      </w:r>
      <w:r>
        <w:rPr>
          <w:sz w:val="28"/>
          <w:szCs w:val="28"/>
        </w:rPr>
        <w:t xml:space="preserve"> </w:t>
      </w:r>
      <w:r>
        <w:rPr>
          <w:rFonts w:eastAsia="Calibri"/>
        </w:rPr>
        <w:t>12.4.026-2001</w:t>
      </w:r>
      <w:r>
        <w:rPr>
          <w:sz w:val="28"/>
          <w:szCs w:val="28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постановлением Госстандарта России от 19.09.2001 </w:t>
      </w:r>
      <w:r>
        <w:rPr>
          <w:sz w:val="28"/>
          <w:szCs w:val="28"/>
          <w:lang w:eastAsia="en-US" w:bidi="en-US"/>
        </w:rPr>
        <w:t xml:space="preserve">№ </w:t>
      </w:r>
      <w:r>
        <w:rPr>
          <w:sz w:val="28"/>
          <w:szCs w:val="28"/>
        </w:rPr>
        <w:t>387-ст). Установка указателей источников ППВ возлагается на ООО «ИЭК», абонента, иную организацию, имеющую в собственности, хозяйственном ведении или оперативном управлении источники ППВ.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5E1381" w:rsidRDefault="005E1381" w:rsidP="005E1381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Учет, проверка и испытание источников ППВ</w:t>
      </w:r>
      <w:bookmarkEnd w:id="0"/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ООО «ИЭК»,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учета всех источников ППВ, которые могут быть </w:t>
      </w:r>
      <w:r>
        <w:rPr>
          <w:sz w:val="28"/>
          <w:szCs w:val="28"/>
        </w:rPr>
        <w:lastRenderedPageBreak/>
        <w:t xml:space="preserve">использованы для целей пожаротушения, местная администрация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организует, а ООО «ИЭК»,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В целях постоянного контроля за наличием и состоянием источников ППВ ООО «ИЭК», абоненты, организации, которые их содержат и эксплуатируют, должны осуществлять их обследование (проверку) и испытание.</w:t>
      </w:r>
    </w:p>
    <w:p w:rsidR="005E1381" w:rsidRDefault="005E1381" w:rsidP="005E1381">
      <w:pPr>
        <w:pStyle w:val="21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 состояние источников ППВ проверяется не менее двух раз в год представителями ООО «ИЭК», абонента, организации, имеющей в собственности, хозяйственном ведении или оперативном управлении источники, совместно с представителями «ФГКУ 37 отряд ФПС по Ленинградской области».  </w:t>
      </w:r>
    </w:p>
    <w:p w:rsidR="005E1381" w:rsidRDefault="005E1381" w:rsidP="005E1381">
      <w:pPr>
        <w:pStyle w:val="21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ООО «ИЭК», абоненты, организации, имеющие в собственности, хозяйственном ведении или оперативном управлении источники ППВ,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«ФГКУ 37 отряд ФПС по Ленинградской области» в установленном порядке сообщает в местную администрацию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отдел надзорной деятельности Ломоносовского  района управления надзорной деятельности и профилактической работы Главного управления МЧС России по Ленинградской области,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руководителю ООО «ИЭК», 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>
        <w:rPr>
          <w:sz w:val="28"/>
          <w:szCs w:val="28"/>
        </w:rPr>
        <w:softHyphen/>
        <w:t>-тактических учений и занятий, оперативно-тактическом изучении района выезда.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(проверке) пожарных гидрантов устанавливаются следующие неисправности (недостатки):</w:t>
      </w:r>
    </w:p>
    <w:p w:rsidR="005E1381" w:rsidRDefault="005E1381" w:rsidP="005E1381">
      <w:pPr>
        <w:pStyle w:val="21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Неисправности (недостатки) исключающие забор воды: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 Отсутствие указателя, либо нечёткие надписи на ней:   </w:t>
      </w:r>
      <w:r>
        <w:rPr>
          <w:sz w:val="28"/>
          <w:szCs w:val="28"/>
        </w:rPr>
        <w:t xml:space="preserve">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1.1. Отсутствие указателя (координатной таблички);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1.2. Не чётко нанесены надписи, цифры на указателе (координатной табличке).</w:t>
      </w:r>
    </w:p>
    <w:p w:rsidR="005E1381" w:rsidRDefault="005E1381" w:rsidP="005E1381">
      <w:pPr>
        <w:ind w:firstLine="72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Невозможность подъезда: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Невозможность </w:t>
      </w:r>
      <w:r>
        <w:rPr>
          <w:sz w:val="28"/>
          <w:szCs w:val="28"/>
        </w:rPr>
        <w:t>беспрепятственного подъезда к гидранту;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Отсутствие подъезда. 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Невозможность его обнаружения:   </w:t>
      </w:r>
      <w:r>
        <w:rPr>
          <w:sz w:val="28"/>
          <w:szCs w:val="28"/>
        </w:rPr>
        <w:t xml:space="preserve">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3.1. Засыпан грунтом (мусором и т.п.);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Завален оборудованием, иными предметами (загромождён автотранспортом и т.п.);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3.3. Под слоем льда (снега);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3.4. Заасфальтирован.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Невозможность установить пожарную колонку: </w:t>
      </w:r>
      <w:r>
        <w:rPr>
          <w:sz w:val="28"/>
          <w:szCs w:val="28"/>
        </w:rPr>
        <w:t xml:space="preserve">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Сдвинут колодец; 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Колодец завален грунтом;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Колодец заплыл грязью;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Стояк низко расположен;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Сбита резьба на стояке;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Смещён стояк; 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4.7. Сужены проушины на верхнем фланце;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Мешают болты на верхнем фланце.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Наличие технических дефектов: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5.1. Заглушен;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5.2. Нет стояка;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Не закреплён стояк; 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5.4. Стояк забит грунтом;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5.5. Трещина в стояке;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5.6. Нет штока;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5.7. Проворачивается (сорван) шток;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5.8. Шток не провернуть;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5.9. Погнут шток;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5.10. Длинный шток;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5.11. Короткий шток;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5.12. Малый квадрат штока;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5.13. Большой квадрат штока;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5.14. Стёрты грани штока;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5.15. Разбит фланец.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Отключение от магистрали: </w:t>
      </w:r>
      <w:r>
        <w:rPr>
          <w:sz w:val="28"/>
          <w:szCs w:val="28"/>
        </w:rPr>
        <w:t xml:space="preserve">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6.1. Отключение от магистрали.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 Заморожен: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Заморожен. 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Неисправности (недостатки), не исключающие забор воды: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Дефекты:   </w:t>
      </w:r>
      <w:r>
        <w:rPr>
          <w:sz w:val="28"/>
          <w:szCs w:val="28"/>
        </w:rPr>
        <w:t xml:space="preserve">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1.1. Указатель (табличка), не соответствует действительности: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номер </w:t>
      </w:r>
      <w:proofErr w:type="gramStart"/>
      <w:r>
        <w:rPr>
          <w:sz w:val="28"/>
          <w:szCs w:val="28"/>
        </w:rPr>
        <w:t xml:space="preserve">дома;   </w:t>
      </w:r>
      <w:proofErr w:type="gramEnd"/>
      <w:r>
        <w:rPr>
          <w:sz w:val="28"/>
          <w:szCs w:val="28"/>
        </w:rPr>
        <w:t xml:space="preserve">           д) координаты;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тип </w:t>
      </w:r>
      <w:proofErr w:type="gramStart"/>
      <w:r>
        <w:rPr>
          <w:sz w:val="28"/>
          <w:szCs w:val="28"/>
        </w:rPr>
        <w:t xml:space="preserve">гидранта;   </w:t>
      </w:r>
      <w:proofErr w:type="gramEnd"/>
      <w:r>
        <w:rPr>
          <w:sz w:val="28"/>
          <w:szCs w:val="28"/>
        </w:rPr>
        <w:t xml:space="preserve">        е) плохо видны надписи;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тип </w:t>
      </w:r>
      <w:proofErr w:type="gramStart"/>
      <w:r>
        <w:rPr>
          <w:sz w:val="28"/>
          <w:szCs w:val="28"/>
        </w:rPr>
        <w:t xml:space="preserve">сети;   </w:t>
      </w:r>
      <w:proofErr w:type="gramEnd"/>
      <w:r>
        <w:rPr>
          <w:sz w:val="28"/>
          <w:szCs w:val="28"/>
        </w:rPr>
        <w:t xml:space="preserve">                ж) цвет таблички;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диаметр сети;   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1.2. Указатель (табличка) выполнен не по ГОСТу;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1.3. Не закрывается (течёт);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1.4. Низкое давление в сети;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1.5. Отсутствует дренаж колодца;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1.6. Нет комплекта;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Сдвинуто кольцо колодца;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1.8. Нет крышки колодца;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1.9. Нет крышки стояка гидранта;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1.10. В стояке нет затравки (пробки);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1.11. Течь под верхним фланцем;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1.12. Течь под нижним фланцем;</w:t>
      </w:r>
    </w:p>
    <w:p w:rsidR="005E1381" w:rsidRDefault="005E1381" w:rsidP="005E13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1.13. Вода в стояке (не работает сливное устройство);</w:t>
      </w:r>
    </w:p>
    <w:p w:rsidR="005E1381" w:rsidRDefault="005E1381" w:rsidP="005E1381">
      <w:pPr>
        <w:pStyle w:val="21"/>
        <w:shd w:val="clear" w:color="auto" w:fill="auto"/>
        <w:spacing w:after="0" w:line="240" w:lineRule="auto"/>
        <w:ind w:right="10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Вода в колодце (нарушена герметичность колодца от проникновения грунтовых вод).   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(проверка) пожарных гидрантов должна проводиться при выполнении условий: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отрицательных температурах от 0 до минус 15 градусов допускается только внешний осмотр гидранта без пуска воды;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возможность беспрепятственного подъезда к водоему;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указателя (координатной таблички);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 чётко нанесены надписи, цифры на указателе (координатной табличке);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площадка перед водоемом для установки пожарных автомобилей для забора воды;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воды в водоеме (в том числе отсутствует приямок);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 герметичен (не держит воду);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упорный брус;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 закреплён упорный брус;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неисправен (отсутствует) самотёчный колодец;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проруби при отрицательной температуре воздуха (для открытых водоемов) и приспособлений по их </w:t>
      </w:r>
      <w:proofErr w:type="spellStart"/>
      <w:r>
        <w:rPr>
          <w:sz w:val="28"/>
          <w:szCs w:val="28"/>
        </w:rPr>
        <w:t>незамерзанию</w:t>
      </w:r>
      <w:proofErr w:type="spellEnd"/>
      <w:r>
        <w:rPr>
          <w:sz w:val="28"/>
          <w:szCs w:val="28"/>
        </w:rPr>
        <w:t>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указателя (координатной таблички) пирса;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 чётко нанесены надписи, цифры на указателе (координатной табличке);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беспрепятственного подъезда к пирсу;</w:t>
      </w:r>
    </w:p>
    <w:p w:rsidR="005E1381" w:rsidRDefault="005E1381" w:rsidP="005E1381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площадки перед пирсом для разворота пожарной техники.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Испытание источников ППВ проводится в соответствии с установленными методиками.</w:t>
      </w:r>
    </w:p>
    <w:p w:rsidR="005E1381" w:rsidRDefault="005E1381" w:rsidP="005E1381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14"/>
        </w:tabs>
        <w:spacing w:before="0" w:after="0" w:line="240" w:lineRule="auto"/>
        <w:ind w:left="20" w:right="10" w:hanging="20"/>
        <w:jc w:val="center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>Ремонт и реконструкция источников ППВ</w:t>
      </w:r>
      <w:bookmarkEnd w:id="1"/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Ремонт пожарных гидрантов должен быть произведен в течение суток с момента обнаружения неисправности.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ООО «ИЭК», абонента совместно с представителями «ФГКУ 37 отряд ФПС по Ленинградской </w:t>
      </w:r>
      <w:proofErr w:type="gramStart"/>
      <w:r>
        <w:rPr>
          <w:sz w:val="28"/>
          <w:szCs w:val="28"/>
        </w:rPr>
        <w:t>области»  и</w:t>
      </w:r>
      <w:proofErr w:type="gramEnd"/>
      <w:r>
        <w:rPr>
          <w:sz w:val="28"/>
          <w:szCs w:val="28"/>
        </w:rPr>
        <w:t xml:space="preserve"> определяются меры по обеспечению территории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водоснабжением для целей пожаротушения.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Временное снятие пожарных гидрантов с водопроводной сети города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5E1381" w:rsidRDefault="005E1381" w:rsidP="005E1381">
      <w:pPr>
        <w:pStyle w:val="21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данного вида работ допускается по предварительному уведомлению «ФГКУ 37 отряд ФПС по Ленинградской области».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ООО «ИЭК», абонент, организация, имеющая в собственности, хозяйственном ведении или оперативном управлении источники ППВ, принимают меры по обеспечению водоснабжением для целей пожаротушения, о чем должно быть проинформировано «ФГКУ 37 отряд ФПС по Ленинградской области».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«ФГКУ 37 отряд ФПС по Ленинградской области» абонент, организация, имеющая в собственности, хозяйственном ведении или оперативном управлении источники ППВ, должны уведомлять подразделения «ФГКУ 37 отряд ФПС по Ленинградской области» об обнаруженной неисправности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о случаях ремонта или замены источников ППВ и об </w:t>
      </w:r>
      <w:r>
        <w:rPr>
          <w:sz w:val="28"/>
          <w:szCs w:val="28"/>
        </w:rPr>
        <w:lastRenderedPageBreak/>
        <w:t>окончании ремонта или замены источников ППВ.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окончании работ по ремонту источников ППВ силы «ФГКУ 37 отряд ФПС по Ленинградской области» привлекаются на проверку их состояния.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5E1381" w:rsidRDefault="005E1381" w:rsidP="005E1381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40" w:lineRule="auto"/>
        <w:ind w:left="40" w:right="10" w:hanging="40"/>
        <w:jc w:val="center"/>
        <w:rPr>
          <w:sz w:val="28"/>
          <w:szCs w:val="28"/>
        </w:rPr>
      </w:pPr>
      <w:bookmarkStart w:id="2" w:name="bookmark5"/>
      <w:r>
        <w:rPr>
          <w:sz w:val="28"/>
          <w:szCs w:val="28"/>
        </w:rPr>
        <w:t>Организация взаимодействия</w:t>
      </w:r>
      <w:bookmarkEnd w:id="2"/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>Вопросы взаимодействия между ООО «ИЭК», абонентами, организациями, «ФГКУ 37 отряд ФПС по Ленинградской области» в сфере содержания и эксплуатации источников ППВ регламентируются соглашениями о взаимодействии и (или) договорами.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решения вопросов по использованию источников ППВ для целей пожаротушения силами «ФГКУ 37 отряд ФПС по Ленинградской области» и обеспечения максимальной водоотдачи сетей ООО «ИЭК», абонент или организация разрабатывает план (инструкцию) взаимодействия, учитывающий(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>) конкретные местные условия.</w:t>
      </w:r>
    </w:p>
    <w:p w:rsidR="005E1381" w:rsidRDefault="005E1381" w:rsidP="005E1381">
      <w:pPr>
        <w:pStyle w:val="21"/>
        <w:numPr>
          <w:ilvl w:val="1"/>
          <w:numId w:val="2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>Силы «ФГКУ 37 отряд ФПС по Ленинградской области» осуществляют проезд на территорию предприятий и организаций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ППВ - в соответствии с заключенными соглашениями о взаимодействии.</w:t>
      </w: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left="5068" w:right="10"/>
        <w:jc w:val="center"/>
        <w:rPr>
          <w:sz w:val="28"/>
          <w:szCs w:val="28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left="5068" w:right="1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left="5068"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местной администрации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МО Ломоносовского муниципального района Ленинградской области от 25.04.2017 г. № 86</w:t>
      </w: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left="40" w:right="26"/>
        <w:jc w:val="both"/>
        <w:rPr>
          <w:sz w:val="28"/>
          <w:szCs w:val="28"/>
        </w:rPr>
      </w:pPr>
    </w:p>
    <w:p w:rsidR="005E1381" w:rsidRDefault="005E1381" w:rsidP="005E1381">
      <w:pPr>
        <w:pStyle w:val="21"/>
        <w:shd w:val="clear" w:color="auto" w:fill="auto"/>
        <w:spacing w:before="0" w:after="0" w:line="240" w:lineRule="auto"/>
        <w:ind w:left="40" w:right="26"/>
        <w:jc w:val="both"/>
        <w:rPr>
          <w:sz w:val="28"/>
          <w:szCs w:val="28"/>
        </w:rPr>
      </w:pPr>
    </w:p>
    <w:p w:rsidR="005E1381" w:rsidRDefault="005E1381" w:rsidP="005E1381">
      <w:pPr>
        <w:pStyle w:val="10"/>
        <w:keepNext/>
        <w:keepLines/>
        <w:shd w:val="clear" w:color="auto" w:fill="auto"/>
        <w:spacing w:after="0" w:line="240" w:lineRule="auto"/>
        <w:ind w:left="40" w:right="26"/>
        <w:jc w:val="center"/>
        <w:rPr>
          <w:b w:val="0"/>
          <w:sz w:val="28"/>
          <w:szCs w:val="28"/>
        </w:rPr>
      </w:pPr>
      <w:bookmarkStart w:id="3" w:name="bookmark6"/>
      <w:r>
        <w:rPr>
          <w:b w:val="0"/>
          <w:sz w:val="28"/>
          <w:szCs w:val="28"/>
        </w:rPr>
        <w:t>ПЕРЕЧЕНЬ</w:t>
      </w:r>
    </w:p>
    <w:p w:rsidR="005E1381" w:rsidRDefault="005E1381" w:rsidP="005E1381">
      <w:pPr>
        <w:pStyle w:val="10"/>
        <w:keepNext/>
        <w:keepLines/>
        <w:shd w:val="clear" w:color="auto" w:fill="auto"/>
        <w:spacing w:after="0" w:line="240" w:lineRule="auto"/>
        <w:ind w:left="40" w:right="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водных объектов, противопожарных резервуаров, на территории муниципального образования </w:t>
      </w:r>
      <w:proofErr w:type="spellStart"/>
      <w:r>
        <w:rPr>
          <w:b w:val="0"/>
          <w:sz w:val="28"/>
          <w:szCs w:val="28"/>
        </w:rPr>
        <w:t>Кипенское</w:t>
      </w:r>
      <w:proofErr w:type="spellEnd"/>
      <w:r>
        <w:rPr>
          <w:b w:val="0"/>
          <w:sz w:val="28"/>
          <w:szCs w:val="28"/>
        </w:rPr>
        <w:t xml:space="preserve"> сельское поселение, используемых для забора воды в целях пожаротушения</w:t>
      </w:r>
      <w:bookmarkEnd w:id="3"/>
    </w:p>
    <w:p w:rsidR="005E1381" w:rsidRDefault="005E1381" w:rsidP="005E1381">
      <w:pPr>
        <w:pStyle w:val="10"/>
        <w:keepNext/>
        <w:keepLines/>
        <w:shd w:val="clear" w:color="auto" w:fill="auto"/>
        <w:spacing w:after="0" w:line="240" w:lineRule="auto"/>
        <w:ind w:left="40" w:right="26"/>
        <w:jc w:val="both"/>
        <w:rPr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"/>
        <w:gridCol w:w="4372"/>
        <w:gridCol w:w="4007"/>
      </w:tblGrid>
      <w:tr w:rsidR="005E1381" w:rsidTr="005E1381">
        <w:trPr>
          <w:trHeight w:val="55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Местоположение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Водоисточник</w:t>
            </w:r>
            <w:proofErr w:type="spellEnd"/>
          </w:p>
        </w:tc>
      </w:tr>
      <w:tr w:rsidR="005E1381" w:rsidTr="005E1381">
        <w:trPr>
          <w:trHeight w:val="554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Д. Кипень</w:t>
            </w:r>
          </w:p>
        </w:tc>
      </w:tr>
      <w:tr w:rsidR="005E1381" w:rsidTr="005E1381">
        <w:trPr>
          <w:trHeight w:val="55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Школа (закрытая территория)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 -№1 МО К150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Школа (закрытая территория)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ПГ-№2 МО Т-150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Перед въездом 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терр-рию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школы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ПГ - № 3 </w:t>
            </w:r>
          </w:p>
        </w:tc>
      </w:tr>
      <w:tr w:rsidR="005E1381" w:rsidTr="005E1381">
        <w:trPr>
          <w:trHeight w:val="55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Дом № 13 (между 13 и 15 домами)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ПГ-№4 МО К-150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Дом № 9 (детск. </w:t>
            </w:r>
            <w:proofErr w:type="spellStart"/>
            <w:r>
              <w:rPr>
                <w:rFonts w:eastAsia="Calibri"/>
                <w:sz w:val="20"/>
                <w:szCs w:val="20"/>
              </w:rPr>
              <w:t>площ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.)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ПГ-№5 МО К-150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 № 9 (угол 7 и 9 домов)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ПГ-№6 МО К-150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 № 19 (парковка авто)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ПГ-№ 7 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Дом № 11 (угол 11 и 1А домов)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ПГ-№ 8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«СХТ»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ПГ-----------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Кооперативные гаражи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Искусственный водоём 25 м3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ЗАО «Кипень» ферма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Искусственный водоём 25м3</w:t>
            </w:r>
          </w:p>
        </w:tc>
      </w:tr>
      <w:tr w:rsidR="005E1381" w:rsidTr="005E1381">
        <w:trPr>
          <w:trHeight w:val="589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Д. </w:t>
            </w:r>
            <w:proofErr w:type="spellStart"/>
            <w:r>
              <w:rPr>
                <w:rFonts w:eastAsia="Calibri"/>
                <w:b/>
              </w:rPr>
              <w:t>Келози</w:t>
            </w:r>
            <w:proofErr w:type="spellEnd"/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Дом №8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ПГ-№1 МО К-150</w:t>
            </w:r>
          </w:p>
        </w:tc>
      </w:tr>
      <w:tr w:rsidR="005E1381" w:rsidTr="005E1381">
        <w:trPr>
          <w:trHeight w:val="589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Д. </w:t>
            </w:r>
            <w:proofErr w:type="spellStart"/>
            <w:r>
              <w:rPr>
                <w:rFonts w:eastAsia="Calibri"/>
                <w:b/>
              </w:rPr>
              <w:t>Волковицы</w:t>
            </w:r>
            <w:proofErr w:type="spellEnd"/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1" w:rsidRDefault="005E1381">
            <w:pPr>
              <w:spacing w:after="200" w:line="276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Естественный водоём – </w:t>
            </w:r>
            <w:proofErr w:type="gramStart"/>
            <w:r>
              <w:rPr>
                <w:rFonts w:eastAsia="Calibri"/>
                <w:sz w:val="20"/>
                <w:szCs w:val="20"/>
              </w:rPr>
              <w:t>пруд  120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м3  (перед сад-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Орбита 3)</w:t>
            </w:r>
          </w:p>
        </w:tc>
      </w:tr>
      <w:tr w:rsidR="005E1381" w:rsidTr="005E1381">
        <w:trPr>
          <w:trHeight w:val="589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Д. </w:t>
            </w:r>
            <w:proofErr w:type="spellStart"/>
            <w:r>
              <w:rPr>
                <w:rFonts w:eastAsia="Calibri"/>
                <w:b/>
              </w:rPr>
              <w:t>Глухово</w:t>
            </w:r>
            <w:proofErr w:type="spellEnd"/>
            <w:r>
              <w:rPr>
                <w:rFonts w:eastAsia="Calibri"/>
                <w:b/>
              </w:rPr>
              <w:t xml:space="preserve">, пос. </w:t>
            </w:r>
            <w:proofErr w:type="spellStart"/>
            <w:r>
              <w:rPr>
                <w:rFonts w:eastAsia="Calibri"/>
                <w:b/>
              </w:rPr>
              <w:t>Глухово</w:t>
            </w:r>
            <w:proofErr w:type="spellEnd"/>
            <w:r>
              <w:rPr>
                <w:rFonts w:eastAsia="Calibri"/>
                <w:b/>
              </w:rPr>
              <w:t xml:space="preserve"> Лесопитомник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Глухово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Естественный водоём- пруд 60 м3 (за баней)</w:t>
            </w:r>
          </w:p>
        </w:tc>
      </w:tr>
      <w:tr w:rsidR="005E1381" w:rsidTr="005E1381">
        <w:trPr>
          <w:trHeight w:val="589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Д. Трудовик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д. Трудовик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Водонапорная башня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приспособленная под забор воды 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д. Трудовик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Пожарная ёмкость 25 м 3</w:t>
            </w:r>
          </w:p>
          <w:p w:rsidR="005E1381" w:rsidRDefault="005E1381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E1381" w:rsidTr="005E1381">
        <w:trPr>
          <w:trHeight w:val="589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Д. Витино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д. Витино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Водонапорная башня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приспособленная под забор воды</w:t>
            </w:r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Витино ул. Федорова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Пожарная </w:t>
            </w:r>
            <w:proofErr w:type="gramStart"/>
            <w:r>
              <w:rPr>
                <w:rFonts w:eastAsia="Calibri"/>
                <w:sz w:val="20"/>
                <w:szCs w:val="20"/>
              </w:rPr>
              <w:t>ёмкость  50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м3</w:t>
            </w:r>
          </w:p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2015 г. произведены работы по очистке и ремонту по дог. </w:t>
            </w:r>
          </w:p>
        </w:tc>
      </w:tr>
      <w:tr w:rsidR="005E1381" w:rsidTr="005E1381">
        <w:trPr>
          <w:trHeight w:val="589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д. </w:t>
            </w:r>
            <w:proofErr w:type="spellStart"/>
            <w:r>
              <w:rPr>
                <w:rFonts w:eastAsia="Calibri"/>
                <w:b/>
              </w:rPr>
              <w:t>Черемыкино</w:t>
            </w:r>
            <w:proofErr w:type="spellEnd"/>
            <w:r>
              <w:rPr>
                <w:rFonts w:eastAsia="Calibri"/>
                <w:b/>
              </w:rPr>
              <w:t xml:space="preserve">, пос. </w:t>
            </w:r>
            <w:proofErr w:type="spellStart"/>
            <w:r>
              <w:rPr>
                <w:rFonts w:eastAsia="Calibri"/>
                <w:b/>
              </w:rPr>
              <w:t>Черемыкинская</w:t>
            </w:r>
            <w:proofErr w:type="spellEnd"/>
            <w:r>
              <w:rPr>
                <w:rFonts w:eastAsia="Calibri"/>
                <w:b/>
              </w:rPr>
              <w:t xml:space="preserve"> школа</w:t>
            </w:r>
          </w:p>
        </w:tc>
      </w:tr>
      <w:tr w:rsidR="005E1381" w:rsidTr="005E1381">
        <w:trPr>
          <w:trHeight w:val="5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Черемыкино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Водонапорная башня неприспособленная под забор воды</w:t>
            </w:r>
          </w:p>
        </w:tc>
      </w:tr>
      <w:tr w:rsidR="005E1381" w:rsidTr="005E1381">
        <w:trPr>
          <w:trHeight w:val="5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Черемыкино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Ёмкость пожарная </w:t>
            </w:r>
          </w:p>
        </w:tc>
      </w:tr>
      <w:tr w:rsidR="005E1381" w:rsidTr="005E1381">
        <w:trPr>
          <w:trHeight w:val="5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Черемыкино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Естественный водоём-пруд (за башней) Требуется очистка, устройство площадки с твёрдым покрытием</w:t>
            </w:r>
          </w:p>
        </w:tc>
      </w:tr>
      <w:tr w:rsidR="005E1381" w:rsidTr="005E1381">
        <w:trPr>
          <w:trHeight w:val="589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д. </w:t>
            </w:r>
            <w:proofErr w:type="spellStart"/>
            <w:r>
              <w:rPr>
                <w:rFonts w:eastAsia="Calibri"/>
                <w:b/>
              </w:rPr>
              <w:t>Шундорово</w:t>
            </w:r>
            <w:proofErr w:type="spellEnd"/>
          </w:p>
        </w:tc>
      </w:tr>
      <w:tr w:rsidR="005E1381" w:rsidTr="005E1381">
        <w:trPr>
          <w:trHeight w:val="589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ЗАО «Птицефабрика Лебяжье»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ПК-№1 К-150</w:t>
            </w:r>
          </w:p>
        </w:tc>
      </w:tr>
      <w:tr w:rsidR="005E1381" w:rsidTr="005E1381">
        <w:trPr>
          <w:trHeight w:val="544"/>
        </w:trPr>
        <w:tc>
          <w:tcPr>
            <w:tcW w:w="54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eastAsia="Calibri"/>
                <w:sz w:val="20"/>
                <w:szCs w:val="20"/>
              </w:rPr>
              <w:t>Шундрово</w:t>
            </w:r>
            <w:proofErr w:type="spellEnd"/>
          </w:p>
        </w:tc>
        <w:tc>
          <w:tcPr>
            <w:tcW w:w="400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1" w:rsidRDefault="005E1381">
            <w:pPr>
              <w:spacing w:after="200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Водонапорная башня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приспособленная под забор воды </w:t>
            </w:r>
          </w:p>
        </w:tc>
      </w:tr>
    </w:tbl>
    <w:p w:rsidR="005E1381" w:rsidRDefault="005E1381" w:rsidP="005E1381">
      <w:pPr>
        <w:jc w:val="both"/>
        <w:rPr>
          <w:rFonts w:eastAsia="Calibri"/>
          <w:sz w:val="28"/>
          <w:szCs w:val="28"/>
          <w:lang w:eastAsia="en-US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>
      <w:pPr>
        <w:jc w:val="both"/>
        <w:rPr>
          <w:sz w:val="28"/>
          <w:szCs w:val="28"/>
        </w:rPr>
      </w:pPr>
    </w:p>
    <w:p w:rsidR="005E1381" w:rsidRDefault="005E1381" w:rsidP="005E1381"/>
    <w:p w:rsidR="005E1381" w:rsidRDefault="005E1381" w:rsidP="005E1381">
      <w:bookmarkStart w:id="4" w:name="_GoBack"/>
      <w:bookmarkEnd w:id="4"/>
    </w:p>
    <w:sectPr w:rsidR="005E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275382"/>
    <w:multiLevelType w:val="multilevel"/>
    <w:tmpl w:val="AA4CB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8B"/>
    <w:rsid w:val="0045308B"/>
    <w:rsid w:val="005E1381"/>
    <w:rsid w:val="00E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1CD9B-235B-42E0-91F0-905E911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E1381"/>
    <w:rPr>
      <w:b/>
      <w:bCs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5E1381"/>
    <w:pPr>
      <w:widowControl w:val="0"/>
      <w:shd w:val="clear" w:color="auto" w:fill="FFFFFF"/>
      <w:spacing w:after="120" w:line="542" w:lineRule="exact"/>
      <w:outlineLvl w:val="0"/>
    </w:pPr>
    <w:rPr>
      <w:rFonts w:asciiTheme="minorHAnsi" w:eastAsiaTheme="minorHAnsi" w:hAnsiTheme="minorHAnsi" w:cstheme="minorBidi"/>
      <w:b/>
      <w:bCs/>
      <w:sz w:val="46"/>
      <w:szCs w:val="46"/>
      <w:lang w:eastAsia="en-US"/>
    </w:rPr>
  </w:style>
  <w:style w:type="character" w:customStyle="1" w:styleId="2">
    <w:name w:val="Заголовок №2_"/>
    <w:link w:val="20"/>
    <w:locked/>
    <w:rsid w:val="005E1381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5E1381"/>
    <w:pPr>
      <w:widowControl w:val="0"/>
      <w:shd w:val="clear" w:color="auto" w:fill="FFFFFF"/>
      <w:spacing w:before="120" w:after="120" w:line="408" w:lineRule="exac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customStyle="1" w:styleId="21">
    <w:name w:val="Основной текст2"/>
    <w:basedOn w:val="a"/>
    <w:rsid w:val="005E1381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3">
    <w:name w:val="Заголовок №3_"/>
    <w:link w:val="30"/>
    <w:locked/>
    <w:rsid w:val="005E1381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E1381"/>
    <w:pPr>
      <w:widowControl w:val="0"/>
      <w:shd w:val="clear" w:color="auto" w:fill="FFFFFF"/>
      <w:spacing w:before="780" w:after="36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3614</Words>
  <Characters>20601</Characters>
  <Application>Microsoft Office Word</Application>
  <DocSecurity>0</DocSecurity>
  <Lines>171</Lines>
  <Paragraphs>48</Paragraphs>
  <ScaleCrop>false</ScaleCrop>
  <Company/>
  <LinksUpToDate>false</LinksUpToDate>
  <CharactersWithSpaces>24167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2017-05-10T09:36:00Z</dcterms:created>
  <dcterms:modified xsi:type="dcterms:W3CDTF">2017-05-10T09:39:00Z</dcterms:modified>
</cp:coreProperties>
</file>