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4350BC" w:rsidRDefault="008C49AF" w:rsidP="003D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35E" w:rsidRPr="00435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E1A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235E" w:rsidRPr="004350BC" w:rsidRDefault="00C402A7" w:rsidP="00C4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4041C">
        <w:rPr>
          <w:rFonts w:ascii="Times New Roman" w:hAnsi="Times New Roman" w:cs="Times New Roman"/>
          <w:sz w:val="24"/>
          <w:szCs w:val="24"/>
        </w:rPr>
        <w:t xml:space="preserve">   </w:t>
      </w:r>
      <w:r w:rsidR="008B235E" w:rsidRPr="004350BC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C404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50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041C" w:rsidRPr="00855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Pr="004350BC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Pr="004350BC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8B235E" w:rsidP="00094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183E65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>т</w:t>
      </w:r>
      <w:r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DFE">
        <w:rPr>
          <w:rFonts w:ascii="Times New Roman" w:hAnsi="Times New Roman" w:cs="Times New Roman"/>
          <w:bCs/>
          <w:sz w:val="24"/>
          <w:szCs w:val="24"/>
        </w:rPr>
        <w:t>19</w:t>
      </w:r>
      <w:r w:rsidR="00C402A7">
        <w:rPr>
          <w:rFonts w:ascii="Times New Roman" w:hAnsi="Times New Roman" w:cs="Times New Roman"/>
          <w:bCs/>
          <w:sz w:val="24"/>
          <w:szCs w:val="24"/>
        </w:rPr>
        <w:t>.</w:t>
      </w:r>
      <w:r w:rsidR="00ED3CAF">
        <w:rPr>
          <w:rFonts w:ascii="Times New Roman" w:hAnsi="Times New Roman" w:cs="Times New Roman"/>
          <w:bCs/>
          <w:sz w:val="24"/>
          <w:szCs w:val="24"/>
        </w:rPr>
        <w:t>0</w:t>
      </w:r>
      <w:r w:rsidR="00C42DFE">
        <w:rPr>
          <w:rFonts w:ascii="Times New Roman" w:hAnsi="Times New Roman" w:cs="Times New Roman"/>
          <w:bCs/>
          <w:sz w:val="24"/>
          <w:szCs w:val="24"/>
        </w:rPr>
        <w:t>4</w:t>
      </w:r>
      <w:r w:rsidR="00A76562" w:rsidRPr="004350BC">
        <w:rPr>
          <w:rFonts w:ascii="Times New Roman" w:hAnsi="Times New Roman" w:cs="Times New Roman"/>
          <w:bCs/>
          <w:sz w:val="24"/>
          <w:szCs w:val="24"/>
        </w:rPr>
        <w:t>.20</w:t>
      </w:r>
      <w:r w:rsidRPr="004350BC">
        <w:rPr>
          <w:rFonts w:ascii="Times New Roman" w:hAnsi="Times New Roman" w:cs="Times New Roman"/>
          <w:bCs/>
          <w:sz w:val="24"/>
          <w:szCs w:val="24"/>
        </w:rPr>
        <w:t>2</w:t>
      </w:r>
      <w:r w:rsidR="00ED3CAF">
        <w:rPr>
          <w:rFonts w:ascii="Times New Roman" w:hAnsi="Times New Roman" w:cs="Times New Roman"/>
          <w:bCs/>
          <w:sz w:val="24"/>
          <w:szCs w:val="24"/>
        </w:rPr>
        <w:t>2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4350B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42DFE">
        <w:rPr>
          <w:rFonts w:ascii="Times New Roman" w:hAnsi="Times New Roman" w:cs="Times New Roman"/>
          <w:bCs/>
          <w:sz w:val="24"/>
          <w:szCs w:val="24"/>
        </w:rPr>
        <w:t>275</w:t>
      </w:r>
    </w:p>
    <w:p w:rsidR="00C17D01" w:rsidRPr="004350BC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4350BC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4350BC" w:rsidRDefault="004531B4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3D69D4" w:rsidRPr="004350BC">
        <w:rPr>
          <w:rFonts w:ascii="Times New Roman" w:hAnsi="Times New Roman" w:cs="Times New Roman"/>
          <w:sz w:val="24"/>
          <w:szCs w:val="24"/>
        </w:rPr>
        <w:t>О</w:t>
      </w:r>
      <w:r w:rsidRPr="004350BC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 w:rsidRPr="004350BC">
        <w:rPr>
          <w:rFonts w:ascii="Times New Roman" w:hAnsi="Times New Roman" w:cs="Times New Roman"/>
          <w:sz w:val="24"/>
          <w:szCs w:val="24"/>
        </w:rPr>
        <w:t>е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8550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ED3CAF">
        <w:rPr>
          <w:rFonts w:ascii="Times New Roman" w:hAnsi="Times New Roman" w:cs="Times New Roman"/>
          <w:sz w:val="24"/>
          <w:szCs w:val="24"/>
        </w:rPr>
        <w:t>2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4350BC">
        <w:rPr>
          <w:rFonts w:ascii="Times New Roman" w:hAnsi="Times New Roman" w:cs="Times New Roman"/>
          <w:sz w:val="24"/>
          <w:szCs w:val="24"/>
        </w:rPr>
        <w:t>т</w:t>
      </w:r>
      <w:r w:rsidR="008B235E" w:rsidRPr="004350BC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4350BC" w:rsidRDefault="008B235E" w:rsidP="0045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 w:rsidRPr="004350BC">
        <w:rPr>
          <w:rFonts w:ascii="Times New Roman" w:hAnsi="Times New Roman" w:cs="Times New Roman"/>
          <w:sz w:val="24"/>
          <w:szCs w:val="24"/>
        </w:rPr>
        <w:t>т</w:t>
      </w:r>
      <w:r w:rsidR="00EA324C" w:rsidRPr="004350BC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4350BC" w:rsidRDefault="00703151" w:rsidP="002716F9">
      <w:pPr>
        <w:spacing w:after="0" w:line="240" w:lineRule="auto"/>
        <w:jc w:val="center"/>
        <w:rPr>
          <w:b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151" w:rsidRPr="004350BC" w:rsidRDefault="004531B4" w:rsidP="00271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D427CB">
        <w:rPr>
          <w:rFonts w:ascii="Times New Roman" w:hAnsi="Times New Roman" w:cs="Times New Roman"/>
          <w:sz w:val="24"/>
          <w:szCs w:val="24"/>
        </w:rPr>
        <w:t xml:space="preserve">   </w:t>
      </w: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6A7BA4" w:rsidRPr="004350BC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4350BC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037A42">
        <w:rPr>
          <w:rFonts w:ascii="Times New Roman" w:hAnsi="Times New Roman" w:cs="Times New Roman"/>
          <w:sz w:val="24"/>
          <w:szCs w:val="24"/>
        </w:rPr>
        <w:t>29</w:t>
      </w:r>
      <w:r w:rsidR="007C12F5">
        <w:rPr>
          <w:rFonts w:ascii="Times New Roman" w:hAnsi="Times New Roman" w:cs="Times New Roman"/>
          <w:sz w:val="24"/>
          <w:szCs w:val="24"/>
        </w:rPr>
        <w:t>.</w:t>
      </w:r>
      <w:r w:rsidR="00037A42">
        <w:rPr>
          <w:rFonts w:ascii="Times New Roman" w:hAnsi="Times New Roman" w:cs="Times New Roman"/>
          <w:sz w:val="24"/>
          <w:szCs w:val="24"/>
        </w:rPr>
        <w:t>03</w:t>
      </w:r>
      <w:r w:rsidR="006A7BA4" w:rsidRPr="004350BC">
        <w:rPr>
          <w:rFonts w:ascii="Times New Roman" w:hAnsi="Times New Roman" w:cs="Times New Roman"/>
          <w:sz w:val="24"/>
          <w:szCs w:val="24"/>
        </w:rPr>
        <w:t>.20</w:t>
      </w:r>
      <w:r w:rsidR="004350BC" w:rsidRPr="004350BC">
        <w:rPr>
          <w:rFonts w:ascii="Times New Roman" w:hAnsi="Times New Roman" w:cs="Times New Roman"/>
          <w:sz w:val="24"/>
          <w:szCs w:val="24"/>
        </w:rPr>
        <w:t>2</w:t>
      </w:r>
      <w:r w:rsidR="00037A42">
        <w:rPr>
          <w:rFonts w:ascii="Times New Roman" w:hAnsi="Times New Roman" w:cs="Times New Roman"/>
          <w:sz w:val="24"/>
          <w:szCs w:val="24"/>
        </w:rPr>
        <w:t>2</w:t>
      </w:r>
      <w:r w:rsidR="006A7BA4" w:rsidRPr="004350BC">
        <w:rPr>
          <w:rFonts w:ascii="Times New Roman" w:hAnsi="Times New Roman" w:cs="Times New Roman"/>
          <w:sz w:val="24"/>
          <w:szCs w:val="24"/>
        </w:rPr>
        <w:t>г. №</w:t>
      </w:r>
      <w:r w:rsid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037A42">
        <w:rPr>
          <w:rFonts w:ascii="Times New Roman" w:hAnsi="Times New Roman" w:cs="Times New Roman"/>
          <w:sz w:val="24"/>
          <w:szCs w:val="24"/>
        </w:rPr>
        <w:t>21</w:t>
      </w:r>
      <w:r w:rsidR="00CD253D">
        <w:rPr>
          <w:rFonts w:ascii="Times New Roman" w:hAnsi="Times New Roman" w:cs="Times New Roman"/>
          <w:sz w:val="24"/>
          <w:szCs w:val="24"/>
        </w:rPr>
        <w:t>5</w:t>
      </w:r>
      <w:r w:rsidR="006A7BA4" w:rsidRPr="004350BC">
        <w:rPr>
          <w:rFonts w:ascii="Times New Roman" w:hAnsi="Times New Roman" w:cs="Times New Roman"/>
          <w:sz w:val="24"/>
          <w:szCs w:val="24"/>
        </w:rPr>
        <w:t>/пр</w:t>
      </w:r>
      <w:r w:rsidR="00A76562" w:rsidRPr="004350BC">
        <w:rPr>
          <w:rFonts w:ascii="Times New Roman" w:hAnsi="Times New Roman" w:cs="Times New Roman"/>
          <w:sz w:val="24"/>
          <w:szCs w:val="24"/>
        </w:rPr>
        <w:t>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>«</w:t>
      </w:r>
      <w:r w:rsidR="007C12F5">
        <w:rPr>
          <w:rFonts w:ascii="Times New Roman" w:hAnsi="Times New Roman" w:cs="Times New Roman"/>
          <w:sz w:val="24"/>
          <w:szCs w:val="24"/>
        </w:rPr>
        <w:t xml:space="preserve">О </w:t>
      </w:r>
      <w:r w:rsidR="00037A42">
        <w:rPr>
          <w:rFonts w:ascii="Times New Roman" w:hAnsi="Times New Roman" w:cs="Times New Roman"/>
          <w:sz w:val="24"/>
          <w:szCs w:val="24"/>
        </w:rPr>
        <w:t xml:space="preserve">показателях средней рыночной </w:t>
      </w:r>
      <w:r w:rsidR="00ED3CAF">
        <w:rPr>
          <w:rFonts w:ascii="Times New Roman" w:hAnsi="Times New Roman" w:cs="Times New Roman"/>
          <w:sz w:val="24"/>
          <w:szCs w:val="24"/>
        </w:rPr>
        <w:t>стоимости одного квадратного метра общей площади жилого помещения по</w:t>
      </w:r>
      <w:r w:rsidR="00037A42">
        <w:rPr>
          <w:rFonts w:ascii="Times New Roman" w:hAnsi="Times New Roman" w:cs="Times New Roman"/>
          <w:sz w:val="24"/>
          <w:szCs w:val="24"/>
        </w:rPr>
        <w:t xml:space="preserve"> субъектам</w:t>
      </w:r>
      <w:r w:rsidR="00ED3CAF">
        <w:rPr>
          <w:rFonts w:ascii="Times New Roman" w:hAnsi="Times New Roman" w:cs="Times New Roman"/>
          <w:sz w:val="24"/>
          <w:szCs w:val="24"/>
        </w:rPr>
        <w:t xml:space="preserve"> Российской Федерации на </w:t>
      </w:r>
      <w:r w:rsidR="00037A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3CAF">
        <w:rPr>
          <w:rFonts w:ascii="Times New Roman" w:hAnsi="Times New Roman" w:cs="Times New Roman"/>
          <w:sz w:val="24"/>
          <w:szCs w:val="24"/>
        </w:rPr>
        <w:t xml:space="preserve"> </w:t>
      </w:r>
      <w:r w:rsidR="00037A42">
        <w:rPr>
          <w:rFonts w:ascii="Times New Roman" w:hAnsi="Times New Roman" w:cs="Times New Roman"/>
          <w:sz w:val="24"/>
          <w:szCs w:val="24"/>
        </w:rPr>
        <w:t>квартал</w:t>
      </w:r>
      <w:r w:rsidR="00ED3CAF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4350BC" w:rsidRPr="004350BC">
        <w:rPr>
          <w:rFonts w:ascii="Times New Roman" w:hAnsi="Times New Roman" w:cs="Times New Roman"/>
          <w:sz w:val="24"/>
          <w:szCs w:val="24"/>
        </w:rPr>
        <w:t>», м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 общей площади жилья </w:t>
      </w:r>
      <w:r w:rsidR="004350BC" w:rsidRPr="004350BC">
        <w:rPr>
          <w:rFonts w:ascii="Times New Roman" w:hAnsi="Times New Roman" w:cs="Times New Roman"/>
          <w:sz w:val="24"/>
          <w:szCs w:val="24"/>
        </w:rPr>
        <w:t>на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350BC" w:rsidRPr="004350BC">
        <w:rPr>
          <w:rFonts w:ascii="Times New Roman" w:hAnsi="Times New Roman" w:cs="Times New Roman"/>
          <w:sz w:val="24"/>
          <w:szCs w:val="24"/>
        </w:rPr>
        <w:t>их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территориях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4350BC" w:rsidRPr="004350BC">
        <w:rPr>
          <w:rFonts w:ascii="Times New Roman" w:hAnsi="Times New Roman" w:cs="Times New Roman"/>
          <w:sz w:val="24"/>
          <w:szCs w:val="24"/>
        </w:rPr>
        <w:t>.</w:t>
      </w:r>
      <w:r w:rsidR="00087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4350BC">
        <w:rPr>
          <w:rFonts w:ascii="Times New Roman" w:hAnsi="Times New Roman" w:cs="Times New Roman"/>
          <w:sz w:val="24"/>
          <w:szCs w:val="24"/>
        </w:rPr>
        <w:t>03.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0BC" w:rsidRPr="004350BC">
        <w:rPr>
          <w:rFonts w:ascii="Times New Roman" w:hAnsi="Times New Roman" w:cs="Times New Roman"/>
          <w:sz w:val="24"/>
          <w:szCs w:val="24"/>
        </w:rPr>
        <w:t>79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 «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доступными комфортным жильем и коммунальными услугами граждан Российской Федерации» и «Комплексное развитие сельских</w:t>
      </w:r>
      <w:proofErr w:type="gramEnd"/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4350BC">
        <w:rPr>
          <w:rFonts w:ascii="Times New Roman" w:hAnsi="Times New Roman" w:cs="Times New Roman"/>
          <w:sz w:val="24"/>
          <w:szCs w:val="24"/>
        </w:rPr>
        <w:t>,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местная администрация МО Кипенское сельское поселение  ПОСТАНОВЛЯЕТ:</w:t>
      </w:r>
    </w:p>
    <w:p w:rsidR="003E3832" w:rsidRPr="004350BC" w:rsidRDefault="003E3832" w:rsidP="00271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BC" w:rsidRPr="00C402A7" w:rsidRDefault="008B235E" w:rsidP="0043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Утвердить  на </w:t>
      </w:r>
      <w:r w:rsidR="004350BC" w:rsidRPr="00C402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50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ED3CAF">
        <w:rPr>
          <w:rFonts w:ascii="Times New Roman" w:hAnsi="Times New Roman" w:cs="Times New Roman"/>
          <w:sz w:val="24"/>
          <w:szCs w:val="24"/>
        </w:rPr>
        <w:t>2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года норматив  стоимости одного квадратного метра   общей площади жилья  на территории муниципального образования Кипенское сельское поселение МО Ломоносовский муниципальный район Ленинградской области, применяемый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</w:t>
      </w:r>
      <w:proofErr w:type="gramEnd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>и коммунальными услугами граждан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lastRenderedPageBreak/>
        <w:t xml:space="preserve">среды и обеспечение качественным жильем граждан на территории Ленинградской области», в размере </w:t>
      </w:r>
      <w:r w:rsidR="006E5F38" w:rsidRPr="006E5F38">
        <w:rPr>
          <w:rFonts w:ascii="Times New Roman" w:hAnsi="Times New Roman" w:cs="Times New Roman"/>
          <w:sz w:val="24"/>
          <w:szCs w:val="24"/>
        </w:rPr>
        <w:t>86260</w:t>
      </w:r>
      <w:r w:rsidR="006E5F38" w:rsidRPr="00D3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рубл</w:t>
      </w:r>
      <w:r w:rsidR="008F01AA">
        <w:rPr>
          <w:rFonts w:ascii="Times New Roman" w:hAnsi="Times New Roman" w:cs="Times New Roman"/>
          <w:sz w:val="24"/>
          <w:szCs w:val="24"/>
        </w:rPr>
        <w:t xml:space="preserve">ей </w:t>
      </w:r>
      <w:r w:rsidR="006E5F38">
        <w:rPr>
          <w:rFonts w:ascii="Times New Roman" w:hAnsi="Times New Roman" w:cs="Times New Roman"/>
          <w:sz w:val="24"/>
          <w:szCs w:val="24"/>
        </w:rPr>
        <w:t>78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копеек. </w:t>
      </w:r>
      <w:proofErr w:type="gramEnd"/>
    </w:p>
    <w:p w:rsidR="005F1CBE" w:rsidRPr="00C402A7" w:rsidRDefault="00EB5E9A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2716F9" w:rsidRPr="00C402A7">
        <w:rPr>
          <w:rFonts w:ascii="Times New Roman" w:hAnsi="Times New Roman" w:cs="Times New Roman"/>
          <w:sz w:val="24"/>
          <w:szCs w:val="24"/>
        </w:rPr>
        <w:t>2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Кипенское сельское  поселение муниципального образования Ломоносовского муниципального района Ленинградской области </w:t>
      </w:r>
      <w:r w:rsidR="006E1A5C" w:rsidRPr="00C402A7">
        <w:rPr>
          <w:rFonts w:ascii="Times New Roman" w:hAnsi="Times New Roman" w:cs="Times New Roman"/>
          <w:sz w:val="24"/>
          <w:szCs w:val="24"/>
        </w:rPr>
        <w:t xml:space="preserve">от </w:t>
      </w:r>
      <w:r w:rsidR="006E5F38">
        <w:rPr>
          <w:rFonts w:ascii="Times New Roman" w:hAnsi="Times New Roman" w:cs="Times New Roman"/>
          <w:sz w:val="24"/>
          <w:szCs w:val="24"/>
        </w:rPr>
        <w:t>12.01.2022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E5F38">
        <w:rPr>
          <w:rFonts w:ascii="Times New Roman" w:hAnsi="Times New Roman" w:cs="Times New Roman"/>
          <w:sz w:val="24"/>
          <w:szCs w:val="24"/>
        </w:rPr>
        <w:t>5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«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О нормативе стоимости одного квадратного метра общей площади жилья на </w:t>
      </w:r>
      <w:r w:rsidR="007C12F5" w:rsidRPr="00C402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6E5F38">
        <w:rPr>
          <w:rFonts w:ascii="Times New Roman" w:hAnsi="Times New Roman" w:cs="Times New Roman"/>
          <w:sz w:val="24"/>
          <w:szCs w:val="24"/>
        </w:rPr>
        <w:t>2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области»</w:t>
      </w:r>
      <w:r w:rsidR="00C402A7" w:rsidRPr="00C402A7">
        <w:rPr>
          <w:rFonts w:ascii="Times New Roman" w:hAnsi="Times New Roman" w:cs="Times New Roman"/>
          <w:sz w:val="24"/>
          <w:szCs w:val="24"/>
        </w:rPr>
        <w:t>.</w:t>
      </w:r>
    </w:p>
    <w:p w:rsidR="00C402A7" w:rsidRPr="00C402A7" w:rsidRDefault="00C402A7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    3.Настоящее постановление вступает в силу с момента его подписания и распространяет свое действие на правоотношения, возникшие с 01.</w:t>
      </w:r>
      <w:r w:rsidR="006E5F38">
        <w:rPr>
          <w:rFonts w:ascii="Times New Roman" w:hAnsi="Times New Roman" w:cs="Times New Roman"/>
          <w:sz w:val="24"/>
          <w:szCs w:val="24"/>
        </w:rPr>
        <w:t>04</w:t>
      </w:r>
      <w:r w:rsidRPr="00C402A7">
        <w:rPr>
          <w:rFonts w:ascii="Times New Roman" w:hAnsi="Times New Roman" w:cs="Times New Roman"/>
          <w:sz w:val="24"/>
          <w:szCs w:val="24"/>
        </w:rPr>
        <w:t>.202</w:t>
      </w:r>
      <w:r w:rsidR="00ED3CAF" w:rsidRPr="00ED3CAF">
        <w:rPr>
          <w:rFonts w:ascii="Times New Roman" w:hAnsi="Times New Roman" w:cs="Times New Roman"/>
          <w:sz w:val="24"/>
          <w:szCs w:val="24"/>
        </w:rPr>
        <w:t>2</w:t>
      </w:r>
      <w:r w:rsidRPr="00C402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5F38">
        <w:rPr>
          <w:rFonts w:ascii="Times New Roman" w:hAnsi="Times New Roman" w:cs="Times New Roman"/>
          <w:sz w:val="24"/>
          <w:szCs w:val="24"/>
        </w:rPr>
        <w:t>.</w:t>
      </w:r>
    </w:p>
    <w:p w:rsidR="002716F9" w:rsidRPr="00C402A7" w:rsidRDefault="00EB5E9A" w:rsidP="005F1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</w:t>
      </w:r>
      <w:r w:rsidR="00C402A7" w:rsidRPr="00C402A7">
        <w:rPr>
          <w:rFonts w:ascii="Times New Roman" w:hAnsi="Times New Roman" w:cs="Times New Roman"/>
          <w:sz w:val="24"/>
          <w:szCs w:val="24"/>
        </w:rPr>
        <w:t xml:space="preserve">     4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235E" w:rsidRPr="00C402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исполнением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настоящего п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C402A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16F9" w:rsidRPr="00C402A7" w:rsidRDefault="002716F9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C402A7" w:rsidRDefault="00177171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>Глава Кипенского сельского поселения                                                              М.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В.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Кюне</w:t>
      </w:r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6F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860439">
        <w:rPr>
          <w:rFonts w:ascii="Times New Roman" w:hAnsi="Times New Roman" w:cs="Times New Roman"/>
          <w:b/>
          <w:sz w:val="24"/>
          <w:szCs w:val="24"/>
        </w:rPr>
        <w:t>2</w:t>
      </w:r>
      <w:r w:rsidR="000D6153" w:rsidRPr="000D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года на территории МО 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072A05" w:rsidRPr="00D3202D" w:rsidTr="00CD4B3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МО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877C3C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86260,78</w:t>
            </w: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3C" w:rsidRPr="00877C3C" w:rsidRDefault="00877C3C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3C">
              <w:rPr>
                <w:rFonts w:ascii="Times New Roman" w:hAnsi="Times New Roman" w:cs="Times New Roman"/>
                <w:b/>
                <w:sz w:val="24"/>
                <w:szCs w:val="24"/>
              </w:rPr>
              <w:t>85153,78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4" w:rsidRPr="00981DE4" w:rsidRDefault="00CF77D9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92688,90</w:t>
            </w:r>
          </w:p>
          <w:p w:rsidR="00072A05" w:rsidRPr="00D3202D" w:rsidRDefault="00072A05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4" w:rsidRPr="00981DE4" w:rsidRDefault="00CF77D9" w:rsidP="00393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85033,78</w:t>
            </w:r>
          </w:p>
          <w:p w:rsidR="00072A05" w:rsidRPr="00D3202D" w:rsidRDefault="00072A05" w:rsidP="0039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</w:t>
      </w:r>
      <w:proofErr w:type="gramStart"/>
      <w:r w:rsidRPr="00D3202D"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6F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8604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МО Кипенское сельское поселение использованы данные следующих источников:</w:t>
      </w:r>
    </w:p>
    <w:p w:rsidR="00072A05" w:rsidRPr="00D3202D" w:rsidRDefault="00072A05" w:rsidP="00072A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D32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02D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9438C6">
        <w:rPr>
          <w:rFonts w:ascii="Times New Roman" w:hAnsi="Times New Roman" w:cs="Times New Roman"/>
          <w:sz w:val="24"/>
          <w:szCs w:val="24"/>
        </w:rPr>
        <w:t>3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393297" w:rsidRP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стат. среднее = </w:t>
      </w:r>
      <w:r w:rsidR="00CF77D9" w:rsidRPr="00CF77D9">
        <w:rPr>
          <w:rFonts w:ascii="Times New Roman" w:hAnsi="Times New Roman" w:cs="Times New Roman"/>
          <w:b/>
          <w:sz w:val="24"/>
          <w:szCs w:val="24"/>
        </w:rPr>
        <w:t>85033</w:t>
      </w:r>
      <w:r w:rsidR="00CF77D9">
        <w:rPr>
          <w:rFonts w:ascii="Times New Roman" w:hAnsi="Times New Roman" w:cs="Times New Roman"/>
          <w:b/>
          <w:sz w:val="24"/>
          <w:szCs w:val="24"/>
        </w:rPr>
        <w:t>,</w:t>
      </w:r>
      <w:r w:rsidR="00CF77D9" w:rsidRPr="00CF77D9">
        <w:rPr>
          <w:rFonts w:ascii="Times New Roman" w:hAnsi="Times New Roman" w:cs="Times New Roman"/>
          <w:b/>
          <w:sz w:val="24"/>
          <w:szCs w:val="24"/>
        </w:rPr>
        <w:t>78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CF77D9">
        <w:rPr>
          <w:rFonts w:ascii="Times New Roman" w:hAnsi="Times New Roman" w:cs="Times New Roman"/>
          <w:sz w:val="24"/>
          <w:szCs w:val="24"/>
        </w:rPr>
        <w:t>106886,</w:t>
      </w:r>
      <w:r w:rsidR="00D40689" w:rsidRPr="00D40689">
        <w:rPr>
          <w:rFonts w:ascii="Times New Roman" w:hAnsi="Times New Roman" w:cs="Times New Roman"/>
          <w:sz w:val="24"/>
          <w:szCs w:val="24"/>
        </w:rPr>
        <w:t xml:space="preserve">9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9438C6">
        <w:rPr>
          <w:rFonts w:ascii="Times New Roman" w:hAnsi="Times New Roman" w:cs="Times New Roman"/>
          <w:sz w:val="24"/>
          <w:szCs w:val="24"/>
        </w:rPr>
        <w:t>63180,67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9" w:history="1">
        <w:r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 xml:space="preserve">, сведения от риэлтерских организаций (Ст.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>) применительно к территории МО Кипенское сельское поселение (дер. Кипень):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 w:rsidR="00126F41">
        <w:rPr>
          <w:rFonts w:ascii="Times New Roman" w:hAnsi="Times New Roman" w:cs="Times New Roman"/>
          <w:sz w:val="24"/>
          <w:szCs w:val="24"/>
        </w:rPr>
        <w:t>31,</w:t>
      </w:r>
      <w:r w:rsidR="00126F41" w:rsidRPr="00126F41">
        <w:rPr>
          <w:rFonts w:ascii="Times New Roman" w:hAnsi="Times New Roman" w:cs="Times New Roman"/>
          <w:sz w:val="24"/>
          <w:szCs w:val="24"/>
        </w:rPr>
        <w:t>7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126F41" w:rsidRPr="00126F41">
        <w:rPr>
          <w:rFonts w:ascii="Times New Roman" w:hAnsi="Times New Roman" w:cs="Times New Roman"/>
          <w:sz w:val="24"/>
          <w:szCs w:val="24"/>
        </w:rPr>
        <w:t>2880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126F41">
        <w:rPr>
          <w:rFonts w:ascii="Times New Roman" w:hAnsi="Times New Roman" w:cs="Times New Roman"/>
          <w:sz w:val="24"/>
          <w:szCs w:val="24"/>
        </w:rPr>
        <w:t>43,6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126F41">
        <w:rPr>
          <w:rFonts w:ascii="Times New Roman" w:hAnsi="Times New Roman" w:cs="Times New Roman"/>
          <w:sz w:val="24"/>
          <w:szCs w:val="24"/>
        </w:rPr>
        <w:t>3817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126F41">
        <w:rPr>
          <w:rFonts w:ascii="Times New Roman" w:hAnsi="Times New Roman" w:cs="Times New Roman"/>
          <w:sz w:val="24"/>
          <w:szCs w:val="24"/>
        </w:rPr>
        <w:t>59,7</w:t>
      </w:r>
      <w:r w:rsidR="009C2E4D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126F41">
        <w:rPr>
          <w:rFonts w:ascii="Times New Roman" w:hAnsi="Times New Roman" w:cs="Times New Roman"/>
          <w:sz w:val="24"/>
          <w:szCs w:val="24"/>
        </w:rPr>
        <w:t>5816</w:t>
      </w:r>
      <w:r w:rsidR="00444FEE">
        <w:rPr>
          <w:rFonts w:ascii="Times New Roman" w:hAnsi="Times New Roman" w:cs="Times New Roman"/>
          <w:sz w:val="24"/>
          <w:szCs w:val="24"/>
        </w:rPr>
        <w:t>,00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</w:t>
      </w:r>
      <w:r w:rsid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 м. жилья согласно сведениям риэлтерских организаций в дер. Кипень составляет – </w:t>
      </w:r>
      <w:r w:rsidR="00CF77D9">
        <w:rPr>
          <w:rFonts w:ascii="Times New Roman" w:hAnsi="Times New Roman" w:cs="Times New Roman"/>
          <w:sz w:val="24"/>
          <w:szCs w:val="24"/>
        </w:rPr>
        <w:t>92688,90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CF77D9">
        <w:rPr>
          <w:rFonts w:ascii="Times New Roman" w:hAnsi="Times New Roman" w:cs="Times New Roman"/>
          <w:b/>
          <w:sz w:val="24"/>
          <w:szCs w:val="24"/>
        </w:rPr>
        <w:t>92688,90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 кв. 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 </w:t>
      </w:r>
      <w:r w:rsidR="00D427CB" w:rsidRPr="00D427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877C3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25446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10</w:t>
      </w:r>
      <w:r w:rsidR="002544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F77D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877C3C" w:rsidRPr="00037A42">
        <w:rPr>
          <w:rFonts w:ascii="Times New Roman" w:hAnsi="Times New Roman" w:cs="Times New Roman"/>
          <w:b/>
          <w:sz w:val="24"/>
          <w:szCs w:val="24"/>
          <w:u w:val="single"/>
        </w:rPr>
        <w:t>92688</w:t>
      </w:r>
      <w:r w:rsidR="00877C3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77C3C" w:rsidRPr="00037A4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</w:t>
      </w:r>
      <w:r w:rsidR="00877C3C">
        <w:rPr>
          <w:rFonts w:ascii="Times New Roman" w:hAnsi="Times New Roman" w:cs="Times New Roman"/>
          <w:b/>
          <w:sz w:val="24"/>
          <w:szCs w:val="24"/>
          <w:u w:val="single"/>
        </w:rPr>
        <w:t>85033,78</w:t>
      </w:r>
      <w:r w:rsidR="00CB3994" w:rsidRPr="00CB3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877C3C">
        <w:rPr>
          <w:rFonts w:ascii="Times New Roman" w:hAnsi="Times New Roman" w:cs="Times New Roman"/>
          <w:b/>
          <w:sz w:val="24"/>
          <w:szCs w:val="24"/>
          <w:u w:val="single"/>
        </w:rPr>
        <w:t>85273,78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877C3C">
        <w:rPr>
          <w:rFonts w:ascii="Times New Roman" w:hAnsi="Times New Roman" w:cs="Times New Roman"/>
          <w:b/>
          <w:sz w:val="24"/>
          <w:szCs w:val="24"/>
          <w:u w:val="single"/>
        </w:rPr>
        <w:t>85033,78</w:t>
      </w:r>
      <w:r w:rsidR="00877C3C" w:rsidRPr="00CB3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877C3C">
        <w:rPr>
          <w:rFonts w:ascii="Times New Roman" w:hAnsi="Times New Roman" w:cs="Times New Roman"/>
          <w:b/>
          <w:sz w:val="24"/>
          <w:szCs w:val="24"/>
        </w:rPr>
        <w:t>85153,78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202D"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A05" w:rsidRPr="00D3202D" w:rsidRDefault="00072A05" w:rsidP="00072A05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877C3C">
        <w:rPr>
          <w:rFonts w:ascii="Times New Roman" w:hAnsi="Times New Roman" w:cs="Times New Roman"/>
          <w:b/>
          <w:sz w:val="24"/>
          <w:szCs w:val="24"/>
          <w:u w:val="single"/>
        </w:rPr>
        <w:t>85153,78</w:t>
      </w:r>
      <w:r w:rsidR="0028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254461">
        <w:rPr>
          <w:rFonts w:ascii="Times New Roman" w:hAnsi="Times New Roman" w:cs="Times New Roman"/>
          <w:b/>
          <w:sz w:val="24"/>
          <w:szCs w:val="24"/>
          <w:u w:val="single"/>
        </w:rPr>
        <w:t>1,3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877C3C">
        <w:rPr>
          <w:rFonts w:ascii="Times New Roman" w:hAnsi="Times New Roman" w:cs="Times New Roman"/>
          <w:b/>
          <w:sz w:val="24"/>
          <w:szCs w:val="24"/>
        </w:rPr>
        <w:t>86260,78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  <w:proofErr w:type="gramEnd"/>
    </w:p>
    <w:p w:rsidR="00072A05" w:rsidRPr="00D3202D" w:rsidRDefault="00072A05" w:rsidP="00072A05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C81F72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33" w:rsidRDefault="00F63233" w:rsidP="00C402A7">
      <w:pPr>
        <w:spacing w:after="0" w:line="240" w:lineRule="auto"/>
      </w:pPr>
      <w:r>
        <w:separator/>
      </w:r>
    </w:p>
  </w:endnote>
  <w:endnote w:type="continuationSeparator" w:id="0">
    <w:p w:rsidR="00F63233" w:rsidRDefault="00F63233" w:rsidP="00C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33" w:rsidRDefault="00F63233" w:rsidP="00C402A7">
      <w:pPr>
        <w:spacing w:after="0" w:line="240" w:lineRule="auto"/>
      </w:pPr>
      <w:r>
        <w:separator/>
      </w:r>
    </w:p>
  </w:footnote>
  <w:footnote w:type="continuationSeparator" w:id="0">
    <w:p w:rsidR="00F63233" w:rsidRDefault="00F63233" w:rsidP="00C4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35E"/>
    <w:rsid w:val="00037A42"/>
    <w:rsid w:val="00072A05"/>
    <w:rsid w:val="0008719B"/>
    <w:rsid w:val="00090BBD"/>
    <w:rsid w:val="00094121"/>
    <w:rsid w:val="000C795B"/>
    <w:rsid w:val="000D6153"/>
    <w:rsid w:val="00101934"/>
    <w:rsid w:val="00126F41"/>
    <w:rsid w:val="001362FB"/>
    <w:rsid w:val="00141812"/>
    <w:rsid w:val="0014523F"/>
    <w:rsid w:val="00170EA5"/>
    <w:rsid w:val="00172759"/>
    <w:rsid w:val="00177171"/>
    <w:rsid w:val="00183E65"/>
    <w:rsid w:val="001A69FC"/>
    <w:rsid w:val="001D6182"/>
    <w:rsid w:val="001F09F6"/>
    <w:rsid w:val="002068D4"/>
    <w:rsid w:val="00254461"/>
    <w:rsid w:val="0025588A"/>
    <w:rsid w:val="002716F9"/>
    <w:rsid w:val="002731B7"/>
    <w:rsid w:val="00284688"/>
    <w:rsid w:val="00285A43"/>
    <w:rsid w:val="002869BB"/>
    <w:rsid w:val="002876CC"/>
    <w:rsid w:val="002943E8"/>
    <w:rsid w:val="00296764"/>
    <w:rsid w:val="002A0F11"/>
    <w:rsid w:val="002B2FCB"/>
    <w:rsid w:val="002B32D0"/>
    <w:rsid w:val="00337EB6"/>
    <w:rsid w:val="003413BA"/>
    <w:rsid w:val="00344640"/>
    <w:rsid w:val="003814B6"/>
    <w:rsid w:val="003827B9"/>
    <w:rsid w:val="0039070E"/>
    <w:rsid w:val="00393297"/>
    <w:rsid w:val="003965DB"/>
    <w:rsid w:val="003A0CDD"/>
    <w:rsid w:val="003D654D"/>
    <w:rsid w:val="003D69D4"/>
    <w:rsid w:val="003E3832"/>
    <w:rsid w:val="003F27A2"/>
    <w:rsid w:val="004350BC"/>
    <w:rsid w:val="00444FEE"/>
    <w:rsid w:val="004531B4"/>
    <w:rsid w:val="00457163"/>
    <w:rsid w:val="0047560E"/>
    <w:rsid w:val="00480219"/>
    <w:rsid w:val="004811E3"/>
    <w:rsid w:val="004B6EB3"/>
    <w:rsid w:val="004C40FE"/>
    <w:rsid w:val="004D3608"/>
    <w:rsid w:val="005022E1"/>
    <w:rsid w:val="00550795"/>
    <w:rsid w:val="00587FE6"/>
    <w:rsid w:val="00592DCE"/>
    <w:rsid w:val="005A3AFB"/>
    <w:rsid w:val="005F1CBE"/>
    <w:rsid w:val="006052FE"/>
    <w:rsid w:val="00611148"/>
    <w:rsid w:val="00620E8C"/>
    <w:rsid w:val="00633A0A"/>
    <w:rsid w:val="0067667E"/>
    <w:rsid w:val="006A7BA4"/>
    <w:rsid w:val="006B6089"/>
    <w:rsid w:val="006B6C40"/>
    <w:rsid w:val="006D4467"/>
    <w:rsid w:val="006E1A5C"/>
    <w:rsid w:val="006E1A6D"/>
    <w:rsid w:val="006E5F38"/>
    <w:rsid w:val="00703151"/>
    <w:rsid w:val="00737476"/>
    <w:rsid w:val="00761E8B"/>
    <w:rsid w:val="0077682D"/>
    <w:rsid w:val="007863A4"/>
    <w:rsid w:val="007871C1"/>
    <w:rsid w:val="007963F6"/>
    <w:rsid w:val="007C12F5"/>
    <w:rsid w:val="00835D73"/>
    <w:rsid w:val="00841688"/>
    <w:rsid w:val="0085507E"/>
    <w:rsid w:val="00860439"/>
    <w:rsid w:val="0086798D"/>
    <w:rsid w:val="00876292"/>
    <w:rsid w:val="00877C3C"/>
    <w:rsid w:val="008B235E"/>
    <w:rsid w:val="008C49AF"/>
    <w:rsid w:val="008D59AA"/>
    <w:rsid w:val="008E5068"/>
    <w:rsid w:val="008F01AA"/>
    <w:rsid w:val="008F7D73"/>
    <w:rsid w:val="009208A2"/>
    <w:rsid w:val="00933039"/>
    <w:rsid w:val="009438C6"/>
    <w:rsid w:val="00945A6F"/>
    <w:rsid w:val="00967C43"/>
    <w:rsid w:val="00981DE4"/>
    <w:rsid w:val="009C2E4D"/>
    <w:rsid w:val="009E0AFD"/>
    <w:rsid w:val="00A0314B"/>
    <w:rsid w:val="00A304DE"/>
    <w:rsid w:val="00A42551"/>
    <w:rsid w:val="00A76562"/>
    <w:rsid w:val="00A77BD3"/>
    <w:rsid w:val="00A8212C"/>
    <w:rsid w:val="00A95F94"/>
    <w:rsid w:val="00AB7E68"/>
    <w:rsid w:val="00B01B7E"/>
    <w:rsid w:val="00B335F0"/>
    <w:rsid w:val="00B425D5"/>
    <w:rsid w:val="00BE7101"/>
    <w:rsid w:val="00BE7E92"/>
    <w:rsid w:val="00BF26B7"/>
    <w:rsid w:val="00C17D01"/>
    <w:rsid w:val="00C402A7"/>
    <w:rsid w:val="00C4041C"/>
    <w:rsid w:val="00C42DFE"/>
    <w:rsid w:val="00C5245A"/>
    <w:rsid w:val="00C5353D"/>
    <w:rsid w:val="00C56AEA"/>
    <w:rsid w:val="00C64D7F"/>
    <w:rsid w:val="00C8045B"/>
    <w:rsid w:val="00C8779F"/>
    <w:rsid w:val="00CA7CDE"/>
    <w:rsid w:val="00CB3994"/>
    <w:rsid w:val="00CB6C46"/>
    <w:rsid w:val="00CC4F62"/>
    <w:rsid w:val="00CD253D"/>
    <w:rsid w:val="00CF77D9"/>
    <w:rsid w:val="00D042C3"/>
    <w:rsid w:val="00D04472"/>
    <w:rsid w:val="00D05B7D"/>
    <w:rsid w:val="00D23EE6"/>
    <w:rsid w:val="00D40689"/>
    <w:rsid w:val="00D427CB"/>
    <w:rsid w:val="00D42BD8"/>
    <w:rsid w:val="00D44A1B"/>
    <w:rsid w:val="00D62A06"/>
    <w:rsid w:val="00E30757"/>
    <w:rsid w:val="00E42ABB"/>
    <w:rsid w:val="00E47550"/>
    <w:rsid w:val="00E5291D"/>
    <w:rsid w:val="00E52E4F"/>
    <w:rsid w:val="00E52F40"/>
    <w:rsid w:val="00E563CC"/>
    <w:rsid w:val="00E64065"/>
    <w:rsid w:val="00EA324C"/>
    <w:rsid w:val="00EB5E9A"/>
    <w:rsid w:val="00ED3CAF"/>
    <w:rsid w:val="00F0363A"/>
    <w:rsid w:val="00F157F0"/>
    <w:rsid w:val="00F16808"/>
    <w:rsid w:val="00F33662"/>
    <w:rsid w:val="00F63233"/>
    <w:rsid w:val="00F65986"/>
    <w:rsid w:val="00F74E50"/>
    <w:rsid w:val="00F9475D"/>
    <w:rsid w:val="00FB2023"/>
    <w:rsid w:val="00FB5DE5"/>
    <w:rsid w:val="00FC7F37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2A7"/>
  </w:style>
  <w:style w:type="paragraph" w:styleId="a9">
    <w:name w:val="footer"/>
    <w:basedOn w:val="a"/>
    <w:link w:val="aa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0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.c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1D83-EA78-41AC-9357-3E403C33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72</cp:revision>
  <cp:lastPrinted>2022-04-20T06:52:00Z</cp:lastPrinted>
  <dcterms:created xsi:type="dcterms:W3CDTF">2018-06-04T11:42:00Z</dcterms:created>
  <dcterms:modified xsi:type="dcterms:W3CDTF">2022-04-20T07:02:00Z</dcterms:modified>
</cp:coreProperties>
</file>