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4D">
        <w:rPr>
          <w:rFonts w:ascii="Times New Roman" w:hAnsi="Times New Roman" w:cs="Times New Roman"/>
          <w:bCs/>
          <w:sz w:val="24"/>
          <w:szCs w:val="24"/>
        </w:rPr>
        <w:t>15</w:t>
      </w:r>
      <w:r w:rsidRPr="004350BC">
        <w:rPr>
          <w:rFonts w:ascii="Times New Roman" w:hAnsi="Times New Roman" w:cs="Times New Roman"/>
          <w:bCs/>
          <w:sz w:val="24"/>
          <w:szCs w:val="24"/>
        </w:rPr>
        <w:t>.0</w:t>
      </w:r>
      <w:r w:rsidR="004C40FE" w:rsidRPr="004350BC">
        <w:rPr>
          <w:rFonts w:ascii="Times New Roman" w:hAnsi="Times New Roman" w:cs="Times New Roman"/>
          <w:bCs/>
          <w:sz w:val="24"/>
          <w:szCs w:val="24"/>
        </w:rPr>
        <w:t>1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1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D654D">
        <w:rPr>
          <w:rFonts w:ascii="Times New Roman" w:hAnsi="Times New Roman" w:cs="Times New Roman"/>
          <w:bCs/>
          <w:sz w:val="24"/>
          <w:szCs w:val="24"/>
        </w:rPr>
        <w:t>7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04472" w:rsidRPr="004350BC">
        <w:rPr>
          <w:rFonts w:ascii="Times New Roman" w:hAnsi="Times New Roman" w:cs="Times New Roman"/>
          <w:sz w:val="24"/>
          <w:szCs w:val="24"/>
        </w:rPr>
        <w:t>1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24</w:t>
      </w:r>
      <w:r w:rsidR="006A7BA4" w:rsidRPr="004350BC">
        <w:rPr>
          <w:rFonts w:ascii="Times New Roman" w:hAnsi="Times New Roman" w:cs="Times New Roman"/>
          <w:sz w:val="24"/>
          <w:szCs w:val="24"/>
        </w:rPr>
        <w:t>.</w:t>
      </w:r>
      <w:r w:rsidR="00183E65" w:rsidRPr="004350BC">
        <w:rPr>
          <w:rFonts w:ascii="Times New Roman" w:hAnsi="Times New Roman" w:cs="Times New Roman"/>
          <w:sz w:val="24"/>
          <w:szCs w:val="24"/>
        </w:rPr>
        <w:t>12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183E65" w:rsidRPr="004350BC">
        <w:rPr>
          <w:rFonts w:ascii="Times New Roman" w:hAnsi="Times New Roman" w:cs="Times New Roman"/>
          <w:sz w:val="24"/>
          <w:szCs w:val="24"/>
        </w:rPr>
        <w:t>8</w:t>
      </w:r>
      <w:r w:rsidR="004350BC" w:rsidRPr="004350BC">
        <w:rPr>
          <w:rFonts w:ascii="Times New Roman" w:hAnsi="Times New Roman" w:cs="Times New Roman"/>
          <w:sz w:val="24"/>
          <w:szCs w:val="24"/>
        </w:rPr>
        <w:t>52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«О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нормативе стоимости одного квадратного метра общей площади жилого помещения по Российской Федерации на первое полугодие 202</w:t>
      </w:r>
      <w:r w:rsidR="004350BC" w:rsidRPr="004350BC">
        <w:rPr>
          <w:rFonts w:ascii="Times New Roman" w:hAnsi="Times New Roman" w:cs="Times New Roman"/>
          <w:sz w:val="24"/>
          <w:szCs w:val="24"/>
        </w:rPr>
        <w:t>1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показателях средней рыночной стоимости одного квадратного метра общей площади жилого помещения по субъектам РФ на </w:t>
      </w:r>
      <w:r w:rsidR="006A7BA4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4350BC" w:rsidRPr="004350BC">
        <w:rPr>
          <w:rFonts w:ascii="Times New Roman" w:hAnsi="Times New Roman" w:cs="Times New Roman"/>
          <w:sz w:val="24"/>
          <w:szCs w:val="24"/>
        </w:rPr>
        <w:t>1 года»,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»,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4350BC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350BC">
        <w:rPr>
          <w:rFonts w:ascii="Times New Roman" w:hAnsi="Times New Roman" w:cs="Times New Roman"/>
          <w:sz w:val="24"/>
          <w:szCs w:val="24"/>
        </w:rPr>
        <w:t>1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lastRenderedPageBreak/>
        <w:t>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5</w:t>
      </w:r>
      <w:r w:rsidR="00A77BD3">
        <w:rPr>
          <w:rFonts w:ascii="Times New Roman" w:hAnsi="Times New Roman" w:cs="Times New Roman"/>
          <w:sz w:val="24"/>
          <w:szCs w:val="24"/>
        </w:rPr>
        <w:t>7 711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рублей 00 копеек. </w:t>
      </w:r>
      <w:proofErr w:type="gramEnd"/>
    </w:p>
    <w:p w:rsidR="005F1CBE" w:rsidRPr="004350BC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16F9" w:rsidRPr="004350BC">
        <w:rPr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r w:rsidR="00072A05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72A0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072A05" w:rsidRPr="00D3202D">
        <w:rPr>
          <w:rFonts w:ascii="Times New Roman" w:hAnsi="Times New Roman" w:cs="Times New Roman"/>
          <w:sz w:val="24"/>
          <w:szCs w:val="24"/>
        </w:rPr>
        <w:t>Кипенское</w:t>
      </w:r>
      <w:r w:rsidR="00072A05">
        <w:rPr>
          <w:rFonts w:ascii="Times New Roman" w:hAnsi="Times New Roman" w:cs="Times New Roman"/>
          <w:sz w:val="24"/>
          <w:szCs w:val="24"/>
        </w:rPr>
        <w:t xml:space="preserve"> 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Ломоносовского муниципального района Ленинградской области </w:t>
      </w:r>
      <w:r w:rsidR="00072A05">
        <w:rPr>
          <w:rFonts w:ascii="Times New Roman" w:hAnsi="Times New Roman" w:cs="Times New Roman"/>
          <w:sz w:val="24"/>
          <w:szCs w:val="24"/>
        </w:rPr>
        <w:t>от 13.10.2020 года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№ </w:t>
      </w:r>
      <w:r w:rsidR="00072A05">
        <w:rPr>
          <w:rFonts w:ascii="Times New Roman" w:hAnsi="Times New Roman" w:cs="Times New Roman"/>
          <w:sz w:val="24"/>
          <w:szCs w:val="24"/>
        </w:rPr>
        <w:t>258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« О нормативе стоимости одного квадратного метра общей площади жилья на </w:t>
      </w:r>
      <w:r w:rsidR="00072A05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2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квартал 2020 года на территории муниципального образования Кипенское</w:t>
      </w:r>
      <w:r w:rsidR="00072A05">
        <w:rPr>
          <w:rFonts w:ascii="Times New Roman" w:hAnsi="Times New Roman" w:cs="Times New Roman"/>
          <w:sz w:val="24"/>
          <w:szCs w:val="24"/>
        </w:rPr>
        <w:t xml:space="preserve"> </w:t>
      </w:r>
      <w:r w:rsidR="00072A05" w:rsidRPr="00D3202D">
        <w:rPr>
          <w:rFonts w:ascii="Times New Roman" w:hAnsi="Times New Roman" w:cs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области»</w:t>
      </w:r>
    </w:p>
    <w:p w:rsidR="002716F9" w:rsidRPr="004350BC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16F9" w:rsidRPr="004350BC">
        <w:rPr>
          <w:rFonts w:ascii="Times New Roman" w:hAnsi="Times New Roman" w:cs="Times New Roman"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4350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4350B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4350BC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4350BC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В.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76CC">
              <w:rPr>
                <w:rFonts w:ascii="Times New Roman" w:hAnsi="Times New Roman" w:cs="Times New Roman"/>
                <w:b/>
                <w:sz w:val="24"/>
                <w:szCs w:val="24"/>
              </w:rPr>
              <w:t>4963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76CC">
              <w:rPr>
                <w:rFonts w:ascii="Times New Roman" w:hAnsi="Times New Roman" w:cs="Times New Roman"/>
                <w:b/>
                <w:sz w:val="24"/>
                <w:szCs w:val="24"/>
              </w:rPr>
              <w:t>4130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6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C2E4D">
              <w:rPr>
                <w:rFonts w:ascii="Times New Roman" w:hAnsi="Times New Roman" w:cs="Times New Roman"/>
                <w:b/>
                <w:sz w:val="24"/>
                <w:szCs w:val="24"/>
              </w:rPr>
              <w:t>6757</w:t>
            </w:r>
            <w:proofErr w:type="gramStart"/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D6153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76044</w:t>
            </w:r>
            <w:r w:rsidR="00072A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0D6153" w:rsidRPr="000D6153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2020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0D6153">
        <w:rPr>
          <w:rFonts w:ascii="Times New Roman" w:hAnsi="Times New Roman" w:cs="Times New Roman"/>
          <w:b/>
          <w:sz w:val="24"/>
          <w:szCs w:val="24"/>
        </w:rPr>
        <w:t>76044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6153">
        <w:rPr>
          <w:rFonts w:ascii="Times New Roman" w:hAnsi="Times New Roman" w:cs="Times New Roman"/>
          <w:sz w:val="24"/>
          <w:szCs w:val="24"/>
        </w:rPr>
        <w:t>9686</w:t>
      </w:r>
      <w:r w:rsidRPr="00D320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6153">
        <w:rPr>
          <w:rFonts w:ascii="Times New Roman" w:hAnsi="Times New Roman" w:cs="Times New Roman"/>
          <w:sz w:val="24"/>
          <w:szCs w:val="24"/>
        </w:rPr>
        <w:t>2401</w:t>
      </w:r>
      <w:r w:rsidRPr="00D3202D">
        <w:rPr>
          <w:rFonts w:ascii="Times New Roman" w:hAnsi="Times New Roman" w:cs="Times New Roman"/>
          <w:sz w:val="24"/>
          <w:szCs w:val="24"/>
        </w:rPr>
        <w:t>,</w:t>
      </w:r>
      <w:r w:rsidR="000D6153">
        <w:rPr>
          <w:rFonts w:ascii="Times New Roman" w:hAnsi="Times New Roman" w:cs="Times New Roman"/>
          <w:sz w:val="24"/>
          <w:szCs w:val="24"/>
        </w:rPr>
        <w:t>9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6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6153">
        <w:rPr>
          <w:rFonts w:ascii="Times New Roman" w:hAnsi="Times New Roman" w:cs="Times New Roman"/>
          <w:sz w:val="24"/>
          <w:szCs w:val="24"/>
        </w:rPr>
        <w:t>4</w:t>
      </w:r>
      <w:r w:rsidRPr="00D3202D">
        <w:rPr>
          <w:rFonts w:ascii="Times New Roman" w:hAnsi="Times New Roman" w:cs="Times New Roman"/>
          <w:sz w:val="24"/>
          <w:szCs w:val="24"/>
        </w:rPr>
        <w:t>,00 кв.м. – 1</w:t>
      </w:r>
      <w:r w:rsidR="009C2E4D">
        <w:rPr>
          <w:rFonts w:ascii="Times New Roman" w:hAnsi="Times New Roman" w:cs="Times New Roman"/>
          <w:sz w:val="24"/>
          <w:szCs w:val="24"/>
        </w:rPr>
        <w:t>863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2E4D">
        <w:rPr>
          <w:rFonts w:ascii="Times New Roman" w:hAnsi="Times New Roman" w:cs="Times New Roman"/>
          <w:sz w:val="24"/>
          <w:szCs w:val="24"/>
        </w:rPr>
        <w:t>6</w:t>
      </w:r>
      <w:r w:rsidRPr="00D3202D">
        <w:rPr>
          <w:rFonts w:ascii="Times New Roman" w:hAnsi="Times New Roman" w:cs="Times New Roman"/>
          <w:sz w:val="24"/>
          <w:szCs w:val="24"/>
        </w:rPr>
        <w:t>,00 кв.м. – 2</w:t>
      </w:r>
      <w:r w:rsidR="009C2E4D">
        <w:rPr>
          <w:rFonts w:ascii="Times New Roman" w:hAnsi="Times New Roman" w:cs="Times New Roman"/>
          <w:sz w:val="24"/>
          <w:szCs w:val="24"/>
        </w:rPr>
        <w:t>583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- трехкомнатная квартира – 6</w:t>
      </w:r>
      <w:r w:rsidR="009C2E4D">
        <w:rPr>
          <w:rFonts w:ascii="Times New Roman" w:hAnsi="Times New Roman" w:cs="Times New Roman"/>
          <w:sz w:val="24"/>
          <w:szCs w:val="24"/>
        </w:rPr>
        <w:t xml:space="preserve">0 </w:t>
      </w:r>
      <w:r w:rsidRPr="00D3202D">
        <w:rPr>
          <w:rFonts w:ascii="Times New Roman" w:hAnsi="Times New Roman" w:cs="Times New Roman"/>
          <w:sz w:val="24"/>
          <w:szCs w:val="24"/>
        </w:rPr>
        <w:t>кв.м. – 3</w:t>
      </w:r>
      <w:r w:rsidR="009C2E4D">
        <w:rPr>
          <w:rFonts w:ascii="Times New Roman" w:hAnsi="Times New Roman" w:cs="Times New Roman"/>
          <w:sz w:val="24"/>
          <w:szCs w:val="24"/>
        </w:rPr>
        <w:t>500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Кипень составляет – </w:t>
      </w:r>
      <w:r w:rsidRPr="00C07C08">
        <w:rPr>
          <w:rFonts w:ascii="Times New Roman" w:hAnsi="Times New Roman" w:cs="Times New Roman"/>
          <w:sz w:val="24"/>
          <w:szCs w:val="24"/>
        </w:rPr>
        <w:t>5</w:t>
      </w:r>
      <w:r w:rsidR="009C2E4D">
        <w:rPr>
          <w:rFonts w:ascii="Times New Roman" w:hAnsi="Times New Roman" w:cs="Times New Roman"/>
          <w:sz w:val="24"/>
          <w:szCs w:val="24"/>
        </w:rPr>
        <w:t>6757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>. – 5</w:t>
      </w:r>
      <w:r w:rsidR="009C2E4D">
        <w:rPr>
          <w:rFonts w:ascii="Times New Roman" w:hAnsi="Times New Roman" w:cs="Times New Roman"/>
          <w:b/>
          <w:sz w:val="24"/>
          <w:szCs w:val="24"/>
        </w:rPr>
        <w:t>6757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Pr="00A301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6757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6044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52216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,00+ 7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6044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76CC">
        <w:rPr>
          <w:rFonts w:ascii="Times New Roman" w:hAnsi="Times New Roman" w:cs="Times New Roman"/>
          <w:b/>
          <w:sz w:val="24"/>
          <w:szCs w:val="24"/>
        </w:rPr>
        <w:t>4130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876CC">
        <w:rPr>
          <w:rFonts w:ascii="Times New Roman" w:hAnsi="Times New Roman" w:cs="Times New Roman"/>
          <w:b/>
          <w:sz w:val="24"/>
          <w:szCs w:val="24"/>
        </w:rPr>
        <w:t>00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4130,00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876CC">
        <w:rPr>
          <w:rFonts w:ascii="Times New Roman" w:hAnsi="Times New Roman" w:cs="Times New Roman"/>
          <w:b/>
          <w:sz w:val="24"/>
          <w:szCs w:val="24"/>
        </w:rPr>
        <w:t>64963</w:t>
      </w:r>
      <w:r>
        <w:rPr>
          <w:rFonts w:ascii="Times New Roman" w:hAnsi="Times New Roman" w:cs="Times New Roman"/>
          <w:b/>
          <w:sz w:val="24"/>
          <w:szCs w:val="24"/>
        </w:rPr>
        <w:t>,70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72A05"/>
    <w:rsid w:val="00090BBD"/>
    <w:rsid w:val="000C795B"/>
    <w:rsid w:val="000D6153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2068D4"/>
    <w:rsid w:val="002716F9"/>
    <w:rsid w:val="00285A43"/>
    <w:rsid w:val="002876CC"/>
    <w:rsid w:val="00296764"/>
    <w:rsid w:val="002A0F11"/>
    <w:rsid w:val="002B2FCB"/>
    <w:rsid w:val="002B32D0"/>
    <w:rsid w:val="003413BA"/>
    <w:rsid w:val="00344640"/>
    <w:rsid w:val="003827B9"/>
    <w:rsid w:val="003A0CDD"/>
    <w:rsid w:val="003D654D"/>
    <w:rsid w:val="003D69D4"/>
    <w:rsid w:val="003E3832"/>
    <w:rsid w:val="003F27A2"/>
    <w:rsid w:val="004350BC"/>
    <w:rsid w:val="004531B4"/>
    <w:rsid w:val="00457163"/>
    <w:rsid w:val="00480219"/>
    <w:rsid w:val="004811E3"/>
    <w:rsid w:val="004B6EB3"/>
    <w:rsid w:val="004C40FE"/>
    <w:rsid w:val="00550795"/>
    <w:rsid w:val="00587FE6"/>
    <w:rsid w:val="00592DCE"/>
    <w:rsid w:val="005F1CBE"/>
    <w:rsid w:val="006052FE"/>
    <w:rsid w:val="00620E8C"/>
    <w:rsid w:val="00633A0A"/>
    <w:rsid w:val="006A7BA4"/>
    <w:rsid w:val="006B6C40"/>
    <w:rsid w:val="006D4467"/>
    <w:rsid w:val="00703151"/>
    <w:rsid w:val="0077682D"/>
    <w:rsid w:val="007863A4"/>
    <w:rsid w:val="007963F6"/>
    <w:rsid w:val="00835D73"/>
    <w:rsid w:val="00841688"/>
    <w:rsid w:val="0086798D"/>
    <w:rsid w:val="008B235E"/>
    <w:rsid w:val="008C49AF"/>
    <w:rsid w:val="008D59AA"/>
    <w:rsid w:val="008F7D73"/>
    <w:rsid w:val="00933039"/>
    <w:rsid w:val="00945A6F"/>
    <w:rsid w:val="00967C43"/>
    <w:rsid w:val="009C2E4D"/>
    <w:rsid w:val="009E0AFD"/>
    <w:rsid w:val="00A0314B"/>
    <w:rsid w:val="00A42551"/>
    <w:rsid w:val="00A76562"/>
    <w:rsid w:val="00A77BD3"/>
    <w:rsid w:val="00A8212C"/>
    <w:rsid w:val="00AB7E68"/>
    <w:rsid w:val="00B335F0"/>
    <w:rsid w:val="00BE7101"/>
    <w:rsid w:val="00BE7E92"/>
    <w:rsid w:val="00BF26B7"/>
    <w:rsid w:val="00C17D01"/>
    <w:rsid w:val="00C5353D"/>
    <w:rsid w:val="00C64D7F"/>
    <w:rsid w:val="00C8045B"/>
    <w:rsid w:val="00CA7CDE"/>
    <w:rsid w:val="00CB6C46"/>
    <w:rsid w:val="00D04472"/>
    <w:rsid w:val="00D05B7D"/>
    <w:rsid w:val="00D42BD8"/>
    <w:rsid w:val="00D44A1B"/>
    <w:rsid w:val="00D62A06"/>
    <w:rsid w:val="00E30757"/>
    <w:rsid w:val="00E42ABB"/>
    <w:rsid w:val="00E5291D"/>
    <w:rsid w:val="00E52F40"/>
    <w:rsid w:val="00E64065"/>
    <w:rsid w:val="00EA324C"/>
    <w:rsid w:val="00EB5E9A"/>
    <w:rsid w:val="00F0363A"/>
    <w:rsid w:val="00F157F0"/>
    <w:rsid w:val="00F16808"/>
    <w:rsid w:val="00F33662"/>
    <w:rsid w:val="00F74E50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ci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2021-01-15T08:49:00Z</cp:lastPrinted>
  <dcterms:created xsi:type="dcterms:W3CDTF">2018-06-04T11:42:00Z</dcterms:created>
  <dcterms:modified xsi:type="dcterms:W3CDTF">2021-01-15T08:49:00Z</dcterms:modified>
</cp:coreProperties>
</file>