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40F" w:rsidRPr="00DB640F" w:rsidRDefault="00DB640F" w:rsidP="00DB640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B640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8F094BD" wp14:editId="7087003B">
            <wp:extent cx="615950" cy="7251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640F" w:rsidRPr="00DB640F" w:rsidRDefault="00DB640F" w:rsidP="00DB640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B640F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АДМИНИСТРАЦИЯ</w:t>
      </w:r>
    </w:p>
    <w:p w:rsidR="00DB640F" w:rsidRPr="00DB640F" w:rsidRDefault="00DB640F" w:rsidP="00DB640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B640F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КИПЕНСКОГО СЕЛЬСКОГО ПОСЕЛЕНИЯ</w:t>
      </w:r>
    </w:p>
    <w:p w:rsidR="00DB640F" w:rsidRPr="00DB640F" w:rsidRDefault="00DB640F" w:rsidP="00DB640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B640F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ЛОМОНОСОВСКОГО МУНИЦИПАЛЬНОГО РАЙОНА</w:t>
      </w:r>
    </w:p>
    <w:p w:rsidR="00DB640F" w:rsidRPr="00DB640F" w:rsidRDefault="00DB640F" w:rsidP="00DB640F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640F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ЛЕНИ</w:t>
      </w:r>
      <w:r w:rsidR="00C1625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</w:t>
      </w:r>
      <w:r w:rsidRPr="00DB640F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ГРАДСКОЙ ОБЛАСТИ</w:t>
      </w:r>
      <w:r w:rsidRPr="00DB640F">
        <w:rPr>
          <w:rFonts w:ascii="Times New Roman" w:eastAsia="Calibri" w:hAnsi="Times New Roman" w:cs="Times New Roman"/>
          <w:sz w:val="28"/>
          <w:szCs w:val="28"/>
        </w:rPr>
        <w:t xml:space="preserve"> ПОСТАНОВЛЕНИЕ</w:t>
      </w:r>
    </w:p>
    <w:p w:rsidR="00DB640F" w:rsidRPr="00DB640F" w:rsidRDefault="00DB640F" w:rsidP="00DB640F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5074" w:rsidRDefault="001E5074" w:rsidP="00DB640F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1E5074" w:rsidRDefault="001E5074" w:rsidP="00DB640F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640F" w:rsidRPr="00DB640F" w:rsidRDefault="00DB640F" w:rsidP="00DB640F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640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A5554">
        <w:rPr>
          <w:rFonts w:ascii="Times New Roman" w:eastAsia="Calibri" w:hAnsi="Times New Roman" w:cs="Times New Roman"/>
          <w:sz w:val="28"/>
          <w:szCs w:val="28"/>
        </w:rPr>
        <w:t>08</w:t>
      </w:r>
      <w:r w:rsidRPr="00DB640F">
        <w:rPr>
          <w:rFonts w:ascii="Times New Roman" w:eastAsia="Calibri" w:hAnsi="Times New Roman" w:cs="Times New Roman"/>
          <w:sz w:val="28"/>
          <w:szCs w:val="28"/>
        </w:rPr>
        <w:t>.</w:t>
      </w:r>
      <w:r w:rsidR="005A5554">
        <w:rPr>
          <w:rFonts w:ascii="Times New Roman" w:eastAsia="Calibri" w:hAnsi="Times New Roman" w:cs="Times New Roman"/>
          <w:sz w:val="28"/>
          <w:szCs w:val="28"/>
        </w:rPr>
        <w:t>10</w:t>
      </w:r>
      <w:r w:rsidRPr="00DB640F">
        <w:rPr>
          <w:rFonts w:ascii="Times New Roman" w:eastAsia="Calibri" w:hAnsi="Times New Roman" w:cs="Times New Roman"/>
          <w:sz w:val="28"/>
          <w:szCs w:val="28"/>
        </w:rPr>
        <w:t xml:space="preserve">.2024 г.   № </w:t>
      </w:r>
      <w:r w:rsidR="005A5554">
        <w:rPr>
          <w:rFonts w:ascii="Times New Roman" w:eastAsia="Calibri" w:hAnsi="Times New Roman" w:cs="Times New Roman"/>
          <w:sz w:val="28"/>
          <w:szCs w:val="28"/>
        </w:rPr>
        <w:t>553</w:t>
      </w:r>
    </w:p>
    <w:p w:rsidR="00DB640F" w:rsidRPr="00DB640F" w:rsidRDefault="00DB640F" w:rsidP="00DB640F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640F">
        <w:rPr>
          <w:rFonts w:ascii="Times New Roman" w:eastAsia="Calibri" w:hAnsi="Times New Roman" w:cs="Times New Roman"/>
          <w:sz w:val="28"/>
          <w:szCs w:val="28"/>
        </w:rPr>
        <w:t>д. Кипень</w:t>
      </w:r>
    </w:p>
    <w:p w:rsidR="0008376B" w:rsidRPr="00DB640F" w:rsidRDefault="00DB640F" w:rsidP="0008376B">
      <w:pPr>
        <w:widowControl w:val="0"/>
        <w:spacing w:after="0" w:line="240" w:lineRule="auto"/>
        <w:ind w:right="-2" w:firstLine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40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B64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837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08376B" w:rsidRPr="000837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твер</w:t>
      </w:r>
      <w:r w:rsidR="000837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ждении</w:t>
      </w:r>
      <w:r w:rsidR="0008376B" w:rsidRPr="000837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Положени</w:t>
      </w:r>
      <w:r w:rsidR="000837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08376B" w:rsidRPr="000837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 системах оплаты труда в </w:t>
      </w:r>
      <w:r w:rsidR="000837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08376B" w:rsidRPr="000837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униципальном казенном учреждении культуры клубного типа дом культуры д. Кипень муниципального     образования Кипенское сельское поселение</w:t>
      </w:r>
    </w:p>
    <w:p w:rsidR="00DB640F" w:rsidRPr="00DB640F" w:rsidRDefault="00DB640F" w:rsidP="00DB640F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640F" w:rsidRPr="00DB640F" w:rsidRDefault="00DB640F" w:rsidP="00DB640F">
      <w:pPr>
        <w:widowControl w:val="0"/>
        <w:tabs>
          <w:tab w:val="left" w:pos="600"/>
          <w:tab w:val="left" w:pos="1766"/>
          <w:tab w:val="left" w:pos="2412"/>
          <w:tab w:val="left" w:pos="3429"/>
          <w:tab w:val="left" w:pos="3886"/>
          <w:tab w:val="left" w:pos="4471"/>
          <w:tab w:val="left" w:pos="6485"/>
          <w:tab w:val="left" w:pos="7855"/>
          <w:tab w:val="left" w:pos="8509"/>
        </w:tabs>
        <w:spacing w:after="0" w:line="239" w:lineRule="auto"/>
        <w:ind w:left="1" w:right="-62"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40F">
        <w:rPr>
          <w:rFonts w:ascii="Times New Roman" w:eastAsia="Calibri" w:hAnsi="Times New Roman" w:cs="Times New Roman"/>
          <w:sz w:val="28"/>
          <w:szCs w:val="28"/>
        </w:rPr>
        <w:t>В соответствии с Постановлением Правительства Ленинградской области от 30.04.2020 N 262 (ред. от 12.03.2024) "Об утверждении Положения о системах оплаты труда в государственных учреждениях Ленинградской области по видам экономической деятельности и признании утратившими силу полностью или частично отдельных постановлений Правительства Ленинградской области"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640F">
        <w:rPr>
          <w:rFonts w:ascii="Times New Roman" w:eastAsia="Calibri" w:hAnsi="Times New Roman" w:cs="Times New Roman"/>
          <w:sz w:val="28"/>
          <w:szCs w:val="28"/>
        </w:rPr>
        <w:t>(с изм. и доп., вступающими в силу с 01.04.2024) и Областного закона от 20 декабря 2019 года № 103-оз "Об оплате труда работников государственных учреждений Ленинградской области"</w:t>
      </w:r>
      <w:r w:rsidR="0008376B">
        <w:rPr>
          <w:rFonts w:ascii="Times New Roman" w:eastAsia="Calibri" w:hAnsi="Times New Roman" w:cs="Times New Roman"/>
          <w:sz w:val="28"/>
          <w:szCs w:val="28"/>
        </w:rPr>
        <w:t>,</w:t>
      </w:r>
      <w:r w:rsidRPr="00DB640F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proofErr w:type="spellStart"/>
      <w:r w:rsidRPr="00DB640F">
        <w:rPr>
          <w:rFonts w:ascii="Times New Roman" w:eastAsia="Calibri" w:hAnsi="Times New Roman" w:cs="Times New Roman"/>
          <w:sz w:val="28"/>
          <w:szCs w:val="28"/>
        </w:rPr>
        <w:t>Кипенского</w:t>
      </w:r>
      <w:proofErr w:type="spellEnd"/>
      <w:r w:rsidRPr="00DB640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Ломоносовского муниципального района  Ленинградской области </w:t>
      </w:r>
      <w:r w:rsidR="00076D7E">
        <w:rPr>
          <w:rFonts w:ascii="Times New Roman" w:eastAsia="Calibri" w:hAnsi="Times New Roman" w:cs="Times New Roman"/>
          <w:sz w:val="28"/>
          <w:szCs w:val="28"/>
        </w:rPr>
        <w:t>постановляет</w:t>
      </w:r>
      <w:r w:rsidRPr="00DB640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B640F" w:rsidRPr="00DB640F" w:rsidRDefault="00DB640F" w:rsidP="00DB640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40F" w:rsidRPr="00DB640F" w:rsidRDefault="00DB640F" w:rsidP="00DB640F">
      <w:pPr>
        <w:pStyle w:val="a6"/>
        <w:widowControl w:val="0"/>
        <w:numPr>
          <w:ilvl w:val="0"/>
          <w:numId w:val="13"/>
        </w:numPr>
        <w:spacing w:line="239" w:lineRule="auto"/>
        <w:ind w:left="0" w:right="-20" w:firstLine="709"/>
        <w:jc w:val="both"/>
        <w:rPr>
          <w:color w:val="000000"/>
          <w:sz w:val="28"/>
          <w:szCs w:val="28"/>
        </w:rPr>
      </w:pPr>
      <w:r w:rsidRPr="00DB640F">
        <w:rPr>
          <w:color w:val="000000"/>
          <w:sz w:val="28"/>
          <w:szCs w:val="28"/>
        </w:rPr>
        <w:t>Утвердит</w:t>
      </w:r>
      <w:r w:rsidRPr="00DB640F">
        <w:rPr>
          <w:color w:val="000000"/>
          <w:spacing w:val="-1"/>
          <w:sz w:val="28"/>
          <w:szCs w:val="28"/>
        </w:rPr>
        <w:t xml:space="preserve">ь Положение о системах оплаты труда в </w:t>
      </w:r>
      <w:r w:rsidR="0008376B">
        <w:rPr>
          <w:color w:val="000000"/>
          <w:spacing w:val="-1"/>
          <w:sz w:val="28"/>
          <w:szCs w:val="28"/>
        </w:rPr>
        <w:t>м</w:t>
      </w:r>
      <w:r w:rsidRPr="00DB640F">
        <w:rPr>
          <w:color w:val="000000"/>
          <w:spacing w:val="-1"/>
          <w:sz w:val="28"/>
          <w:szCs w:val="28"/>
        </w:rPr>
        <w:t xml:space="preserve">униципальном казенном учреждении культуры клубного типа дом культуры д. Кипень муниципального     образования Кипенское сельское поселение </w:t>
      </w:r>
      <w:r w:rsidRPr="00DB640F">
        <w:rPr>
          <w:color w:val="000000"/>
          <w:sz w:val="28"/>
          <w:szCs w:val="28"/>
        </w:rPr>
        <w:t>согл</w:t>
      </w:r>
      <w:r w:rsidRPr="00DB640F">
        <w:rPr>
          <w:color w:val="000000"/>
          <w:spacing w:val="-2"/>
          <w:sz w:val="28"/>
          <w:szCs w:val="28"/>
        </w:rPr>
        <w:t>а</w:t>
      </w:r>
      <w:r w:rsidRPr="00DB640F">
        <w:rPr>
          <w:color w:val="000000"/>
          <w:sz w:val="28"/>
          <w:szCs w:val="28"/>
        </w:rPr>
        <w:t>с</w:t>
      </w:r>
      <w:r w:rsidRPr="00DB640F">
        <w:rPr>
          <w:color w:val="000000"/>
          <w:spacing w:val="-1"/>
          <w:sz w:val="28"/>
          <w:szCs w:val="28"/>
        </w:rPr>
        <w:t>н</w:t>
      </w:r>
      <w:r w:rsidRPr="00DB640F">
        <w:rPr>
          <w:color w:val="000000"/>
          <w:sz w:val="28"/>
          <w:szCs w:val="28"/>
        </w:rPr>
        <w:t>о</w:t>
      </w:r>
      <w:r w:rsidRPr="00DB640F">
        <w:rPr>
          <w:color w:val="000000"/>
          <w:spacing w:val="-2"/>
          <w:sz w:val="28"/>
          <w:szCs w:val="28"/>
        </w:rPr>
        <w:t xml:space="preserve"> </w:t>
      </w:r>
      <w:r w:rsidRPr="00DB640F">
        <w:rPr>
          <w:color w:val="000000"/>
          <w:sz w:val="28"/>
          <w:szCs w:val="28"/>
        </w:rPr>
        <w:t>приложению.</w:t>
      </w:r>
    </w:p>
    <w:p w:rsidR="00DB640F" w:rsidRDefault="00DB640F" w:rsidP="00DB640F">
      <w:pPr>
        <w:pStyle w:val="a6"/>
        <w:widowControl w:val="0"/>
        <w:numPr>
          <w:ilvl w:val="0"/>
          <w:numId w:val="13"/>
        </w:numPr>
        <w:spacing w:line="239" w:lineRule="auto"/>
        <w:ind w:left="0" w:right="-2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Разместить н</w:t>
      </w:r>
      <w:r w:rsidRPr="00DB640F">
        <w:rPr>
          <w:color w:val="000000"/>
          <w:sz w:val="28"/>
          <w:szCs w:val="28"/>
        </w:rPr>
        <w:t xml:space="preserve">астоящее постановление </w:t>
      </w:r>
      <w:r>
        <w:rPr>
          <w:color w:val="000000"/>
          <w:sz w:val="28"/>
          <w:szCs w:val="28"/>
        </w:rPr>
        <w:t xml:space="preserve">на официальном сайте </w:t>
      </w:r>
      <w:proofErr w:type="spellStart"/>
      <w:r>
        <w:rPr>
          <w:color w:val="000000"/>
          <w:sz w:val="28"/>
          <w:szCs w:val="28"/>
        </w:rPr>
        <w:t>Кипенского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DB640F" w:rsidRPr="00DB640F" w:rsidRDefault="00DB640F" w:rsidP="00DB640F">
      <w:pPr>
        <w:pStyle w:val="a6"/>
        <w:widowControl w:val="0"/>
        <w:numPr>
          <w:ilvl w:val="0"/>
          <w:numId w:val="13"/>
        </w:numPr>
        <w:spacing w:line="239" w:lineRule="auto"/>
        <w:ind w:left="0" w:right="-2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</w:t>
      </w:r>
      <w:r w:rsidRPr="00DB640F">
        <w:rPr>
          <w:color w:val="000000"/>
          <w:sz w:val="28"/>
          <w:szCs w:val="28"/>
        </w:rPr>
        <w:t xml:space="preserve">вступает в силу после его официального опубликования (обнародования) на официальном сайте </w:t>
      </w:r>
      <w:proofErr w:type="spellStart"/>
      <w:r w:rsidRPr="00DB640F">
        <w:rPr>
          <w:color w:val="000000"/>
          <w:sz w:val="28"/>
          <w:szCs w:val="28"/>
        </w:rPr>
        <w:t>Кипенского</w:t>
      </w:r>
      <w:proofErr w:type="spellEnd"/>
      <w:r w:rsidRPr="00DB640F">
        <w:rPr>
          <w:color w:val="000000"/>
          <w:sz w:val="28"/>
          <w:szCs w:val="28"/>
        </w:rPr>
        <w:t xml:space="preserve"> сельского поселения Ломоносовского муниципального района Ленинградской области в информационно-телекоммуникационной сети «Интернет».</w:t>
      </w:r>
    </w:p>
    <w:p w:rsidR="00DB640F" w:rsidRDefault="00DB640F" w:rsidP="00DB640F">
      <w:pPr>
        <w:pStyle w:val="a6"/>
        <w:widowControl w:val="0"/>
        <w:numPr>
          <w:ilvl w:val="0"/>
          <w:numId w:val="13"/>
        </w:numPr>
        <w:spacing w:line="239" w:lineRule="auto"/>
        <w:ind w:left="0" w:right="-20" w:firstLine="709"/>
        <w:jc w:val="both"/>
        <w:rPr>
          <w:color w:val="000000"/>
          <w:sz w:val="28"/>
          <w:szCs w:val="28"/>
        </w:rPr>
      </w:pPr>
      <w:r w:rsidRPr="00DB640F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5A5554" w:rsidRDefault="005A5554" w:rsidP="008947F1">
      <w:pPr>
        <w:widowControl w:val="0"/>
        <w:tabs>
          <w:tab w:val="left" w:pos="7365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47F1" w:rsidRPr="008947F1" w:rsidRDefault="008947F1" w:rsidP="008947F1">
      <w:pPr>
        <w:widowControl w:val="0"/>
        <w:tabs>
          <w:tab w:val="left" w:pos="7365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947F1" w:rsidRPr="008947F1" w:rsidSect="005A5554">
          <w:pgSz w:w="11906" w:h="16838"/>
          <w:pgMar w:top="1134" w:right="851" w:bottom="993" w:left="1701" w:header="0" w:footer="0" w:gutter="0"/>
          <w:cols w:space="708"/>
          <w:docGrid w:linePitch="299"/>
        </w:sectPr>
      </w:pPr>
      <w:proofErr w:type="gramStart"/>
      <w:r w:rsidRPr="00894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 </w:t>
      </w:r>
      <w:proofErr w:type="spellStart"/>
      <w:r w:rsidRPr="008947F1">
        <w:rPr>
          <w:rFonts w:ascii="Times New Roman" w:eastAsia="Times New Roman" w:hAnsi="Times New Roman" w:cs="Times New Roman"/>
          <w:color w:val="000000"/>
          <w:sz w:val="28"/>
          <w:szCs w:val="28"/>
        </w:rPr>
        <w:t>Кипенского</w:t>
      </w:r>
      <w:proofErr w:type="spellEnd"/>
      <w:proofErr w:type="gramEnd"/>
      <w:r w:rsidRPr="00894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М.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Кюне</w:t>
      </w:r>
      <w:proofErr w:type="spellEnd"/>
    </w:p>
    <w:p w:rsidR="00DB640F" w:rsidRPr="00DB640F" w:rsidRDefault="00DB640F" w:rsidP="00DB640F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7156" w:rsidRDefault="006D7156" w:rsidP="006D7156">
      <w:pPr>
        <w:pStyle w:val="ConsPlusTitle"/>
        <w:rPr>
          <w:b w:val="0"/>
          <w:sz w:val="28"/>
          <w:szCs w:val="28"/>
        </w:rPr>
      </w:pPr>
    </w:p>
    <w:p w:rsidR="006D7156" w:rsidRDefault="006D7156" w:rsidP="006D7156">
      <w:pPr>
        <w:pStyle w:val="ConsPlusTitle"/>
        <w:rPr>
          <w:b w:val="0"/>
          <w:sz w:val="28"/>
          <w:szCs w:val="28"/>
        </w:rPr>
      </w:pPr>
    </w:p>
    <w:p w:rsidR="006D7156" w:rsidRDefault="006D7156" w:rsidP="006D7156">
      <w:pPr>
        <w:pStyle w:val="ConsPlusTitle"/>
        <w:rPr>
          <w:b w:val="0"/>
          <w:sz w:val="28"/>
          <w:szCs w:val="28"/>
        </w:rPr>
      </w:pPr>
    </w:p>
    <w:p w:rsidR="006D7156" w:rsidRDefault="006D7156" w:rsidP="006D7156">
      <w:pPr>
        <w:pStyle w:val="ConsPlusTitle"/>
        <w:rPr>
          <w:b w:val="0"/>
          <w:sz w:val="28"/>
          <w:szCs w:val="28"/>
        </w:rPr>
      </w:pPr>
    </w:p>
    <w:p w:rsidR="006D7156" w:rsidRDefault="006D7156" w:rsidP="006D7156">
      <w:pPr>
        <w:pStyle w:val="ConsPlusTitle"/>
        <w:rPr>
          <w:b w:val="0"/>
          <w:sz w:val="28"/>
          <w:szCs w:val="28"/>
        </w:rPr>
      </w:pPr>
    </w:p>
    <w:p w:rsidR="006D7156" w:rsidRDefault="006D7156" w:rsidP="006D7156">
      <w:pPr>
        <w:pStyle w:val="ConsPlusTitle"/>
        <w:rPr>
          <w:b w:val="0"/>
          <w:sz w:val="28"/>
          <w:szCs w:val="28"/>
        </w:rPr>
      </w:pPr>
    </w:p>
    <w:p w:rsidR="006D7156" w:rsidRDefault="006D7156" w:rsidP="006D7156">
      <w:pPr>
        <w:pStyle w:val="ConsPlusTitle"/>
        <w:rPr>
          <w:b w:val="0"/>
          <w:sz w:val="28"/>
          <w:szCs w:val="28"/>
        </w:rPr>
      </w:pPr>
    </w:p>
    <w:p w:rsidR="006D7156" w:rsidRDefault="006D7156" w:rsidP="006D7156">
      <w:pPr>
        <w:pStyle w:val="ConsPlusTitle"/>
        <w:rPr>
          <w:b w:val="0"/>
          <w:sz w:val="28"/>
          <w:szCs w:val="28"/>
        </w:rPr>
      </w:pPr>
    </w:p>
    <w:p w:rsidR="006D7156" w:rsidRDefault="006D7156" w:rsidP="006D7156">
      <w:pPr>
        <w:pStyle w:val="ConsPlusTitle"/>
        <w:rPr>
          <w:b w:val="0"/>
          <w:sz w:val="28"/>
          <w:szCs w:val="28"/>
        </w:rPr>
      </w:pPr>
    </w:p>
    <w:p w:rsidR="00C72970" w:rsidRPr="00C72970" w:rsidRDefault="006D7156" w:rsidP="00955A3C">
      <w:pPr>
        <w:pStyle w:val="ConsPlusTitle"/>
        <w:rPr>
          <w:b w:val="0"/>
          <w:sz w:val="16"/>
          <w:szCs w:val="28"/>
        </w:rPr>
      </w:pPr>
      <w:r>
        <w:rPr>
          <w:b w:val="0"/>
          <w:sz w:val="28"/>
          <w:szCs w:val="28"/>
        </w:rPr>
        <w:t xml:space="preserve"> </w:t>
      </w:r>
      <w:r>
        <w:rPr>
          <w:rFonts w:eastAsiaTheme="minorEastAsia"/>
          <w:bCs w:val="0"/>
          <w:sz w:val="28"/>
          <w:szCs w:val="28"/>
        </w:rPr>
        <w:t xml:space="preserve">           </w:t>
      </w:r>
      <w:r w:rsidR="001D1BF3" w:rsidRPr="00955A3C">
        <w:rPr>
          <w:rFonts w:eastAsiaTheme="minorEastAsia"/>
          <w:b w:val="0"/>
          <w:bCs w:val="0"/>
          <w:sz w:val="28"/>
          <w:szCs w:val="28"/>
        </w:rPr>
        <w:t>УТВЕРЖДЕНО</w:t>
      </w:r>
    </w:p>
    <w:p w:rsidR="00525828" w:rsidRPr="003E619C" w:rsidRDefault="001D1BF3" w:rsidP="00525828">
      <w:pPr>
        <w:pStyle w:val="ConsPlusTitle"/>
        <w:widowControl/>
        <w:rPr>
          <w:rFonts w:eastAsiaTheme="minorEastAsia"/>
          <w:b w:val="0"/>
          <w:bCs w:val="0"/>
          <w:sz w:val="28"/>
          <w:szCs w:val="28"/>
        </w:rPr>
      </w:pPr>
      <w:r w:rsidRPr="003E619C">
        <w:rPr>
          <w:b w:val="0"/>
          <w:sz w:val="28"/>
          <w:szCs w:val="28"/>
        </w:rPr>
        <w:t>постановлением администрации</w:t>
      </w:r>
      <w:r w:rsidRPr="003E619C">
        <w:rPr>
          <w:rFonts w:eastAsiaTheme="minorEastAsia"/>
          <w:b w:val="0"/>
          <w:bCs w:val="0"/>
          <w:sz w:val="28"/>
          <w:szCs w:val="28"/>
        </w:rPr>
        <w:t xml:space="preserve"> </w:t>
      </w:r>
    </w:p>
    <w:p w:rsidR="006D7156" w:rsidRDefault="00525828" w:rsidP="001B197B">
      <w:pPr>
        <w:pStyle w:val="ConsPlusTitle"/>
        <w:widowControl/>
        <w:rPr>
          <w:rFonts w:eastAsiaTheme="minorEastAsia"/>
          <w:b w:val="0"/>
          <w:bCs w:val="0"/>
          <w:sz w:val="28"/>
          <w:szCs w:val="28"/>
        </w:rPr>
      </w:pPr>
      <w:r w:rsidRPr="00525828">
        <w:rPr>
          <w:rFonts w:eastAsiaTheme="minorEastAsia"/>
          <w:b w:val="0"/>
          <w:bCs w:val="0"/>
          <w:sz w:val="28"/>
          <w:szCs w:val="28"/>
        </w:rPr>
        <w:t>Кипенско</w:t>
      </w:r>
      <w:r w:rsidR="001D1BF3">
        <w:rPr>
          <w:rFonts w:eastAsiaTheme="minorEastAsia"/>
          <w:b w:val="0"/>
          <w:bCs w:val="0"/>
          <w:sz w:val="28"/>
          <w:szCs w:val="28"/>
        </w:rPr>
        <w:t>го</w:t>
      </w:r>
      <w:r w:rsidRPr="00525828">
        <w:rPr>
          <w:rFonts w:eastAsiaTheme="minorEastAsia"/>
          <w:b w:val="0"/>
          <w:bCs w:val="0"/>
          <w:sz w:val="28"/>
          <w:szCs w:val="28"/>
        </w:rPr>
        <w:t xml:space="preserve"> сельско</w:t>
      </w:r>
      <w:r w:rsidR="001D1BF3">
        <w:rPr>
          <w:rFonts w:eastAsiaTheme="minorEastAsia"/>
          <w:b w:val="0"/>
          <w:bCs w:val="0"/>
          <w:sz w:val="28"/>
          <w:szCs w:val="28"/>
        </w:rPr>
        <w:t>го</w:t>
      </w:r>
      <w:r w:rsidRPr="00525828">
        <w:rPr>
          <w:rFonts w:eastAsiaTheme="minorEastAsia"/>
          <w:b w:val="0"/>
          <w:bCs w:val="0"/>
          <w:sz w:val="28"/>
          <w:szCs w:val="28"/>
        </w:rPr>
        <w:t xml:space="preserve"> поселени</w:t>
      </w:r>
      <w:r w:rsidR="001D1BF3">
        <w:rPr>
          <w:rFonts w:eastAsiaTheme="minorEastAsia"/>
          <w:b w:val="0"/>
          <w:bCs w:val="0"/>
          <w:sz w:val="28"/>
          <w:szCs w:val="28"/>
        </w:rPr>
        <w:t>я</w:t>
      </w:r>
    </w:p>
    <w:p w:rsidR="001B197B" w:rsidRDefault="006D7156" w:rsidP="001B197B">
      <w:pPr>
        <w:pStyle w:val="ConsPlusTitle"/>
        <w:widowControl/>
        <w:rPr>
          <w:rFonts w:eastAsiaTheme="minorEastAsia"/>
          <w:b w:val="0"/>
          <w:bCs w:val="0"/>
          <w:sz w:val="28"/>
          <w:szCs w:val="28"/>
        </w:rPr>
      </w:pPr>
      <w:r>
        <w:rPr>
          <w:rFonts w:eastAsiaTheme="minorEastAsia"/>
          <w:b w:val="0"/>
          <w:bCs w:val="0"/>
          <w:sz w:val="28"/>
          <w:szCs w:val="28"/>
        </w:rPr>
        <w:t>Ломоносовск</w:t>
      </w:r>
      <w:r w:rsidR="001D1BF3">
        <w:rPr>
          <w:rFonts w:eastAsiaTheme="minorEastAsia"/>
          <w:b w:val="0"/>
          <w:bCs w:val="0"/>
          <w:sz w:val="28"/>
          <w:szCs w:val="28"/>
        </w:rPr>
        <w:t>ого</w:t>
      </w:r>
      <w:r>
        <w:rPr>
          <w:rFonts w:eastAsiaTheme="minorEastAsia"/>
          <w:b w:val="0"/>
          <w:bCs w:val="0"/>
          <w:sz w:val="28"/>
          <w:szCs w:val="28"/>
        </w:rPr>
        <w:t xml:space="preserve"> муниципальн</w:t>
      </w:r>
      <w:r w:rsidR="001D1BF3">
        <w:rPr>
          <w:rFonts w:eastAsiaTheme="minorEastAsia"/>
          <w:b w:val="0"/>
          <w:bCs w:val="0"/>
          <w:sz w:val="28"/>
          <w:szCs w:val="28"/>
        </w:rPr>
        <w:t>ого</w:t>
      </w:r>
      <w:r>
        <w:rPr>
          <w:rFonts w:eastAsiaTheme="minorEastAsia"/>
          <w:b w:val="0"/>
          <w:bCs w:val="0"/>
          <w:sz w:val="28"/>
          <w:szCs w:val="28"/>
        </w:rPr>
        <w:t xml:space="preserve"> район</w:t>
      </w:r>
      <w:r w:rsidR="001D1BF3">
        <w:rPr>
          <w:rFonts w:eastAsiaTheme="minorEastAsia"/>
          <w:b w:val="0"/>
          <w:bCs w:val="0"/>
          <w:sz w:val="28"/>
          <w:szCs w:val="28"/>
        </w:rPr>
        <w:t>а</w:t>
      </w:r>
      <w:r>
        <w:rPr>
          <w:rFonts w:eastAsiaTheme="minorEastAsia"/>
          <w:b w:val="0"/>
          <w:bCs w:val="0"/>
          <w:sz w:val="28"/>
          <w:szCs w:val="28"/>
        </w:rPr>
        <w:t xml:space="preserve"> Ленинградск</w:t>
      </w:r>
      <w:r w:rsidR="001D1BF3">
        <w:rPr>
          <w:rFonts w:eastAsiaTheme="minorEastAsia"/>
          <w:b w:val="0"/>
          <w:bCs w:val="0"/>
          <w:sz w:val="28"/>
          <w:szCs w:val="28"/>
        </w:rPr>
        <w:t>ой</w:t>
      </w:r>
      <w:r>
        <w:rPr>
          <w:rFonts w:eastAsiaTheme="minorEastAsia"/>
          <w:b w:val="0"/>
          <w:bCs w:val="0"/>
          <w:sz w:val="28"/>
          <w:szCs w:val="28"/>
        </w:rPr>
        <w:t xml:space="preserve"> област</w:t>
      </w:r>
      <w:r w:rsidR="001D1BF3">
        <w:rPr>
          <w:rFonts w:eastAsiaTheme="minorEastAsia"/>
          <w:b w:val="0"/>
          <w:bCs w:val="0"/>
          <w:sz w:val="28"/>
          <w:szCs w:val="28"/>
        </w:rPr>
        <w:t>и</w:t>
      </w:r>
      <w:r w:rsidR="00525828" w:rsidRPr="00525828">
        <w:rPr>
          <w:rFonts w:eastAsiaTheme="minorEastAsia"/>
          <w:b w:val="0"/>
          <w:bCs w:val="0"/>
          <w:sz w:val="28"/>
          <w:szCs w:val="28"/>
        </w:rPr>
        <w:t xml:space="preserve"> </w:t>
      </w:r>
    </w:p>
    <w:p w:rsidR="001B197B" w:rsidRDefault="001D1BF3" w:rsidP="001B197B">
      <w:pPr>
        <w:pStyle w:val="ConsPlusTitle"/>
        <w:widowControl/>
        <w:rPr>
          <w:b w:val="0"/>
          <w:sz w:val="28"/>
          <w:szCs w:val="28"/>
        </w:rPr>
      </w:pPr>
      <w:r w:rsidRPr="001D1BF3">
        <w:rPr>
          <w:b w:val="0"/>
          <w:sz w:val="28"/>
          <w:szCs w:val="28"/>
        </w:rPr>
        <w:t xml:space="preserve">от </w:t>
      </w:r>
      <w:r w:rsidR="005A5554">
        <w:rPr>
          <w:b w:val="0"/>
          <w:sz w:val="28"/>
          <w:szCs w:val="28"/>
        </w:rPr>
        <w:t>08</w:t>
      </w:r>
      <w:r w:rsidR="00955A3C">
        <w:rPr>
          <w:b w:val="0"/>
          <w:sz w:val="28"/>
          <w:szCs w:val="28"/>
        </w:rPr>
        <w:t>.</w:t>
      </w:r>
      <w:r w:rsidR="005A5554">
        <w:rPr>
          <w:b w:val="0"/>
          <w:sz w:val="28"/>
          <w:szCs w:val="28"/>
        </w:rPr>
        <w:t>10</w:t>
      </w:r>
      <w:r w:rsidR="00955A3C">
        <w:rPr>
          <w:b w:val="0"/>
          <w:sz w:val="28"/>
          <w:szCs w:val="28"/>
        </w:rPr>
        <w:t>.</w:t>
      </w:r>
      <w:r w:rsidR="00721CD1" w:rsidRPr="001D1BF3">
        <w:rPr>
          <w:b w:val="0"/>
          <w:sz w:val="28"/>
          <w:szCs w:val="28"/>
        </w:rPr>
        <w:t>202</w:t>
      </w:r>
      <w:r w:rsidR="00525828" w:rsidRPr="001D1BF3">
        <w:rPr>
          <w:b w:val="0"/>
          <w:sz w:val="28"/>
          <w:szCs w:val="28"/>
        </w:rPr>
        <w:t>4</w:t>
      </w:r>
      <w:r w:rsidR="006C20F8" w:rsidRPr="001D1BF3">
        <w:rPr>
          <w:b w:val="0"/>
          <w:sz w:val="28"/>
          <w:szCs w:val="28"/>
        </w:rPr>
        <w:t xml:space="preserve"> г.</w:t>
      </w:r>
      <w:r w:rsidR="005A5554">
        <w:rPr>
          <w:b w:val="0"/>
          <w:sz w:val="28"/>
          <w:szCs w:val="28"/>
        </w:rPr>
        <w:t xml:space="preserve"> № 553</w:t>
      </w:r>
    </w:p>
    <w:p w:rsidR="001D1BF3" w:rsidRPr="001D1BF3" w:rsidRDefault="001D1BF3" w:rsidP="001D1BF3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(приложение)</w:t>
      </w:r>
    </w:p>
    <w:p w:rsidR="00051460" w:rsidRDefault="00051460" w:rsidP="006D7156">
      <w:pPr>
        <w:pStyle w:val="ConsPlusTitle"/>
        <w:widowControl/>
        <w:contextualSpacing/>
        <w:rPr>
          <w:sz w:val="28"/>
          <w:szCs w:val="28"/>
        </w:rPr>
        <w:sectPr w:rsidR="00051460" w:rsidSect="00B37CF4">
          <w:footerReference w:type="default" r:id="rId9"/>
          <w:pgSz w:w="11905" w:h="16838" w:code="9"/>
          <w:pgMar w:top="1134" w:right="851" w:bottom="1134" w:left="1701" w:header="0" w:footer="0" w:gutter="0"/>
          <w:cols w:num="2" w:space="720"/>
          <w:docGrid w:linePitch="299"/>
        </w:sectPr>
      </w:pPr>
    </w:p>
    <w:p w:rsidR="00615A3F" w:rsidRPr="00051460" w:rsidRDefault="00615A3F" w:rsidP="00615A3F">
      <w:pPr>
        <w:pStyle w:val="ConsPlusTitle"/>
        <w:widowControl/>
        <w:contextualSpacing/>
        <w:jc w:val="center"/>
        <w:rPr>
          <w:sz w:val="28"/>
          <w:szCs w:val="28"/>
        </w:rPr>
      </w:pPr>
      <w:r w:rsidRPr="00051460">
        <w:rPr>
          <w:sz w:val="28"/>
          <w:szCs w:val="28"/>
        </w:rPr>
        <w:lastRenderedPageBreak/>
        <w:t>ПОЛОЖЕНИЕ</w:t>
      </w:r>
      <w:r w:rsidR="00172631" w:rsidRPr="00051460">
        <w:rPr>
          <w:sz w:val="28"/>
          <w:szCs w:val="28"/>
        </w:rPr>
        <w:t xml:space="preserve"> </w:t>
      </w:r>
    </w:p>
    <w:p w:rsidR="00615A3F" w:rsidRPr="00051460" w:rsidRDefault="00172631" w:rsidP="00944B33">
      <w:pPr>
        <w:pStyle w:val="ConsPlusTitle"/>
        <w:widowControl/>
        <w:contextualSpacing/>
        <w:jc w:val="center"/>
        <w:rPr>
          <w:sz w:val="28"/>
          <w:szCs w:val="28"/>
        </w:rPr>
      </w:pPr>
      <w:r w:rsidRPr="00051460">
        <w:rPr>
          <w:sz w:val="28"/>
          <w:szCs w:val="28"/>
        </w:rPr>
        <w:t>о системах оплаты труда</w:t>
      </w:r>
      <w:r w:rsidR="00A26DFD" w:rsidRPr="00051460">
        <w:rPr>
          <w:sz w:val="28"/>
          <w:szCs w:val="28"/>
        </w:rPr>
        <w:t xml:space="preserve"> в </w:t>
      </w:r>
      <w:bookmarkStart w:id="0" w:name="_Hlk164956752"/>
      <w:r w:rsidR="0008376B">
        <w:rPr>
          <w:sz w:val="28"/>
          <w:szCs w:val="28"/>
        </w:rPr>
        <w:t>м</w:t>
      </w:r>
      <w:r w:rsidR="00A26DFD" w:rsidRPr="00051460">
        <w:rPr>
          <w:sz w:val="28"/>
          <w:szCs w:val="28"/>
        </w:rPr>
        <w:t>униципальн</w:t>
      </w:r>
      <w:r w:rsidRPr="00051460">
        <w:rPr>
          <w:sz w:val="28"/>
          <w:szCs w:val="28"/>
        </w:rPr>
        <w:t>ом</w:t>
      </w:r>
      <w:r w:rsidR="00A26DFD" w:rsidRPr="00051460">
        <w:rPr>
          <w:sz w:val="28"/>
          <w:szCs w:val="28"/>
        </w:rPr>
        <w:t xml:space="preserve"> </w:t>
      </w:r>
      <w:r w:rsidR="006A3752" w:rsidRPr="00051460">
        <w:rPr>
          <w:sz w:val="28"/>
          <w:szCs w:val="28"/>
        </w:rPr>
        <w:t xml:space="preserve">казенном </w:t>
      </w:r>
      <w:r w:rsidR="00A26DFD" w:rsidRPr="00051460">
        <w:rPr>
          <w:sz w:val="28"/>
          <w:szCs w:val="28"/>
        </w:rPr>
        <w:t>учреждени</w:t>
      </w:r>
      <w:r w:rsidRPr="00051460">
        <w:rPr>
          <w:sz w:val="28"/>
          <w:szCs w:val="28"/>
        </w:rPr>
        <w:t>и</w:t>
      </w:r>
    </w:p>
    <w:p w:rsidR="00317594" w:rsidRPr="00051460" w:rsidRDefault="006A3752" w:rsidP="00944B33">
      <w:pPr>
        <w:pStyle w:val="ConsPlusTitle"/>
        <w:widowControl/>
        <w:contextualSpacing/>
        <w:jc w:val="center"/>
        <w:rPr>
          <w:sz w:val="28"/>
          <w:szCs w:val="28"/>
        </w:rPr>
      </w:pPr>
      <w:r w:rsidRPr="00051460">
        <w:rPr>
          <w:sz w:val="28"/>
          <w:szCs w:val="28"/>
        </w:rPr>
        <w:t xml:space="preserve">культуры </w:t>
      </w:r>
      <w:r w:rsidR="00525828">
        <w:rPr>
          <w:sz w:val="28"/>
          <w:szCs w:val="28"/>
        </w:rPr>
        <w:t xml:space="preserve">клубного типа дом культуры д. Кипень </w:t>
      </w:r>
      <w:r w:rsidRPr="00051460">
        <w:rPr>
          <w:sz w:val="28"/>
          <w:szCs w:val="28"/>
        </w:rPr>
        <w:t xml:space="preserve">муниципального </w:t>
      </w:r>
      <w:r w:rsidR="00525828">
        <w:rPr>
          <w:sz w:val="28"/>
          <w:szCs w:val="28"/>
        </w:rPr>
        <w:t xml:space="preserve">    </w:t>
      </w:r>
      <w:r w:rsidRPr="00051460">
        <w:rPr>
          <w:sz w:val="28"/>
          <w:szCs w:val="28"/>
        </w:rPr>
        <w:t xml:space="preserve">образования </w:t>
      </w:r>
      <w:r w:rsidR="00525828">
        <w:rPr>
          <w:sz w:val="28"/>
          <w:szCs w:val="28"/>
        </w:rPr>
        <w:t>Кипенское</w:t>
      </w:r>
      <w:r w:rsidRPr="00051460">
        <w:rPr>
          <w:sz w:val="28"/>
          <w:szCs w:val="28"/>
        </w:rPr>
        <w:t xml:space="preserve"> сельское поселение</w:t>
      </w:r>
      <w:bookmarkEnd w:id="0"/>
      <w:r w:rsidR="00525828">
        <w:rPr>
          <w:sz w:val="28"/>
          <w:szCs w:val="28"/>
        </w:rPr>
        <w:t>.</w:t>
      </w:r>
    </w:p>
    <w:p w:rsidR="0083146C" w:rsidRPr="00051460" w:rsidRDefault="0083146C" w:rsidP="00525828">
      <w:pPr>
        <w:pStyle w:val="3"/>
        <w:ind w:firstLine="0"/>
        <w:rPr>
          <w:b/>
        </w:rPr>
      </w:pPr>
    </w:p>
    <w:p w:rsidR="001A02FB" w:rsidRPr="00051460" w:rsidRDefault="001A02FB" w:rsidP="00A247E9">
      <w:pPr>
        <w:pStyle w:val="3"/>
        <w:ind w:firstLine="0"/>
        <w:jc w:val="center"/>
        <w:rPr>
          <w:b/>
        </w:rPr>
      </w:pPr>
      <w:r w:rsidRPr="00051460">
        <w:rPr>
          <w:b/>
        </w:rPr>
        <w:t>1.</w:t>
      </w:r>
      <w:r w:rsidR="00F82643" w:rsidRPr="00051460">
        <w:rPr>
          <w:b/>
        </w:rPr>
        <w:t xml:space="preserve"> </w:t>
      </w:r>
      <w:r w:rsidRPr="00051460">
        <w:rPr>
          <w:b/>
        </w:rPr>
        <w:t>Общие положения</w:t>
      </w:r>
    </w:p>
    <w:p w:rsidR="00F82643" w:rsidRDefault="00F82643" w:rsidP="00A06915">
      <w:pPr>
        <w:pStyle w:val="Pro-Gramma"/>
        <w:rPr>
          <w:b/>
        </w:rPr>
      </w:pPr>
    </w:p>
    <w:p w:rsidR="001A02FB" w:rsidRDefault="001A02FB" w:rsidP="00487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28B">
        <w:rPr>
          <w:rFonts w:ascii="Times New Roman" w:hAnsi="Times New Roman" w:cs="Times New Roman"/>
          <w:sz w:val="28"/>
          <w:szCs w:val="28"/>
        </w:rPr>
        <w:t>1.1.</w:t>
      </w:r>
      <w:r w:rsidRPr="00525828">
        <w:rPr>
          <w:rFonts w:ascii="Times New Roman" w:hAnsi="Times New Roman" w:cs="Times New Roman"/>
          <w:sz w:val="28"/>
          <w:szCs w:val="28"/>
        </w:rPr>
        <w:t xml:space="preserve"> Настоящее Положение </w:t>
      </w:r>
      <w:r w:rsidR="00095750" w:rsidRPr="00525828">
        <w:rPr>
          <w:rFonts w:ascii="Times New Roman" w:hAnsi="Times New Roman" w:cs="Times New Roman"/>
          <w:sz w:val="28"/>
          <w:szCs w:val="28"/>
        </w:rPr>
        <w:t>регулирует отношения</w:t>
      </w:r>
      <w:r w:rsidRPr="00525828">
        <w:rPr>
          <w:rFonts w:ascii="Times New Roman" w:hAnsi="Times New Roman" w:cs="Times New Roman"/>
          <w:sz w:val="28"/>
          <w:szCs w:val="28"/>
        </w:rPr>
        <w:t xml:space="preserve"> в области</w:t>
      </w:r>
      <w:r w:rsidR="00172631" w:rsidRPr="00525828">
        <w:rPr>
          <w:rFonts w:ascii="Times New Roman" w:hAnsi="Times New Roman" w:cs="Times New Roman"/>
          <w:sz w:val="28"/>
          <w:szCs w:val="28"/>
        </w:rPr>
        <w:t xml:space="preserve"> оплаты труда между работодате</w:t>
      </w:r>
      <w:r w:rsidR="00C02F2A" w:rsidRPr="00525828">
        <w:rPr>
          <w:rFonts w:ascii="Times New Roman" w:hAnsi="Times New Roman" w:cs="Times New Roman"/>
          <w:sz w:val="28"/>
          <w:szCs w:val="28"/>
        </w:rPr>
        <w:t>ле</w:t>
      </w:r>
      <w:r w:rsidR="00172631" w:rsidRPr="00525828">
        <w:rPr>
          <w:rFonts w:ascii="Times New Roman" w:hAnsi="Times New Roman" w:cs="Times New Roman"/>
          <w:sz w:val="28"/>
          <w:szCs w:val="28"/>
        </w:rPr>
        <w:t>м</w:t>
      </w:r>
      <w:r w:rsidRPr="00525828">
        <w:rPr>
          <w:rFonts w:ascii="Times New Roman" w:hAnsi="Times New Roman" w:cs="Times New Roman"/>
          <w:sz w:val="28"/>
          <w:szCs w:val="28"/>
        </w:rPr>
        <w:t xml:space="preserve"> и </w:t>
      </w:r>
      <w:r w:rsidR="00525828" w:rsidRPr="00525828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08376B">
        <w:rPr>
          <w:rFonts w:ascii="Times New Roman" w:hAnsi="Times New Roman" w:cs="Times New Roman"/>
          <w:sz w:val="28"/>
          <w:szCs w:val="28"/>
        </w:rPr>
        <w:t>м</w:t>
      </w:r>
      <w:r w:rsidR="00525828" w:rsidRPr="00525828">
        <w:rPr>
          <w:rFonts w:ascii="Times New Roman" w:hAnsi="Times New Roman" w:cs="Times New Roman"/>
          <w:sz w:val="28"/>
          <w:szCs w:val="28"/>
        </w:rPr>
        <w:t>униципально</w:t>
      </w:r>
      <w:r w:rsidR="00525828">
        <w:rPr>
          <w:rFonts w:ascii="Times New Roman" w:hAnsi="Times New Roman" w:cs="Times New Roman"/>
          <w:sz w:val="28"/>
          <w:szCs w:val="28"/>
        </w:rPr>
        <w:t>го</w:t>
      </w:r>
      <w:r w:rsidR="00525828" w:rsidRPr="00525828"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525828">
        <w:rPr>
          <w:rFonts w:ascii="Times New Roman" w:hAnsi="Times New Roman" w:cs="Times New Roman"/>
          <w:sz w:val="28"/>
          <w:szCs w:val="28"/>
        </w:rPr>
        <w:t>го</w:t>
      </w:r>
      <w:r w:rsidR="00525828" w:rsidRPr="0052582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25828">
        <w:rPr>
          <w:rFonts w:ascii="Times New Roman" w:hAnsi="Times New Roman" w:cs="Times New Roman"/>
          <w:sz w:val="28"/>
          <w:szCs w:val="28"/>
        </w:rPr>
        <w:t>я</w:t>
      </w:r>
      <w:r w:rsidR="00525828" w:rsidRPr="00525828">
        <w:rPr>
          <w:rFonts w:ascii="Times New Roman" w:hAnsi="Times New Roman" w:cs="Times New Roman"/>
          <w:sz w:val="28"/>
          <w:szCs w:val="28"/>
        </w:rPr>
        <w:t xml:space="preserve"> культуры клубного типа дом культуры д. Кипень муниципального образования Кипенское сельское поселение (</w:t>
      </w:r>
      <w:r w:rsidR="00B6265B" w:rsidRPr="00525828">
        <w:rPr>
          <w:rFonts w:ascii="Times New Roman" w:hAnsi="Times New Roman" w:cs="Times New Roman"/>
          <w:sz w:val="28"/>
          <w:szCs w:val="28"/>
        </w:rPr>
        <w:t>далее - работники, учреж</w:t>
      </w:r>
      <w:r w:rsidR="00172631" w:rsidRPr="00525828">
        <w:rPr>
          <w:rFonts w:ascii="Times New Roman" w:hAnsi="Times New Roman" w:cs="Times New Roman"/>
          <w:sz w:val="28"/>
          <w:szCs w:val="28"/>
        </w:rPr>
        <w:t>дение</w:t>
      </w:r>
      <w:r w:rsidR="00B6265B" w:rsidRPr="00525828">
        <w:rPr>
          <w:rFonts w:ascii="Times New Roman" w:hAnsi="Times New Roman" w:cs="Times New Roman"/>
          <w:sz w:val="28"/>
          <w:szCs w:val="28"/>
        </w:rPr>
        <w:t>)</w:t>
      </w:r>
      <w:r w:rsidR="00B80A17" w:rsidRPr="00525828">
        <w:rPr>
          <w:rFonts w:ascii="Times New Roman" w:hAnsi="Times New Roman" w:cs="Times New Roman"/>
          <w:sz w:val="28"/>
          <w:szCs w:val="28"/>
        </w:rPr>
        <w:t>, вне зависимости от источников финансирования оплаты труда работников учреждени</w:t>
      </w:r>
      <w:r w:rsidR="00787D79">
        <w:rPr>
          <w:rFonts w:ascii="Times New Roman" w:hAnsi="Times New Roman" w:cs="Times New Roman"/>
          <w:sz w:val="28"/>
          <w:szCs w:val="28"/>
        </w:rPr>
        <w:t>я</w:t>
      </w:r>
      <w:r w:rsidRPr="00525828">
        <w:rPr>
          <w:rFonts w:ascii="Times New Roman" w:hAnsi="Times New Roman" w:cs="Times New Roman"/>
          <w:sz w:val="28"/>
          <w:szCs w:val="28"/>
        </w:rPr>
        <w:t>.</w:t>
      </w:r>
    </w:p>
    <w:p w:rsidR="00E25FCE" w:rsidRPr="00051460" w:rsidRDefault="00374757" w:rsidP="00E25FCE">
      <w:pPr>
        <w:pStyle w:val="Pro-Gramma"/>
      </w:pPr>
      <w:r w:rsidRPr="00051460">
        <w:t xml:space="preserve">Понятия и термины, применяемые в настоящем Положении, используются в значениях, определенных в трудовом законодательстве и иных нормативных правовых актах Российской Федерации, содержащих нормы трудового права, </w:t>
      </w:r>
      <w:r w:rsidR="00E25FCE" w:rsidRPr="00051460">
        <w:t>а также</w:t>
      </w:r>
      <w:r w:rsidR="00787D79">
        <w:t xml:space="preserve"> </w:t>
      </w:r>
      <w:r w:rsidR="00787D79" w:rsidRPr="003E619C">
        <w:t>в</w:t>
      </w:r>
      <w:r w:rsidR="00E25FCE" w:rsidRPr="003E619C">
        <w:t xml:space="preserve"> </w:t>
      </w:r>
      <w:r w:rsidR="008122E1" w:rsidRPr="003E619C">
        <w:t>областном законе от 20 декабря 2019 года № 103-оз "Об оплате труда работников государственных учреждений Ленинградской области"</w:t>
      </w:r>
      <w:r w:rsidR="00E25FCE" w:rsidRPr="003E619C">
        <w:t>.</w:t>
      </w:r>
    </w:p>
    <w:p w:rsidR="00675FE6" w:rsidRPr="00051460" w:rsidRDefault="00675FE6" w:rsidP="00C16258">
      <w:pPr>
        <w:pStyle w:val="22"/>
        <w:shd w:val="clear" w:color="auto" w:fill="auto"/>
        <w:spacing w:after="0" w:line="312" w:lineRule="exact"/>
        <w:ind w:firstLine="709"/>
        <w:jc w:val="both"/>
        <w:rPr>
          <w:rFonts w:ascii="Times New Roman" w:hAnsi="Times New Roman"/>
        </w:rPr>
      </w:pPr>
      <w:r w:rsidRPr="00051460">
        <w:rPr>
          <w:rFonts w:ascii="Times New Roman" w:hAnsi="Times New Roman"/>
        </w:rPr>
        <w:t>1.2.</w:t>
      </w:r>
      <w:r w:rsidRPr="00051460">
        <w:rPr>
          <w:rFonts w:eastAsiaTheme="minorEastAsia"/>
          <w:sz w:val="22"/>
          <w:szCs w:val="22"/>
          <w:lang w:eastAsia="ru-RU"/>
        </w:rPr>
        <w:t xml:space="preserve"> </w:t>
      </w:r>
      <w:r w:rsidRPr="00051460">
        <w:rPr>
          <w:rFonts w:ascii="Times New Roman" w:hAnsi="Times New Roman"/>
        </w:rPr>
        <w:t xml:space="preserve">Настоящее Положение регулирует условия оплаты труда, включая размеры должностных окладов (окладов, ставок заработной платы), повышающих коэффициентов к </w:t>
      </w:r>
      <w:r w:rsidR="00721CD1" w:rsidRPr="00051460">
        <w:rPr>
          <w:rFonts w:ascii="Times New Roman" w:hAnsi="Times New Roman"/>
        </w:rPr>
        <w:t>ним, перечень</w:t>
      </w:r>
      <w:r w:rsidRPr="00051460">
        <w:rPr>
          <w:rFonts w:ascii="Times New Roman" w:hAnsi="Times New Roman"/>
        </w:rPr>
        <w:t xml:space="preserve"> компенсационных </w:t>
      </w:r>
      <w:r w:rsidR="00721CD1" w:rsidRPr="00051460">
        <w:rPr>
          <w:rFonts w:ascii="Times New Roman" w:hAnsi="Times New Roman"/>
        </w:rPr>
        <w:t>выплат, перечень</w:t>
      </w:r>
      <w:r w:rsidRPr="00051460">
        <w:rPr>
          <w:rFonts w:ascii="Times New Roman" w:hAnsi="Times New Roman"/>
        </w:rPr>
        <w:t xml:space="preserve"> стимулирующих выплат.</w:t>
      </w:r>
    </w:p>
    <w:p w:rsidR="00881006" w:rsidRPr="00051460" w:rsidRDefault="00753193" w:rsidP="00A06915">
      <w:pPr>
        <w:pStyle w:val="Pro-Gramma"/>
      </w:pPr>
      <w:r w:rsidRPr="00051460">
        <w:t>1.</w:t>
      </w:r>
      <w:r w:rsidR="00675FE6" w:rsidRPr="00051460">
        <w:t>3</w:t>
      </w:r>
      <w:r w:rsidRPr="00051460">
        <w:t>.</w:t>
      </w:r>
      <w:r w:rsidR="0085034E" w:rsidRPr="00051460">
        <w:t xml:space="preserve"> </w:t>
      </w:r>
      <w:r w:rsidR="00881006" w:rsidRPr="00051460">
        <w:t>Предельный уровень соотношения среднемесячной заработной платы руководител</w:t>
      </w:r>
      <w:r w:rsidR="00172631" w:rsidRPr="00051460">
        <w:t>я</w:t>
      </w:r>
      <w:r w:rsidR="00881006" w:rsidRPr="00051460">
        <w:t xml:space="preserve">, </w:t>
      </w:r>
      <w:r w:rsidR="00172631" w:rsidRPr="00051460">
        <w:t>его</w:t>
      </w:r>
      <w:r w:rsidR="00881006" w:rsidRPr="00051460">
        <w:t xml:space="preserve"> заместителей, главн</w:t>
      </w:r>
      <w:r w:rsidR="00172631" w:rsidRPr="00051460">
        <w:t>ого</w:t>
      </w:r>
      <w:r w:rsidR="00881006" w:rsidRPr="00051460">
        <w:t xml:space="preserve"> бухгалтер</w:t>
      </w:r>
      <w:r w:rsidR="00172631" w:rsidRPr="00051460">
        <w:t>а</w:t>
      </w:r>
      <w:r w:rsidR="00881006" w:rsidRPr="00051460">
        <w:t xml:space="preserve"> и среднемесячной заработной платы работников (без учета заработной платы соответствующего руководителя, его заместителей, главного бухгалтера) учрежден</w:t>
      </w:r>
      <w:r w:rsidR="00172631" w:rsidRPr="00051460">
        <w:t>ия</w:t>
      </w:r>
      <w:r w:rsidR="00881006" w:rsidRPr="00051460">
        <w:t xml:space="preserve"> </w:t>
      </w:r>
      <w:r w:rsidR="00A74D15" w:rsidRPr="00051460">
        <w:t>утверждается нормативным актом</w:t>
      </w:r>
      <w:r w:rsidR="00AB783F" w:rsidRPr="00AB783F">
        <w:t xml:space="preserve"> </w:t>
      </w:r>
      <w:r w:rsidR="00AB783F">
        <w:t>А</w:t>
      </w:r>
      <w:r w:rsidR="00AB783F" w:rsidRPr="00051460">
        <w:t xml:space="preserve">дминистрации </w:t>
      </w:r>
      <w:r w:rsidR="00AB783F">
        <w:t xml:space="preserve">Кипенского сельского поселения </w:t>
      </w:r>
      <w:r w:rsidR="00AB783F" w:rsidRPr="00051460">
        <w:t>Ломоносовск</w:t>
      </w:r>
      <w:r w:rsidR="00AB783F">
        <w:t>ого</w:t>
      </w:r>
      <w:r w:rsidR="00AB783F" w:rsidRPr="00051460">
        <w:t xml:space="preserve"> район</w:t>
      </w:r>
      <w:r w:rsidR="00AB783F">
        <w:t>а</w:t>
      </w:r>
      <w:r w:rsidR="00AB783F" w:rsidRPr="00051460">
        <w:t xml:space="preserve"> Ленинградской области</w:t>
      </w:r>
      <w:r w:rsidR="00881006" w:rsidRPr="00051460">
        <w:t xml:space="preserve">, осуществляющего функции и полномочия учредителя </w:t>
      </w:r>
      <w:r w:rsidR="00172631" w:rsidRPr="00051460">
        <w:t>учреждения</w:t>
      </w:r>
      <w:r w:rsidR="00A74D15" w:rsidRPr="00051460">
        <w:t xml:space="preserve"> (далее </w:t>
      </w:r>
      <w:r w:rsidR="00881006" w:rsidRPr="00051460">
        <w:t xml:space="preserve">– уполномоченный орган), в </w:t>
      </w:r>
      <w:r w:rsidR="00095750" w:rsidRPr="00051460">
        <w:t>диапазоне</w:t>
      </w:r>
      <w:r w:rsidR="00881006" w:rsidRPr="00051460">
        <w:t xml:space="preserve"> от 1 до </w:t>
      </w:r>
      <w:r w:rsidR="00F24069" w:rsidRPr="00051460">
        <w:t>5</w:t>
      </w:r>
      <w:r w:rsidR="00881006" w:rsidRPr="00051460">
        <w:t>.</w:t>
      </w:r>
    </w:p>
    <w:p w:rsidR="002D721E" w:rsidRPr="00051460" w:rsidRDefault="002D721E" w:rsidP="007C6DA6">
      <w:pPr>
        <w:pStyle w:val="3"/>
        <w:ind w:firstLine="0"/>
        <w:jc w:val="center"/>
        <w:rPr>
          <w:b/>
        </w:rPr>
      </w:pPr>
    </w:p>
    <w:p w:rsidR="0083146C" w:rsidRPr="00051460" w:rsidRDefault="0085034E" w:rsidP="007C6DA6">
      <w:pPr>
        <w:pStyle w:val="3"/>
        <w:ind w:firstLine="0"/>
        <w:jc w:val="center"/>
        <w:rPr>
          <w:b/>
        </w:rPr>
      </w:pPr>
      <w:r w:rsidRPr="00051460">
        <w:rPr>
          <w:b/>
        </w:rPr>
        <w:t>2.</w:t>
      </w:r>
      <w:r w:rsidR="00F82643" w:rsidRPr="00051460">
        <w:rPr>
          <w:b/>
        </w:rPr>
        <w:t xml:space="preserve"> </w:t>
      </w:r>
      <w:r w:rsidR="001A02FB" w:rsidRPr="00051460">
        <w:rPr>
          <w:b/>
        </w:rPr>
        <w:t xml:space="preserve">Порядок определения </w:t>
      </w:r>
      <w:r w:rsidR="003D17E5" w:rsidRPr="00051460">
        <w:rPr>
          <w:b/>
        </w:rPr>
        <w:t xml:space="preserve">должностных </w:t>
      </w:r>
      <w:r w:rsidR="001A02FB" w:rsidRPr="00051460">
        <w:rPr>
          <w:b/>
        </w:rPr>
        <w:t>окладов</w:t>
      </w:r>
      <w:r w:rsidR="003D17E5" w:rsidRPr="00051460">
        <w:rPr>
          <w:b/>
        </w:rPr>
        <w:t xml:space="preserve"> </w:t>
      </w:r>
    </w:p>
    <w:p w:rsidR="0083146C" w:rsidRPr="00051460" w:rsidRDefault="003D17E5" w:rsidP="007C6DA6">
      <w:pPr>
        <w:pStyle w:val="3"/>
        <w:ind w:firstLine="0"/>
        <w:jc w:val="center"/>
        <w:rPr>
          <w:b/>
        </w:rPr>
      </w:pPr>
      <w:r w:rsidRPr="00051460">
        <w:rPr>
          <w:b/>
        </w:rPr>
        <w:t xml:space="preserve">(окладов, </w:t>
      </w:r>
      <w:r w:rsidR="00615A3F" w:rsidRPr="00051460">
        <w:rPr>
          <w:b/>
        </w:rPr>
        <w:t xml:space="preserve">ставок заработной </w:t>
      </w:r>
      <w:r w:rsidRPr="00051460">
        <w:rPr>
          <w:b/>
        </w:rPr>
        <w:t xml:space="preserve">платы) </w:t>
      </w:r>
    </w:p>
    <w:p w:rsidR="001A02FB" w:rsidRPr="00051460" w:rsidRDefault="004E1B19" w:rsidP="007C6DA6">
      <w:pPr>
        <w:pStyle w:val="3"/>
        <w:ind w:firstLine="0"/>
        <w:jc w:val="center"/>
        <w:rPr>
          <w:b/>
        </w:rPr>
      </w:pPr>
      <w:r w:rsidRPr="00051460">
        <w:rPr>
          <w:b/>
        </w:rPr>
        <w:t xml:space="preserve">работников </w:t>
      </w:r>
      <w:r w:rsidR="003D17E5" w:rsidRPr="00051460">
        <w:rPr>
          <w:b/>
        </w:rPr>
        <w:t>и</w:t>
      </w:r>
      <w:r w:rsidR="00615A3F" w:rsidRPr="00051460">
        <w:rPr>
          <w:b/>
        </w:rPr>
        <w:t xml:space="preserve"> </w:t>
      </w:r>
      <w:r w:rsidR="003D17E5" w:rsidRPr="00051460">
        <w:rPr>
          <w:b/>
        </w:rPr>
        <w:t>повышающих коэффициентов к ним</w:t>
      </w:r>
      <w:r w:rsidR="00615686" w:rsidRPr="00051460">
        <w:rPr>
          <w:b/>
        </w:rPr>
        <w:t>.</w:t>
      </w:r>
    </w:p>
    <w:p w:rsidR="00F82643" w:rsidRPr="00051460" w:rsidRDefault="00F82643" w:rsidP="00A06915">
      <w:pPr>
        <w:pStyle w:val="Pro-Gramma"/>
        <w:rPr>
          <w:sz w:val="16"/>
        </w:rPr>
      </w:pPr>
    </w:p>
    <w:p w:rsidR="001A02FB" w:rsidRPr="00051460" w:rsidRDefault="001A02FB" w:rsidP="00A06915">
      <w:pPr>
        <w:pStyle w:val="Pro-Gramma"/>
      </w:pPr>
      <w:r w:rsidRPr="00051460">
        <w:lastRenderedPageBreak/>
        <w:t>2.1.</w:t>
      </w:r>
      <w:r w:rsidR="0085034E" w:rsidRPr="00051460">
        <w:t xml:space="preserve"> </w:t>
      </w:r>
      <w:r w:rsidR="00C51B99" w:rsidRPr="00051460">
        <w:t>Д</w:t>
      </w:r>
      <w:r w:rsidR="00F10551" w:rsidRPr="00051460">
        <w:t>олжностны</w:t>
      </w:r>
      <w:r w:rsidR="00C51B99" w:rsidRPr="00051460">
        <w:t>е</w:t>
      </w:r>
      <w:r w:rsidR="00F10551" w:rsidRPr="00051460">
        <w:t xml:space="preserve"> </w:t>
      </w:r>
      <w:r w:rsidR="0015192F" w:rsidRPr="00051460">
        <w:t>оклад</w:t>
      </w:r>
      <w:r w:rsidR="00C51B99" w:rsidRPr="00051460">
        <w:t>ы</w:t>
      </w:r>
      <w:r w:rsidRPr="00051460">
        <w:t xml:space="preserve"> </w:t>
      </w:r>
      <w:r w:rsidR="00F10551" w:rsidRPr="00051460">
        <w:t>(оклад</w:t>
      </w:r>
      <w:r w:rsidR="00C51B99" w:rsidRPr="00051460">
        <w:t>ы</w:t>
      </w:r>
      <w:r w:rsidR="00F10551" w:rsidRPr="00051460">
        <w:t>, став</w:t>
      </w:r>
      <w:r w:rsidR="00C51B99" w:rsidRPr="00051460">
        <w:t>ки</w:t>
      </w:r>
      <w:r w:rsidR="00F10551" w:rsidRPr="00051460">
        <w:t xml:space="preserve"> заработной платы) </w:t>
      </w:r>
      <w:r w:rsidR="00A65141" w:rsidRPr="00051460">
        <w:t xml:space="preserve">работников (за исключением руководителя учреждения) </w:t>
      </w:r>
      <w:r w:rsidR="009A20CF" w:rsidRPr="00051460">
        <w:t xml:space="preserve">устанавливаются </w:t>
      </w:r>
      <w:r w:rsidR="00C51B99" w:rsidRPr="00051460">
        <w:t xml:space="preserve">правовым актом руководителя </w:t>
      </w:r>
      <w:r w:rsidR="001F417A" w:rsidRPr="00051460">
        <w:t>учреждения</w:t>
      </w:r>
      <w:r w:rsidR="00D550DC" w:rsidRPr="00051460">
        <w:t xml:space="preserve"> (локальным нормативным актом)</w:t>
      </w:r>
      <w:r w:rsidR="00A65141" w:rsidRPr="00051460">
        <w:t>, а руководителя учре</w:t>
      </w:r>
      <w:r w:rsidR="0030442F" w:rsidRPr="00051460">
        <w:t xml:space="preserve">ждения – </w:t>
      </w:r>
      <w:r w:rsidR="00C51B99" w:rsidRPr="00051460">
        <w:t xml:space="preserve">правовыми актами </w:t>
      </w:r>
      <w:r w:rsidR="0030442F" w:rsidRPr="00051460">
        <w:t>уполномоченн</w:t>
      </w:r>
      <w:r w:rsidR="00A20FB4" w:rsidRPr="00051460">
        <w:t>ого</w:t>
      </w:r>
      <w:r w:rsidR="0030442F" w:rsidRPr="00051460">
        <w:t xml:space="preserve"> орган</w:t>
      </w:r>
      <w:r w:rsidR="00A20FB4" w:rsidRPr="00051460">
        <w:t>а</w:t>
      </w:r>
      <w:r w:rsidR="009A20CF" w:rsidRPr="00051460">
        <w:t xml:space="preserve"> с учетом требований</w:t>
      </w:r>
      <w:r w:rsidR="00C51B99" w:rsidRPr="00051460">
        <w:t xml:space="preserve"> и особенностей</w:t>
      </w:r>
      <w:r w:rsidR="009A20CF" w:rsidRPr="00051460">
        <w:t xml:space="preserve">, установленных настоящим Положением. </w:t>
      </w:r>
    </w:p>
    <w:p w:rsidR="009A20CF" w:rsidRPr="00051460" w:rsidRDefault="009A20CF" w:rsidP="00A06915">
      <w:pPr>
        <w:pStyle w:val="Pro-Gramma"/>
      </w:pPr>
      <w:r w:rsidRPr="00051460">
        <w:t>2.2.</w:t>
      </w:r>
      <w:r w:rsidR="0085034E" w:rsidRPr="00051460">
        <w:t xml:space="preserve"> </w:t>
      </w:r>
      <w:r w:rsidR="00EE549B" w:rsidRPr="00051460">
        <w:t>Д</w:t>
      </w:r>
      <w:r w:rsidR="00A65141" w:rsidRPr="00051460">
        <w:t>олжностны</w:t>
      </w:r>
      <w:r w:rsidR="00EE549B" w:rsidRPr="00051460">
        <w:t>е</w:t>
      </w:r>
      <w:r w:rsidR="00A65141" w:rsidRPr="00051460">
        <w:t xml:space="preserve"> оклад</w:t>
      </w:r>
      <w:r w:rsidR="00EE549B" w:rsidRPr="00051460">
        <w:t>ы</w:t>
      </w:r>
      <w:r w:rsidR="00F10551" w:rsidRPr="00051460">
        <w:t xml:space="preserve"> (</w:t>
      </w:r>
      <w:r w:rsidR="00A65141" w:rsidRPr="00051460">
        <w:t>оклад</w:t>
      </w:r>
      <w:r w:rsidR="00EE549B" w:rsidRPr="00051460">
        <w:t>ы</w:t>
      </w:r>
      <w:r w:rsidR="00A65141" w:rsidRPr="00051460">
        <w:t>, став</w:t>
      </w:r>
      <w:r w:rsidR="00EE549B" w:rsidRPr="00051460">
        <w:t>ки</w:t>
      </w:r>
      <w:r w:rsidR="00A65141" w:rsidRPr="00051460">
        <w:t xml:space="preserve"> заработной платы) работников (за исключением </w:t>
      </w:r>
      <w:r w:rsidR="0020184D" w:rsidRPr="00051460">
        <w:t>руководителя, заместителей</w:t>
      </w:r>
      <w:r w:rsidR="00A65141" w:rsidRPr="00051460">
        <w:t xml:space="preserve"> руководителя, главного бухгалтера учреждения)</w:t>
      </w:r>
      <w:r w:rsidR="00990E86" w:rsidRPr="00051460">
        <w:t xml:space="preserve"> </w:t>
      </w:r>
      <w:r w:rsidRPr="00051460">
        <w:t>устанавлива</w:t>
      </w:r>
      <w:r w:rsidR="00A65141" w:rsidRPr="00051460">
        <w:t>ю</w:t>
      </w:r>
      <w:r w:rsidRPr="00051460">
        <w:t xml:space="preserve">тся </w:t>
      </w:r>
      <w:r w:rsidR="001F417A" w:rsidRPr="00051460">
        <w:t>на основе</w:t>
      </w:r>
      <w:r w:rsidRPr="00051460">
        <w:t xml:space="preserve"> професси</w:t>
      </w:r>
      <w:r w:rsidR="001F417A" w:rsidRPr="00051460">
        <w:t xml:space="preserve">ональных квалификационных групп, </w:t>
      </w:r>
      <w:r w:rsidRPr="00051460">
        <w:t xml:space="preserve">квалификационных уровней </w:t>
      </w:r>
      <w:r w:rsidR="001F417A" w:rsidRPr="00051460">
        <w:t xml:space="preserve">профессиональных квалификационных групп, </w:t>
      </w:r>
      <w:r w:rsidR="005E4AA6" w:rsidRPr="00051460">
        <w:t>утвержденн</w:t>
      </w:r>
      <w:r w:rsidRPr="00051460">
        <w:t>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</w:t>
      </w:r>
      <w:r w:rsidR="0074053F" w:rsidRPr="00051460">
        <w:t xml:space="preserve"> (далее – ПКГ, КУ)</w:t>
      </w:r>
      <w:r w:rsidR="005E4AA6" w:rsidRPr="00051460">
        <w:t>.</w:t>
      </w:r>
    </w:p>
    <w:p w:rsidR="005E4AA6" w:rsidRPr="00051460" w:rsidRDefault="005E4AA6" w:rsidP="00A06915">
      <w:pPr>
        <w:pStyle w:val="Pro-Gramma"/>
      </w:pPr>
      <w:r w:rsidRPr="00051460">
        <w:t xml:space="preserve">Установление различных </w:t>
      </w:r>
      <w:r w:rsidR="00F10551" w:rsidRPr="00051460">
        <w:t>должностных окладов (окладов, ставок заработной платы)</w:t>
      </w:r>
      <w:r w:rsidRPr="00051460">
        <w:t xml:space="preserve"> по</w:t>
      </w:r>
      <w:r w:rsidR="001F417A" w:rsidRPr="00051460">
        <w:t xml:space="preserve"> различным должностям (профессиям) внутри</w:t>
      </w:r>
      <w:r w:rsidRPr="00051460">
        <w:t xml:space="preserve"> одной </w:t>
      </w:r>
      <w:r w:rsidR="001F417A" w:rsidRPr="00051460">
        <w:t>ПКГ,</w:t>
      </w:r>
      <w:r w:rsidR="00095750" w:rsidRPr="00051460">
        <w:t xml:space="preserve"> одного</w:t>
      </w:r>
      <w:r w:rsidR="001F417A" w:rsidRPr="00051460">
        <w:t xml:space="preserve"> КУ</w:t>
      </w:r>
      <w:r w:rsidRPr="00051460">
        <w:t xml:space="preserve"> не допускается.</w:t>
      </w:r>
    </w:p>
    <w:p w:rsidR="00F82643" w:rsidRPr="00051460" w:rsidRDefault="00403422" w:rsidP="00A74D15">
      <w:pPr>
        <w:pStyle w:val="Pro-Gramma"/>
      </w:pPr>
      <w:r w:rsidRPr="00051460">
        <w:t xml:space="preserve">Установление по отдельной ПКГ, </w:t>
      </w:r>
      <w:r w:rsidR="00A65141" w:rsidRPr="00051460">
        <w:t xml:space="preserve">отдельному </w:t>
      </w:r>
      <w:r w:rsidRPr="00051460">
        <w:t xml:space="preserve">КУ должностных окладов (окладов, ставок заработной платы) более высоких, чем по ПКГ, КУ </w:t>
      </w:r>
      <w:r w:rsidR="001C667D" w:rsidRPr="00051460">
        <w:t xml:space="preserve">соответствующей категории работников </w:t>
      </w:r>
      <w:r w:rsidRPr="00051460">
        <w:t>более в</w:t>
      </w:r>
      <w:r w:rsidR="00A74D15" w:rsidRPr="00051460">
        <w:t>ысокого уровня, не допускается.</w:t>
      </w:r>
    </w:p>
    <w:p w:rsidR="00F82643" w:rsidRPr="00051460" w:rsidRDefault="005E4AA6" w:rsidP="00A74D15">
      <w:pPr>
        <w:pStyle w:val="Pro-Gramma"/>
      </w:pPr>
      <w:r w:rsidRPr="00051460">
        <w:t>2.3.</w:t>
      </w:r>
      <w:r w:rsidR="0085034E" w:rsidRPr="00051460">
        <w:t xml:space="preserve"> </w:t>
      </w:r>
      <w:r w:rsidRPr="00051460">
        <w:t xml:space="preserve">По должностям </w:t>
      </w:r>
      <w:r w:rsidR="007C6DA6" w:rsidRPr="00051460">
        <w:t>работников</w:t>
      </w:r>
      <w:r w:rsidRPr="00051460">
        <w:t xml:space="preserve">, не включенным в </w:t>
      </w:r>
      <w:r w:rsidR="001F417A" w:rsidRPr="00051460">
        <w:t>ПКГ</w:t>
      </w:r>
      <w:r w:rsidRPr="00051460">
        <w:t xml:space="preserve">, </w:t>
      </w:r>
      <w:r w:rsidR="00F10551" w:rsidRPr="00051460">
        <w:t>должностны</w:t>
      </w:r>
      <w:r w:rsidR="00EE549B" w:rsidRPr="00051460">
        <w:t>е</w:t>
      </w:r>
      <w:r w:rsidR="00F10551" w:rsidRPr="00051460">
        <w:t xml:space="preserve"> </w:t>
      </w:r>
      <w:r w:rsidRPr="00051460">
        <w:t>оклад</w:t>
      </w:r>
      <w:r w:rsidR="00EE549B" w:rsidRPr="00051460">
        <w:t>ы</w:t>
      </w:r>
      <w:r w:rsidRPr="00051460">
        <w:t xml:space="preserve"> </w:t>
      </w:r>
      <w:r w:rsidR="00F10551" w:rsidRPr="00051460">
        <w:t>(оклад</w:t>
      </w:r>
      <w:r w:rsidR="00EE549B" w:rsidRPr="00051460">
        <w:t>ы</w:t>
      </w:r>
      <w:r w:rsidR="00F10551" w:rsidRPr="00051460">
        <w:t>, став</w:t>
      </w:r>
      <w:r w:rsidR="00EE549B" w:rsidRPr="00051460">
        <w:t>ки</w:t>
      </w:r>
      <w:r w:rsidR="00F10551" w:rsidRPr="00051460">
        <w:t xml:space="preserve"> заработной платы) </w:t>
      </w:r>
      <w:r w:rsidRPr="00051460">
        <w:t xml:space="preserve">устанавливаются в зависимости от сложности труда с учетом </w:t>
      </w:r>
      <w:r w:rsidR="00A20FB4" w:rsidRPr="00051460">
        <w:t>требований</w:t>
      </w:r>
      <w:r w:rsidRPr="00051460">
        <w:t>, уста</w:t>
      </w:r>
      <w:r w:rsidR="00A74D15" w:rsidRPr="00051460">
        <w:t>новленных настоящим Положением.</w:t>
      </w:r>
    </w:p>
    <w:p w:rsidR="00F82643" w:rsidRPr="00051460" w:rsidRDefault="00753193" w:rsidP="00A74D15">
      <w:pPr>
        <w:pStyle w:val="Pro-Gramma"/>
      </w:pPr>
      <w:r w:rsidRPr="00051460">
        <w:t xml:space="preserve">2.4. Определение </w:t>
      </w:r>
      <w:r w:rsidR="00F10551" w:rsidRPr="00051460">
        <w:t xml:space="preserve">должностных окладов (окладов, ставок заработной платы) </w:t>
      </w:r>
      <w:r w:rsidRPr="00051460">
        <w:t>по основной должности, а также по должности, занимаемой в порядке совместительства, производится</w:t>
      </w:r>
      <w:r w:rsidR="00A74D15" w:rsidRPr="00051460">
        <w:t xml:space="preserve"> раздельно по каждой должности.</w:t>
      </w:r>
    </w:p>
    <w:p w:rsidR="003D17E5" w:rsidRPr="00051460" w:rsidRDefault="00753193" w:rsidP="00A06915">
      <w:pPr>
        <w:pStyle w:val="Pro-Gramma"/>
      </w:pPr>
      <w:r w:rsidRPr="00051460">
        <w:t>2.5</w:t>
      </w:r>
      <w:r w:rsidR="005E4AA6" w:rsidRPr="00051460">
        <w:t>.</w:t>
      </w:r>
      <w:r w:rsidR="0085034E" w:rsidRPr="00051460">
        <w:t xml:space="preserve"> </w:t>
      </w:r>
      <w:r w:rsidR="00095750" w:rsidRPr="00051460">
        <w:t>Должностной оклад (оклад, ставка</w:t>
      </w:r>
      <w:r w:rsidR="003D17E5" w:rsidRPr="00051460">
        <w:t xml:space="preserve"> заработной платы)</w:t>
      </w:r>
      <w:r w:rsidR="00095750" w:rsidRPr="00051460">
        <w:t xml:space="preserve"> </w:t>
      </w:r>
      <w:r w:rsidR="00BD7D3E" w:rsidRPr="00051460">
        <w:t>по должности (профессии)</w:t>
      </w:r>
      <w:r w:rsidR="003D17E5" w:rsidRPr="00051460">
        <w:t xml:space="preserve">, за исключением </w:t>
      </w:r>
      <w:r w:rsidR="0020184D" w:rsidRPr="00051460">
        <w:t>руководителя, заместителей</w:t>
      </w:r>
      <w:r w:rsidR="003D17E5" w:rsidRPr="00051460">
        <w:t xml:space="preserve"> руководителя, главного бухгалтера учреждения</w:t>
      </w:r>
      <w:r w:rsidR="00095750" w:rsidRPr="00051460">
        <w:t>,</w:t>
      </w:r>
      <w:r w:rsidR="003D17E5" w:rsidRPr="00051460">
        <w:t xml:space="preserve"> устанавливается </w:t>
      </w:r>
      <w:r w:rsidR="005A69F2" w:rsidRPr="00051460">
        <w:t xml:space="preserve">учреждением </w:t>
      </w:r>
      <w:r w:rsidR="003D17E5" w:rsidRPr="00051460">
        <w:t xml:space="preserve">в размере не </w:t>
      </w:r>
      <w:r w:rsidR="00095750" w:rsidRPr="00051460">
        <w:t>ниже</w:t>
      </w:r>
      <w:r w:rsidR="003D17E5" w:rsidRPr="00051460">
        <w:t xml:space="preserve"> минимального </w:t>
      </w:r>
      <w:r w:rsidR="00F82643" w:rsidRPr="00051460">
        <w:t xml:space="preserve">уровня </w:t>
      </w:r>
      <w:r w:rsidR="00095750" w:rsidRPr="00051460">
        <w:t xml:space="preserve">должностного </w:t>
      </w:r>
      <w:r w:rsidR="003D17E5" w:rsidRPr="00051460">
        <w:t>оклада</w:t>
      </w:r>
      <w:r w:rsidR="00095750" w:rsidRPr="00051460">
        <w:t xml:space="preserve"> (оклада, ставки заработной платы)</w:t>
      </w:r>
      <w:r w:rsidR="003D17E5" w:rsidRPr="00051460">
        <w:rPr>
          <w:bCs/>
        </w:rPr>
        <w:t>,</w:t>
      </w:r>
      <w:r w:rsidR="003D17E5" w:rsidRPr="00051460">
        <w:rPr>
          <w:b/>
        </w:rPr>
        <w:t xml:space="preserve"> </w:t>
      </w:r>
      <w:r w:rsidR="003D17E5" w:rsidRPr="00051460">
        <w:t>определяемого как произведение расч</w:t>
      </w:r>
      <w:r w:rsidR="008F32F1" w:rsidRPr="00051460">
        <w:t>етной величины, устанавливаемой</w:t>
      </w:r>
      <w:r w:rsidR="0027098C" w:rsidRPr="00051460">
        <w:rPr>
          <w:b/>
        </w:rPr>
        <w:t xml:space="preserve"> </w:t>
      </w:r>
      <w:r w:rsidR="00923F8B" w:rsidRPr="00015182">
        <w:t>решением Совета депутатов</w:t>
      </w:r>
      <w:r w:rsidR="00015182" w:rsidRPr="00015182">
        <w:t xml:space="preserve"> Кипенского сельского поселения Ломоносовского муниципального района</w:t>
      </w:r>
      <w:r w:rsidR="00923F8B" w:rsidRPr="00015182">
        <w:t xml:space="preserve"> </w:t>
      </w:r>
      <w:r w:rsidR="00015182" w:rsidRPr="00377185">
        <w:t>«</w:t>
      </w:r>
      <w:r w:rsidR="00015182">
        <w:t xml:space="preserve">О </w:t>
      </w:r>
      <w:r w:rsidR="00015182" w:rsidRPr="00377185">
        <w:t>бюджет</w:t>
      </w:r>
      <w:r w:rsidR="00015182">
        <w:t>е</w:t>
      </w:r>
      <w:r w:rsidR="00015182" w:rsidRPr="00377185">
        <w:t xml:space="preserve"> </w:t>
      </w:r>
      <w:r w:rsidR="00015182">
        <w:t>муниципального образования Кипенское сельское поселение муниципального образования Ломоносовский муниципальный район Ленинградской области»</w:t>
      </w:r>
      <w:r w:rsidR="003D17E5" w:rsidRPr="003E619C">
        <w:t>, и межуровневого коэф</w:t>
      </w:r>
      <w:r w:rsidR="003D17E5" w:rsidRPr="00051460">
        <w:t>фициента</w:t>
      </w:r>
      <w:r w:rsidR="00D550DC" w:rsidRPr="00051460">
        <w:t xml:space="preserve"> </w:t>
      </w:r>
      <w:r w:rsidR="008B77B7" w:rsidRPr="00051460">
        <w:t xml:space="preserve">по соответствующей должности </w:t>
      </w:r>
      <w:r w:rsidR="00EE549B" w:rsidRPr="00051460">
        <w:t>(далее – минимальный уровень должностного оклада</w:t>
      </w:r>
      <w:r w:rsidR="00A20FB4" w:rsidRPr="00051460">
        <w:t xml:space="preserve"> (оклада, ставки заработной платы)</w:t>
      </w:r>
      <w:r w:rsidR="00EE549B" w:rsidRPr="00051460">
        <w:t>)</w:t>
      </w:r>
      <w:r w:rsidR="0027098C" w:rsidRPr="00051460">
        <w:t xml:space="preserve"> </w:t>
      </w:r>
      <w:r w:rsidR="002B2826" w:rsidRPr="00051460">
        <w:t>устан</w:t>
      </w:r>
      <w:r w:rsidR="0027098C" w:rsidRPr="00051460">
        <w:t>овленн</w:t>
      </w:r>
      <w:r w:rsidR="002B2826" w:rsidRPr="00051460">
        <w:t>ого Постановлением</w:t>
      </w:r>
      <w:r w:rsidR="0027098C" w:rsidRPr="00051460">
        <w:t xml:space="preserve"> </w:t>
      </w:r>
      <w:r w:rsidR="002B2826" w:rsidRPr="00051460">
        <w:t xml:space="preserve">Правительства Ленинградской области от 30.04.2020 N 262 (ред. от 22.06.2020) "Об утверждении Положения о системах оплаты труда в государственных учреждениях Ленинградской области по </w:t>
      </w:r>
      <w:r w:rsidR="00712657" w:rsidRPr="00051460">
        <w:t>видам экономической деятельности</w:t>
      </w:r>
      <w:r w:rsidR="002B2826" w:rsidRPr="00051460">
        <w:t xml:space="preserve"> и признании утратившими силу полностью или частично отдельных постановлений Правительства Ленинградской области"</w:t>
      </w:r>
      <w:r w:rsidR="003D17E5" w:rsidRPr="00051460">
        <w:t>.</w:t>
      </w:r>
    </w:p>
    <w:p w:rsidR="0050471D" w:rsidRPr="00051460" w:rsidRDefault="0050471D" w:rsidP="0050471D">
      <w:pPr>
        <w:pStyle w:val="Pro-Gramma"/>
      </w:pPr>
      <w:r w:rsidRPr="00051460">
        <w:lastRenderedPageBreak/>
        <w:t>Устанавливаемый учреждением должностной оклад (оклад, ставка заработной платы) по должности (профессии) не может превышать минимальный уровень должностного оклада</w:t>
      </w:r>
      <w:r w:rsidR="008B7D4A" w:rsidRPr="00051460">
        <w:t xml:space="preserve"> (оклада, ставки заработной платы)</w:t>
      </w:r>
      <w:r w:rsidRPr="00051460">
        <w:t xml:space="preserve"> более чем в два раза</w:t>
      </w:r>
      <w:r w:rsidR="009241CA" w:rsidRPr="00051460">
        <w:t>, с учетом ограничений, установленных пунктом 2.2 настоящего Положения</w:t>
      </w:r>
      <w:r w:rsidRPr="00051460">
        <w:t xml:space="preserve">. </w:t>
      </w:r>
    </w:p>
    <w:p w:rsidR="007D5E29" w:rsidRDefault="004B71E6" w:rsidP="00B152A1">
      <w:pPr>
        <w:pStyle w:val="Pro-Gramma"/>
      </w:pPr>
      <w:r w:rsidRPr="00051460">
        <w:t>Применение при расчете должностных окла</w:t>
      </w:r>
      <w:r w:rsidR="00290EF2" w:rsidRPr="00051460">
        <w:t>дов межуровневых коэффициентов,</w:t>
      </w:r>
      <w:r w:rsidR="00BC346E" w:rsidRPr="00051460">
        <w:t xml:space="preserve"> </w:t>
      </w:r>
      <w:r w:rsidRPr="00051460">
        <w:t>не установленных настоящим Положением, а также</w:t>
      </w:r>
      <w:r w:rsidR="00290EF2" w:rsidRPr="00051460">
        <w:t xml:space="preserve"> </w:t>
      </w:r>
      <w:r w:rsidRPr="00051460">
        <w:t>установление должностных окладов</w:t>
      </w:r>
      <w:r w:rsidR="009A7C7B" w:rsidRPr="00051460">
        <w:t xml:space="preserve"> (окладов, ставок заработной платы)</w:t>
      </w:r>
      <w:r w:rsidRPr="00051460">
        <w:t xml:space="preserve"> по должностям, для которых не установлены межуровневые коэффициенты, не допускается.</w:t>
      </w:r>
    </w:p>
    <w:p w:rsidR="003D17E5" w:rsidRPr="00051460" w:rsidRDefault="003D17E5" w:rsidP="00A06915">
      <w:pPr>
        <w:pStyle w:val="Pro-Gramma"/>
      </w:pPr>
      <w:r w:rsidRPr="00051460">
        <w:t>2.6.</w:t>
      </w:r>
      <w:r w:rsidR="0085034E" w:rsidRPr="00051460">
        <w:t xml:space="preserve"> </w:t>
      </w:r>
      <w:r w:rsidRPr="00051460">
        <w:t>Межуровневые коэффициенты устанавливаются:</w:t>
      </w:r>
    </w:p>
    <w:p w:rsidR="003D17E5" w:rsidRPr="00051460" w:rsidRDefault="003D17E5" w:rsidP="00A06915">
      <w:pPr>
        <w:pStyle w:val="Pro-Gramma"/>
      </w:pPr>
      <w:r w:rsidRPr="00051460">
        <w:t>по общеотраслевым профессиям</w:t>
      </w:r>
      <w:r w:rsidR="00F136FE" w:rsidRPr="00051460">
        <w:t xml:space="preserve"> рабочих</w:t>
      </w:r>
      <w:r w:rsidR="00802857" w:rsidRPr="00051460">
        <w:t xml:space="preserve"> -</w:t>
      </w:r>
      <w:r w:rsidR="00712657" w:rsidRPr="00051460">
        <w:t xml:space="preserve"> согласно </w:t>
      </w:r>
      <w:r w:rsidR="00712657" w:rsidRPr="00051460">
        <w:rPr>
          <w:b/>
        </w:rPr>
        <w:t>П</w:t>
      </w:r>
      <w:r w:rsidRPr="00051460">
        <w:rPr>
          <w:b/>
        </w:rPr>
        <w:t>риложению 1</w:t>
      </w:r>
      <w:r w:rsidRPr="00051460">
        <w:t xml:space="preserve"> к настоящему Положению;</w:t>
      </w:r>
    </w:p>
    <w:p w:rsidR="003D17E5" w:rsidRPr="00051460" w:rsidRDefault="003D17E5" w:rsidP="00A06915">
      <w:pPr>
        <w:pStyle w:val="Pro-Gramma"/>
      </w:pPr>
      <w:r w:rsidRPr="00051460">
        <w:t>по общеотраслевым должностям</w:t>
      </w:r>
      <w:r w:rsidR="001D07F5" w:rsidRPr="00051460">
        <w:t xml:space="preserve"> </w:t>
      </w:r>
      <w:r w:rsidR="00F136FE" w:rsidRPr="00051460">
        <w:t xml:space="preserve">руководителей, специалистов и служащих </w:t>
      </w:r>
      <w:r w:rsidR="00A65141" w:rsidRPr="00051460">
        <w:t xml:space="preserve">- </w:t>
      </w:r>
      <w:r w:rsidR="00712657" w:rsidRPr="00051460">
        <w:t xml:space="preserve">согласно </w:t>
      </w:r>
      <w:r w:rsidR="00712657" w:rsidRPr="00051460">
        <w:rPr>
          <w:b/>
        </w:rPr>
        <w:t>П</w:t>
      </w:r>
      <w:r w:rsidRPr="00051460">
        <w:rPr>
          <w:b/>
        </w:rPr>
        <w:t>риложению 2</w:t>
      </w:r>
      <w:r w:rsidRPr="00051460">
        <w:t xml:space="preserve"> к настоящему Положению;</w:t>
      </w:r>
    </w:p>
    <w:p w:rsidR="00F136FE" w:rsidRPr="00051460" w:rsidRDefault="00F136FE" w:rsidP="00A06915">
      <w:pPr>
        <w:pStyle w:val="Pro-Gramma"/>
      </w:pPr>
      <w:r w:rsidRPr="00051460">
        <w:t>по должностям рабочих культуры, искусства и кинематографии -</w:t>
      </w:r>
      <w:r w:rsidR="00712657" w:rsidRPr="00051460">
        <w:t xml:space="preserve"> согласно разделу 1 </w:t>
      </w:r>
      <w:r w:rsidR="00712657" w:rsidRPr="00051460">
        <w:rPr>
          <w:b/>
        </w:rPr>
        <w:t>П</w:t>
      </w:r>
      <w:r w:rsidR="00AF77B4" w:rsidRPr="00051460">
        <w:rPr>
          <w:b/>
        </w:rPr>
        <w:t>риложения 3</w:t>
      </w:r>
      <w:r w:rsidRPr="00051460">
        <w:rPr>
          <w:b/>
        </w:rPr>
        <w:t xml:space="preserve"> </w:t>
      </w:r>
      <w:r w:rsidRPr="00051460">
        <w:t>к настоящему Положению;</w:t>
      </w:r>
    </w:p>
    <w:p w:rsidR="00DF77E5" w:rsidRPr="00051460" w:rsidRDefault="003D17E5" w:rsidP="00A74D15">
      <w:pPr>
        <w:pStyle w:val="Pro-Gramma"/>
      </w:pPr>
      <w:r w:rsidRPr="00051460">
        <w:t xml:space="preserve">по должностям работников культуры, искусства и кинематографии </w:t>
      </w:r>
      <w:r w:rsidR="00A65141" w:rsidRPr="00051460">
        <w:t xml:space="preserve">- </w:t>
      </w:r>
      <w:r w:rsidR="00712657" w:rsidRPr="00051460">
        <w:t xml:space="preserve">согласно разделу 2 </w:t>
      </w:r>
      <w:r w:rsidR="00712657" w:rsidRPr="00051460">
        <w:rPr>
          <w:b/>
        </w:rPr>
        <w:t>П</w:t>
      </w:r>
      <w:r w:rsidR="00AF77B4" w:rsidRPr="00051460">
        <w:rPr>
          <w:b/>
        </w:rPr>
        <w:t>риложения 3</w:t>
      </w:r>
      <w:r w:rsidR="00AF5E3B" w:rsidRPr="00051460">
        <w:t xml:space="preserve"> к настоящему Положению.</w:t>
      </w:r>
    </w:p>
    <w:p w:rsidR="0083146C" w:rsidRPr="00051460" w:rsidRDefault="0083146C" w:rsidP="0083146C">
      <w:pPr>
        <w:pStyle w:val="Pro-Gramma"/>
      </w:pPr>
      <w:r w:rsidRPr="00051460">
        <w:t xml:space="preserve">по должностям работников физической культуры и спорта - согласно разделу 1 </w:t>
      </w:r>
      <w:r w:rsidRPr="00051460">
        <w:rPr>
          <w:b/>
        </w:rPr>
        <w:t>Приложения 4</w:t>
      </w:r>
      <w:r w:rsidRPr="00051460">
        <w:t xml:space="preserve"> к настоящему Положению;</w:t>
      </w:r>
    </w:p>
    <w:p w:rsidR="0083146C" w:rsidRPr="00051460" w:rsidRDefault="0083146C" w:rsidP="0083146C">
      <w:pPr>
        <w:pStyle w:val="Pro-Gramma"/>
      </w:pPr>
      <w:r w:rsidRPr="00051460">
        <w:t xml:space="preserve">по должностям медицинского и фармацевтического персонала - согласно разделу 1 </w:t>
      </w:r>
      <w:r w:rsidRPr="00051460">
        <w:rPr>
          <w:b/>
        </w:rPr>
        <w:t>Приложения 5</w:t>
      </w:r>
      <w:r w:rsidRPr="00051460">
        <w:t xml:space="preserve"> к настоящему Положению.</w:t>
      </w:r>
    </w:p>
    <w:p w:rsidR="00DF77E5" w:rsidRPr="00051460" w:rsidRDefault="00DF77E5" w:rsidP="00DF77E5">
      <w:pPr>
        <w:pStyle w:val="Pro-Gramma"/>
        <w:spacing w:before="240" w:after="240"/>
      </w:pPr>
      <w:r w:rsidRPr="00051460">
        <w:t xml:space="preserve">2.7. Штатное расписание учреждения включает в себя все должности рабочих, руководителей, специалистов и служащих данного учреждения. </w:t>
      </w:r>
    </w:p>
    <w:p w:rsidR="00DF77E5" w:rsidRPr="00051460" w:rsidRDefault="00DF77E5" w:rsidP="00DF77E5">
      <w:pPr>
        <w:pStyle w:val="Pro-Gramma"/>
        <w:spacing w:before="240" w:after="240"/>
      </w:pPr>
      <w:r w:rsidRPr="00051460">
        <w:t xml:space="preserve">2.7.1. </w:t>
      </w:r>
      <w:r w:rsidRPr="00497326">
        <w:t>Проект штатного расписания в двух экземплярах</w:t>
      </w:r>
      <w:r w:rsidR="00C7674C" w:rsidRPr="00497326">
        <w:t xml:space="preserve"> руководителем учреждения</w:t>
      </w:r>
      <w:r w:rsidRPr="00497326">
        <w:t xml:space="preserve"> пр</w:t>
      </w:r>
      <w:r w:rsidR="00795432" w:rsidRPr="00497326">
        <w:t xml:space="preserve">едоставляется Главе </w:t>
      </w:r>
      <w:r w:rsidR="00AB783F">
        <w:t>А</w:t>
      </w:r>
      <w:r w:rsidR="00AB783F" w:rsidRPr="00051460">
        <w:t xml:space="preserve">дминистрации </w:t>
      </w:r>
      <w:r w:rsidR="00AB783F">
        <w:t xml:space="preserve">Кипенского сельского поселения </w:t>
      </w:r>
      <w:r w:rsidR="00AB783F" w:rsidRPr="00051460">
        <w:t>Ломоносовск</w:t>
      </w:r>
      <w:r w:rsidR="00AB783F">
        <w:t>ого</w:t>
      </w:r>
      <w:r w:rsidR="00AB783F" w:rsidRPr="00051460">
        <w:t xml:space="preserve"> район</w:t>
      </w:r>
      <w:r w:rsidR="00AB783F">
        <w:t>а</w:t>
      </w:r>
      <w:r w:rsidR="00AB783F" w:rsidRPr="00051460">
        <w:t xml:space="preserve"> Ленинградской области </w:t>
      </w:r>
      <w:r w:rsidR="00795432" w:rsidRPr="00497326">
        <w:t>(далее – Глава</w:t>
      </w:r>
      <w:r w:rsidRPr="00497326">
        <w:t>)</w:t>
      </w:r>
      <w:r w:rsidR="00455F05">
        <w:t xml:space="preserve"> на </w:t>
      </w:r>
      <w:r w:rsidR="001B197B">
        <w:t>согласование</w:t>
      </w:r>
      <w:r w:rsidRPr="00497326">
        <w:t>.</w:t>
      </w:r>
      <w:r w:rsidRPr="00051460">
        <w:t xml:space="preserve"> </w:t>
      </w:r>
    </w:p>
    <w:p w:rsidR="00AB783F" w:rsidRDefault="00795432" w:rsidP="00DF77E5">
      <w:pPr>
        <w:pStyle w:val="Pro-Gramma"/>
        <w:spacing w:before="240" w:after="240"/>
      </w:pPr>
      <w:r w:rsidRPr="00051460">
        <w:t>2.7.2.</w:t>
      </w:r>
      <w:r w:rsidRPr="00051460">
        <w:tab/>
        <w:t>Глава</w:t>
      </w:r>
      <w:r w:rsidR="00DF77E5" w:rsidRPr="00051460">
        <w:t xml:space="preserve"> в течение трех рабочих дней со дня поступления проекта штатного расписания </w:t>
      </w:r>
      <w:r w:rsidR="003F2115" w:rsidRPr="00051460">
        <w:t>учреждения проверяет</w:t>
      </w:r>
      <w:r w:rsidR="00DF77E5" w:rsidRPr="00051460">
        <w:t xml:space="preserve"> его на соответствие структуре и нормативной штатной численности учреждения, а также целесообразность изменения </w:t>
      </w:r>
      <w:r w:rsidR="00A91960" w:rsidRPr="00051460">
        <w:t>структуры учреждения</w:t>
      </w:r>
      <w:r w:rsidR="00DF77E5" w:rsidRPr="00051460">
        <w:t>. При отсутствии замечаний к проекту штатного распи</w:t>
      </w:r>
      <w:r w:rsidRPr="00051460">
        <w:t>сания</w:t>
      </w:r>
      <w:r w:rsidR="002B2826" w:rsidRPr="00051460">
        <w:t xml:space="preserve"> </w:t>
      </w:r>
      <w:r w:rsidRPr="00051460">
        <w:t xml:space="preserve">он визируется </w:t>
      </w:r>
      <w:r w:rsidR="00DF77E5" w:rsidRPr="00051460">
        <w:t>и на</w:t>
      </w:r>
      <w:r w:rsidRPr="00051460">
        <w:t xml:space="preserve">правляется на проверку </w:t>
      </w:r>
      <w:r w:rsidR="00AB783F" w:rsidRPr="00051460">
        <w:t>в финансовый</w:t>
      </w:r>
      <w:r w:rsidRPr="00051460">
        <w:t xml:space="preserve"> отдел </w:t>
      </w:r>
      <w:r w:rsidR="00AB783F">
        <w:t>А</w:t>
      </w:r>
      <w:r w:rsidR="00AB783F" w:rsidRPr="00051460">
        <w:t xml:space="preserve">дминистрации </w:t>
      </w:r>
      <w:r w:rsidR="00AB783F">
        <w:t xml:space="preserve">Кипенского сельского поселения </w:t>
      </w:r>
      <w:r w:rsidR="00AB783F" w:rsidRPr="00051460">
        <w:t>Ломоносовск</w:t>
      </w:r>
      <w:r w:rsidR="00AB783F">
        <w:t>ого</w:t>
      </w:r>
      <w:r w:rsidR="00AB783F" w:rsidRPr="00051460">
        <w:t xml:space="preserve"> район</w:t>
      </w:r>
      <w:r w:rsidR="00AB783F">
        <w:t>а</w:t>
      </w:r>
      <w:r w:rsidR="00AB783F" w:rsidRPr="00051460">
        <w:t xml:space="preserve"> Ленинградской области</w:t>
      </w:r>
      <w:r w:rsidR="00AB783F">
        <w:t>.</w:t>
      </w:r>
    </w:p>
    <w:p w:rsidR="00DF77E5" w:rsidRPr="00051460" w:rsidRDefault="00795432" w:rsidP="00DF77E5">
      <w:pPr>
        <w:pStyle w:val="Pro-Gramma"/>
        <w:spacing w:before="240" w:after="240"/>
      </w:pPr>
      <w:r w:rsidRPr="00051460">
        <w:t xml:space="preserve">2.7.3. Главный бухгалтер отдела </w:t>
      </w:r>
      <w:r w:rsidR="00DF77E5" w:rsidRPr="00051460">
        <w:t>финансов проверяет проект штатного расписания</w:t>
      </w:r>
      <w:r w:rsidR="00AB783F" w:rsidRPr="00051460">
        <w:t xml:space="preserve"> на</w:t>
      </w:r>
      <w:r w:rsidR="00A65454">
        <w:t xml:space="preserve"> </w:t>
      </w:r>
      <w:r w:rsidR="00DF77E5" w:rsidRPr="00051460">
        <w:t xml:space="preserve">соответствие требованиям настоящего </w:t>
      </w:r>
      <w:r w:rsidR="003B63A4" w:rsidRPr="00051460">
        <w:t>Положения и</w:t>
      </w:r>
      <w:r w:rsidR="00DF77E5" w:rsidRPr="00051460">
        <w:t xml:space="preserve"> иных </w:t>
      </w:r>
      <w:r w:rsidR="003B63A4" w:rsidRPr="00051460">
        <w:t>нормативных актов</w:t>
      </w:r>
      <w:r w:rsidR="00DF77E5" w:rsidRPr="00051460">
        <w:t>, утверждаемых в соответствии с настоящим Положением. Проект штатного</w:t>
      </w:r>
      <w:r w:rsidRPr="00051460">
        <w:t xml:space="preserve"> расписания </w:t>
      </w:r>
      <w:r w:rsidR="003B63A4" w:rsidRPr="00051460">
        <w:t>передается главным</w:t>
      </w:r>
      <w:r w:rsidRPr="00051460">
        <w:t xml:space="preserve"> бухгалтер</w:t>
      </w:r>
      <w:r w:rsidR="00C7674C" w:rsidRPr="00051460">
        <w:t>ом</w:t>
      </w:r>
      <w:r w:rsidRPr="00051460">
        <w:t xml:space="preserve"> </w:t>
      </w:r>
      <w:r w:rsidR="00DF77E5" w:rsidRPr="00051460">
        <w:t>финансов</w:t>
      </w:r>
      <w:r w:rsidRPr="00051460">
        <w:t>ого</w:t>
      </w:r>
      <w:r w:rsidR="00C7674C" w:rsidRPr="00051460">
        <w:t xml:space="preserve"> </w:t>
      </w:r>
      <w:r w:rsidRPr="00051460">
        <w:t>отдела</w:t>
      </w:r>
      <w:r w:rsidR="00DF77E5" w:rsidRPr="00051460">
        <w:t xml:space="preserve"> </w:t>
      </w:r>
      <w:r w:rsidR="00DF77E5" w:rsidRPr="00497326">
        <w:t xml:space="preserve">на </w:t>
      </w:r>
      <w:r w:rsidR="001B197B">
        <w:t>согласование</w:t>
      </w:r>
      <w:r w:rsidR="00DF77E5" w:rsidRPr="00051460">
        <w:t xml:space="preserve"> </w:t>
      </w:r>
      <w:r w:rsidR="00C7674C" w:rsidRPr="00051460">
        <w:t>главе</w:t>
      </w:r>
      <w:r w:rsidR="00AB783F" w:rsidRPr="00AB783F">
        <w:t xml:space="preserve"> </w:t>
      </w:r>
      <w:r w:rsidR="00AB783F">
        <w:t>А</w:t>
      </w:r>
      <w:r w:rsidR="00AB783F" w:rsidRPr="00051460">
        <w:t xml:space="preserve">дминистрации </w:t>
      </w:r>
      <w:r w:rsidR="00AB783F">
        <w:t xml:space="preserve">Кипенского сельского поселения </w:t>
      </w:r>
      <w:r w:rsidR="00AB783F" w:rsidRPr="00051460">
        <w:t>Ломоносовск</w:t>
      </w:r>
      <w:r w:rsidR="00AB783F">
        <w:t>ого</w:t>
      </w:r>
      <w:r w:rsidR="00AB783F" w:rsidRPr="00051460">
        <w:t xml:space="preserve"> район</w:t>
      </w:r>
      <w:r w:rsidR="00AB783F">
        <w:t>а</w:t>
      </w:r>
      <w:r w:rsidR="00AB783F" w:rsidRPr="00051460">
        <w:t xml:space="preserve"> Ленинградской области</w:t>
      </w:r>
      <w:r w:rsidR="00C7674C" w:rsidRPr="00051460">
        <w:t>.</w:t>
      </w:r>
      <w:r w:rsidR="00DF77E5" w:rsidRPr="00051460">
        <w:t xml:space="preserve"> </w:t>
      </w:r>
    </w:p>
    <w:p w:rsidR="00DF77E5" w:rsidRPr="00051460" w:rsidRDefault="00DF77E5" w:rsidP="00DF77E5">
      <w:pPr>
        <w:pStyle w:val="Pro-Gramma"/>
        <w:spacing w:before="240" w:after="240"/>
      </w:pPr>
      <w:r w:rsidRPr="00051460">
        <w:t xml:space="preserve">2.7.4. </w:t>
      </w:r>
      <w:r w:rsidR="001B197B">
        <w:t>Согласова</w:t>
      </w:r>
      <w:r w:rsidR="00497326">
        <w:t>нное</w:t>
      </w:r>
      <w:r w:rsidRPr="00051460">
        <w:t xml:space="preserve"> штатное расписание</w:t>
      </w:r>
      <w:r w:rsidR="00A65454">
        <w:t xml:space="preserve"> </w:t>
      </w:r>
      <w:r w:rsidRPr="00051460">
        <w:t xml:space="preserve">главой </w:t>
      </w:r>
      <w:r w:rsidR="00AB783F">
        <w:t>А</w:t>
      </w:r>
      <w:r w:rsidR="00AB783F" w:rsidRPr="00051460">
        <w:t xml:space="preserve">дминистрации </w:t>
      </w:r>
      <w:r w:rsidR="00AB783F">
        <w:t xml:space="preserve">Кипенского сельского поселения </w:t>
      </w:r>
      <w:r w:rsidR="00AB783F" w:rsidRPr="00051460">
        <w:t>Ломоносовск</w:t>
      </w:r>
      <w:r w:rsidR="00AB783F">
        <w:t>ого</w:t>
      </w:r>
      <w:r w:rsidR="00AB783F" w:rsidRPr="00051460">
        <w:t xml:space="preserve"> район</w:t>
      </w:r>
      <w:r w:rsidR="00AB783F">
        <w:t>а</w:t>
      </w:r>
      <w:r w:rsidR="00AB783F" w:rsidRPr="00051460">
        <w:t xml:space="preserve"> Ленинградской </w:t>
      </w:r>
      <w:r w:rsidR="00AB783F" w:rsidRPr="00051460">
        <w:lastRenderedPageBreak/>
        <w:t xml:space="preserve">области </w:t>
      </w:r>
      <w:r w:rsidR="00497326">
        <w:t>передается в учреждение</w:t>
      </w:r>
      <w:r w:rsidR="00BF31A7">
        <w:t xml:space="preserve"> и утверждается </w:t>
      </w:r>
      <w:r w:rsidR="00AB783F">
        <w:t>руководителем</w:t>
      </w:r>
      <w:r w:rsidR="00BF31A7">
        <w:t xml:space="preserve"> учреждения в течение трех рабочих дней со дня его получения</w:t>
      </w:r>
      <w:r w:rsidR="00497326">
        <w:t>.</w:t>
      </w:r>
    </w:p>
    <w:p w:rsidR="00615A3F" w:rsidRPr="004810D1" w:rsidRDefault="00DF77E5" w:rsidP="004810D1">
      <w:pPr>
        <w:pStyle w:val="Pro-Gramma"/>
        <w:spacing w:before="240" w:after="240"/>
      </w:pPr>
      <w:r w:rsidRPr="00051460">
        <w:t>2.7.5. В случае изменения структуры учреждения, штатной нормативной численности или условий оплаты труда работников учреждения в течение финансового года новое штатное расписани</w:t>
      </w:r>
      <w:r w:rsidR="00A65454">
        <w:t xml:space="preserve">е </w:t>
      </w:r>
      <w:r w:rsidRPr="00051460">
        <w:t xml:space="preserve">подлежит </w:t>
      </w:r>
      <w:r w:rsidR="001B197B">
        <w:t>согласованию</w:t>
      </w:r>
      <w:r w:rsidRPr="00051460">
        <w:t xml:space="preserve"> </w:t>
      </w:r>
      <w:r w:rsidR="00BF31A7">
        <w:t xml:space="preserve">с </w:t>
      </w:r>
      <w:r w:rsidRPr="00051460">
        <w:t xml:space="preserve">учредителем в течение десяти рабочих дней со дня </w:t>
      </w:r>
      <w:r w:rsidR="00A91960" w:rsidRPr="00051460">
        <w:t>внесения данных</w:t>
      </w:r>
      <w:r w:rsidRPr="00051460">
        <w:t xml:space="preserve"> изменений.</w:t>
      </w:r>
    </w:p>
    <w:p w:rsidR="00222AD6" w:rsidRPr="002E7D52" w:rsidRDefault="00B21D3A" w:rsidP="00A06915">
      <w:pPr>
        <w:pStyle w:val="Pro-Gramma"/>
      </w:pPr>
      <w:r w:rsidRPr="002E7D52">
        <w:t>2.</w:t>
      </w:r>
      <w:r w:rsidR="004810D1" w:rsidRPr="002E7D52">
        <w:t>8</w:t>
      </w:r>
      <w:r w:rsidRPr="002E7D52">
        <w:t>.</w:t>
      </w:r>
      <w:r w:rsidRPr="002E7D52">
        <w:tab/>
        <w:t>Надбавка за почетные, отраслевые, спортивные звания устанавливается при условии соответствия занимаемой должности и вида экономической деятельности учреждения присвоенному званию, если иное не у</w:t>
      </w:r>
      <w:r w:rsidR="00DD6882" w:rsidRPr="002E7D52">
        <w:t>становлено настоящим Положением,</w:t>
      </w:r>
      <w:r w:rsidRPr="002E7D52">
        <w:t xml:space="preserve"> в следующих размерах:</w:t>
      </w:r>
    </w:p>
    <w:p w:rsidR="004810D1" w:rsidRPr="002E7D52" w:rsidRDefault="004810D1" w:rsidP="00A06915">
      <w:pPr>
        <w:pStyle w:val="Pro-Gramma"/>
      </w:pPr>
    </w:p>
    <w:tbl>
      <w:tblPr>
        <w:tblStyle w:val="Pro-Table"/>
        <w:tblW w:w="9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1797"/>
      </w:tblGrid>
      <w:tr w:rsidR="00B21D3A" w:rsidRPr="002E7D52" w:rsidTr="005D2742">
        <w:trPr>
          <w:cantSplit w:val="0"/>
          <w:trHeight w:val="378"/>
          <w:tblHeader/>
        </w:trPr>
        <w:tc>
          <w:tcPr>
            <w:tcW w:w="8080" w:type="dxa"/>
          </w:tcPr>
          <w:p w:rsidR="00B21D3A" w:rsidRPr="002E7D52" w:rsidRDefault="00B21D3A" w:rsidP="00A06915">
            <w:pPr>
              <w:pStyle w:val="Pro-Tab"/>
              <w:jc w:val="center"/>
              <w:rPr>
                <w:sz w:val="28"/>
              </w:rPr>
            </w:pPr>
            <w:r w:rsidRPr="002E7D52">
              <w:rPr>
                <w:sz w:val="28"/>
              </w:rPr>
              <w:t>Звание</w:t>
            </w:r>
          </w:p>
        </w:tc>
        <w:tc>
          <w:tcPr>
            <w:tcW w:w="1797" w:type="dxa"/>
          </w:tcPr>
          <w:p w:rsidR="00B21D3A" w:rsidRPr="002E7D52" w:rsidRDefault="00B21D3A" w:rsidP="00A06915">
            <w:pPr>
              <w:pStyle w:val="Pro-Tab"/>
              <w:jc w:val="center"/>
              <w:rPr>
                <w:sz w:val="28"/>
              </w:rPr>
            </w:pPr>
            <w:r w:rsidRPr="002E7D52">
              <w:rPr>
                <w:sz w:val="28"/>
              </w:rPr>
              <w:t>Надбавка</w:t>
            </w:r>
          </w:p>
        </w:tc>
      </w:tr>
      <w:tr w:rsidR="00B21D3A" w:rsidRPr="002E7D52" w:rsidTr="005D2742">
        <w:trPr>
          <w:cantSplit w:val="0"/>
          <w:trHeight w:val="378"/>
        </w:trPr>
        <w:tc>
          <w:tcPr>
            <w:tcW w:w="8080" w:type="dxa"/>
          </w:tcPr>
          <w:p w:rsidR="00B21D3A" w:rsidRPr="002E7D52" w:rsidRDefault="00B21D3A" w:rsidP="00A06915">
            <w:pPr>
              <w:pStyle w:val="Pro-Tab"/>
              <w:rPr>
                <w:sz w:val="28"/>
              </w:rPr>
            </w:pPr>
            <w:r w:rsidRPr="002E7D52">
              <w:rPr>
                <w:sz w:val="28"/>
              </w:rPr>
              <w:t xml:space="preserve">Почетное звание </w:t>
            </w:r>
            <w:r w:rsidR="00E73FEC" w:rsidRPr="002E7D52">
              <w:rPr>
                <w:sz w:val="28"/>
              </w:rPr>
              <w:t>«</w:t>
            </w:r>
            <w:r w:rsidRPr="002E7D52">
              <w:rPr>
                <w:sz w:val="28"/>
              </w:rPr>
              <w:t>Народный</w:t>
            </w:r>
            <w:r w:rsidR="00E73FEC" w:rsidRPr="002E7D52">
              <w:rPr>
                <w:sz w:val="28"/>
              </w:rPr>
              <w:t>»</w:t>
            </w:r>
            <w:r w:rsidR="00F8473E" w:rsidRPr="002E7D52">
              <w:rPr>
                <w:sz w:val="28"/>
              </w:rPr>
              <w:t>, «Заслуженный»</w:t>
            </w:r>
          </w:p>
        </w:tc>
        <w:tc>
          <w:tcPr>
            <w:tcW w:w="1797" w:type="dxa"/>
          </w:tcPr>
          <w:p w:rsidR="00B21D3A" w:rsidRPr="002E7D52" w:rsidRDefault="00B21D3A" w:rsidP="00A06915">
            <w:pPr>
              <w:pStyle w:val="Pro-Tab"/>
              <w:jc w:val="center"/>
              <w:rPr>
                <w:sz w:val="28"/>
              </w:rPr>
            </w:pPr>
            <w:r w:rsidRPr="002E7D52">
              <w:rPr>
                <w:sz w:val="28"/>
              </w:rPr>
              <w:t>0,3</w:t>
            </w:r>
            <w:r w:rsidR="0084789C" w:rsidRPr="002E7D52">
              <w:rPr>
                <w:sz w:val="28"/>
              </w:rPr>
              <w:t>0</w:t>
            </w:r>
          </w:p>
        </w:tc>
      </w:tr>
      <w:tr w:rsidR="00B21D3A" w:rsidRPr="002E7D52" w:rsidTr="005D2742">
        <w:trPr>
          <w:cantSplit w:val="0"/>
          <w:trHeight w:val="1087"/>
        </w:trPr>
        <w:tc>
          <w:tcPr>
            <w:tcW w:w="8080" w:type="dxa"/>
          </w:tcPr>
          <w:p w:rsidR="00B21D3A" w:rsidRPr="002E7D52" w:rsidRDefault="00F854C4" w:rsidP="00A06915">
            <w:pPr>
              <w:pStyle w:val="Pro-Tab"/>
              <w:rPr>
                <w:sz w:val="28"/>
              </w:rPr>
            </w:pPr>
            <w:r w:rsidRPr="002E7D52">
              <w:rPr>
                <w:sz w:val="28"/>
              </w:rPr>
              <w:t>З</w:t>
            </w:r>
            <w:r w:rsidR="00B40727" w:rsidRPr="002E7D52">
              <w:rPr>
                <w:sz w:val="28"/>
              </w:rPr>
              <w:t>вание «Почетный работник культуры Ленинградской области»</w:t>
            </w:r>
          </w:p>
          <w:p w:rsidR="00782838" w:rsidRPr="002E7D52" w:rsidRDefault="00782838" w:rsidP="00A06915">
            <w:pPr>
              <w:pStyle w:val="Pro-Tab"/>
              <w:rPr>
                <w:sz w:val="28"/>
              </w:rPr>
            </w:pPr>
            <w:r w:rsidRPr="002E7D52">
              <w:rPr>
                <w:sz w:val="28"/>
              </w:rPr>
              <w:t>звание "Почетный работник физической культуры и спорта Ленинградской области"</w:t>
            </w:r>
          </w:p>
        </w:tc>
        <w:tc>
          <w:tcPr>
            <w:tcW w:w="1797" w:type="dxa"/>
          </w:tcPr>
          <w:p w:rsidR="00B21D3A" w:rsidRPr="002E7D52" w:rsidRDefault="00B21D3A" w:rsidP="00A06915">
            <w:pPr>
              <w:pStyle w:val="Pro-Tab"/>
              <w:jc w:val="center"/>
              <w:rPr>
                <w:sz w:val="28"/>
              </w:rPr>
            </w:pPr>
            <w:r w:rsidRPr="002E7D52">
              <w:rPr>
                <w:sz w:val="28"/>
              </w:rPr>
              <w:t>0,2</w:t>
            </w:r>
            <w:r w:rsidR="0084789C" w:rsidRPr="002E7D52">
              <w:rPr>
                <w:sz w:val="28"/>
              </w:rPr>
              <w:t>0</w:t>
            </w:r>
          </w:p>
        </w:tc>
      </w:tr>
      <w:tr w:rsidR="00B21D3A" w:rsidRPr="002E7D52" w:rsidTr="005D2742">
        <w:trPr>
          <w:cantSplit w:val="0"/>
          <w:trHeight w:val="394"/>
        </w:trPr>
        <w:tc>
          <w:tcPr>
            <w:tcW w:w="8080" w:type="dxa"/>
          </w:tcPr>
          <w:p w:rsidR="00B21D3A" w:rsidRPr="002E7D52" w:rsidRDefault="00B21D3A" w:rsidP="00A06915">
            <w:pPr>
              <w:pStyle w:val="Pro-Tab"/>
              <w:rPr>
                <w:sz w:val="28"/>
              </w:rPr>
            </w:pPr>
            <w:r w:rsidRPr="002E7D52">
              <w:rPr>
                <w:sz w:val="28"/>
              </w:rPr>
              <w:t>Отраслевые (ведомственные) звания</w:t>
            </w:r>
          </w:p>
        </w:tc>
        <w:tc>
          <w:tcPr>
            <w:tcW w:w="1797" w:type="dxa"/>
          </w:tcPr>
          <w:p w:rsidR="00B21D3A" w:rsidRPr="002E7D52" w:rsidRDefault="00B21D3A" w:rsidP="00A06915">
            <w:pPr>
              <w:pStyle w:val="Pro-Tab"/>
              <w:jc w:val="center"/>
              <w:rPr>
                <w:sz w:val="28"/>
              </w:rPr>
            </w:pPr>
            <w:r w:rsidRPr="002E7D52">
              <w:rPr>
                <w:sz w:val="28"/>
              </w:rPr>
              <w:t>0,1</w:t>
            </w:r>
            <w:r w:rsidR="0084789C" w:rsidRPr="002E7D52">
              <w:rPr>
                <w:sz w:val="28"/>
              </w:rPr>
              <w:t>0</w:t>
            </w:r>
          </w:p>
        </w:tc>
      </w:tr>
    </w:tbl>
    <w:p w:rsidR="006450EC" w:rsidRPr="002E7D52" w:rsidRDefault="006450EC" w:rsidP="00A06915">
      <w:pPr>
        <w:pStyle w:val="Pro-Gramma"/>
      </w:pPr>
    </w:p>
    <w:p w:rsidR="005A61F9" w:rsidRPr="002E7D52" w:rsidRDefault="005A61F9" w:rsidP="00A06915">
      <w:pPr>
        <w:pStyle w:val="Pro-Gramma"/>
      </w:pPr>
      <w:r w:rsidRPr="002E7D52">
        <w:t xml:space="preserve">Надбавка применяется со дня </w:t>
      </w:r>
      <w:r w:rsidR="00A65454" w:rsidRPr="002E7D52">
        <w:t>присвоения,</w:t>
      </w:r>
      <w:r w:rsidRPr="002E7D52">
        <w:t xml:space="preserve"> соответствующего почетного, отраслевого, звания.</w:t>
      </w:r>
    </w:p>
    <w:p w:rsidR="00F82643" w:rsidRPr="002E7D52" w:rsidRDefault="00B21D3A" w:rsidP="00A74D15">
      <w:pPr>
        <w:pStyle w:val="Pro-Gramma"/>
      </w:pPr>
      <w:r w:rsidRPr="002E7D52">
        <w:t>При наличии у работника нескольких почетных, отраслевых, званий надбавка устанавливается по максимальному значению.</w:t>
      </w:r>
    </w:p>
    <w:p w:rsidR="005A69F2" w:rsidRPr="00051460" w:rsidRDefault="008174F1" w:rsidP="00A06915">
      <w:pPr>
        <w:pStyle w:val="Pro-Gramma"/>
      </w:pPr>
      <w:r w:rsidRPr="00362553">
        <w:t>2.</w:t>
      </w:r>
      <w:r w:rsidR="00C6512D" w:rsidRPr="00362553">
        <w:t>9</w:t>
      </w:r>
      <w:r w:rsidR="00A06915" w:rsidRPr="00362553">
        <w:t>.</w:t>
      </w:r>
      <w:r w:rsidR="00A06915" w:rsidRPr="00051460">
        <w:t xml:space="preserve"> </w:t>
      </w:r>
      <w:r w:rsidR="005A69F2" w:rsidRPr="00051460">
        <w:t xml:space="preserve">Должностной оклад руководителя учреждения устанавливается уполномоченным органом в трудовом договоре (контракте) в размере не </w:t>
      </w:r>
      <w:r w:rsidR="004D6734" w:rsidRPr="00051460">
        <w:t>ниже</w:t>
      </w:r>
      <w:r w:rsidR="005A69F2" w:rsidRPr="00051460">
        <w:t xml:space="preserve"> минимального </w:t>
      </w:r>
      <w:r w:rsidR="00EE70AE" w:rsidRPr="00051460">
        <w:t xml:space="preserve">уровня </w:t>
      </w:r>
      <w:r w:rsidR="005A69F2" w:rsidRPr="00051460">
        <w:t xml:space="preserve">должностного оклада руководителя, определяемого </w:t>
      </w:r>
      <w:r w:rsidR="00EE70AE" w:rsidRPr="00051460">
        <w:t>путем умножения среднего минимального уровня должностного оклада (оклада, ставки заработной платы) работников, относимых к основному персоналу соответствующего учреждения (далее – СДО), на коэффициент масштаба управления учреждением.</w:t>
      </w:r>
    </w:p>
    <w:p w:rsidR="00A06915" w:rsidRPr="00051460" w:rsidRDefault="0041772E" w:rsidP="00A74D15">
      <w:pPr>
        <w:pStyle w:val="Pro-Gramma"/>
      </w:pPr>
      <w:r w:rsidRPr="00051460">
        <w:t>Установление должностных окладов руководителей учреждений сверх минимальных уровней должностных окладов руководителей, осуществляется в порядке, устано</w:t>
      </w:r>
      <w:r w:rsidR="00A74D15" w:rsidRPr="00051460">
        <w:t>вленном уполномоченным органом.</w:t>
      </w:r>
    </w:p>
    <w:p w:rsidR="00E02EC7" w:rsidRPr="00051460" w:rsidRDefault="008174F1" w:rsidP="00A06915">
      <w:pPr>
        <w:pStyle w:val="Pro-Gramma"/>
      </w:pPr>
      <w:r w:rsidRPr="00051460">
        <w:t>2.</w:t>
      </w:r>
      <w:r w:rsidRPr="00362553">
        <w:t>1</w:t>
      </w:r>
      <w:r w:rsidR="00C6512D" w:rsidRPr="00362553">
        <w:t>0</w:t>
      </w:r>
      <w:r w:rsidR="00A06915" w:rsidRPr="00362553">
        <w:t>.</w:t>
      </w:r>
      <w:r w:rsidR="00A06915" w:rsidRPr="00051460">
        <w:t xml:space="preserve"> </w:t>
      </w:r>
      <w:r w:rsidR="002E00C0" w:rsidRPr="00051460">
        <w:t>Должностные о</w:t>
      </w:r>
      <w:r w:rsidR="005A69F2" w:rsidRPr="00051460">
        <w:t>клады</w:t>
      </w:r>
      <w:r w:rsidR="002E00C0" w:rsidRPr="00051460">
        <w:t xml:space="preserve"> по должностям </w:t>
      </w:r>
      <w:r w:rsidR="005A69F2" w:rsidRPr="00051460">
        <w:t xml:space="preserve">заместителей руководителя учреждения, главного бухгалтера учреждения устанавливаются </w:t>
      </w:r>
      <w:r w:rsidR="00BD7D3E" w:rsidRPr="00051460">
        <w:t xml:space="preserve">учреждением </w:t>
      </w:r>
      <w:r w:rsidR="005A69F2" w:rsidRPr="00051460">
        <w:t xml:space="preserve">в размере не </w:t>
      </w:r>
      <w:r w:rsidR="004D6734" w:rsidRPr="00051460">
        <w:t>ниже</w:t>
      </w:r>
      <w:r w:rsidR="005A69F2" w:rsidRPr="00051460">
        <w:t xml:space="preserve"> минимального </w:t>
      </w:r>
      <w:r w:rsidR="00EE70AE" w:rsidRPr="00051460">
        <w:t xml:space="preserve">уровня </w:t>
      </w:r>
      <w:r w:rsidR="005A69F2" w:rsidRPr="00051460">
        <w:t>должностного оклада заместителя руководителя, главного бухгалтера учреждения, равного</w:t>
      </w:r>
      <w:r w:rsidR="00E02EC7" w:rsidRPr="00051460">
        <w:t>:</w:t>
      </w:r>
    </w:p>
    <w:p w:rsidR="005A69F2" w:rsidRPr="00051460" w:rsidRDefault="00E02EC7" w:rsidP="00A06915">
      <w:pPr>
        <w:pStyle w:val="Pro-Gramma"/>
      </w:pPr>
      <w:r w:rsidRPr="00051460">
        <w:t>-</w:t>
      </w:r>
      <w:r w:rsidR="005A69F2" w:rsidRPr="00051460">
        <w:t xml:space="preserve"> </w:t>
      </w:r>
      <w:r w:rsidR="00A96336">
        <w:t>7</w:t>
      </w:r>
      <w:r w:rsidR="005A69F2" w:rsidRPr="00051460">
        <w:t xml:space="preserve">0% минимального </w:t>
      </w:r>
      <w:r w:rsidR="00EE70AE" w:rsidRPr="00051460">
        <w:t xml:space="preserve">уровня </w:t>
      </w:r>
      <w:r w:rsidR="005A69F2" w:rsidRPr="00051460">
        <w:t>должностного оклада руководителя учреждения</w:t>
      </w:r>
      <w:r w:rsidRPr="00051460">
        <w:t xml:space="preserve"> – для заместителей руководителя учреждения, главного бухгалтера учреждения</w:t>
      </w:r>
      <w:r w:rsidR="005A69F2" w:rsidRPr="00051460">
        <w:t>.</w:t>
      </w:r>
    </w:p>
    <w:p w:rsidR="005A69F2" w:rsidRPr="00051460" w:rsidRDefault="007E07EA" w:rsidP="00A06915">
      <w:pPr>
        <w:pStyle w:val="Pro-Gramma"/>
      </w:pPr>
      <w:r w:rsidRPr="00051460">
        <w:t>2.</w:t>
      </w:r>
      <w:r w:rsidRPr="00362553">
        <w:t>1</w:t>
      </w:r>
      <w:r w:rsidR="0059182B" w:rsidRPr="00362553">
        <w:t>1</w:t>
      </w:r>
      <w:r w:rsidR="00A06915" w:rsidRPr="00362553">
        <w:t>.</w:t>
      </w:r>
      <w:r w:rsidR="00A06915" w:rsidRPr="00051460">
        <w:t xml:space="preserve"> </w:t>
      </w:r>
      <w:r w:rsidR="005A69F2" w:rsidRPr="00051460">
        <w:t xml:space="preserve">Величина </w:t>
      </w:r>
      <w:bookmarkStart w:id="1" w:name="_Hlk19892907"/>
      <w:r w:rsidR="005A69F2" w:rsidRPr="00051460">
        <w:t xml:space="preserve">СДО определяется как среднее арифметическое минимальных </w:t>
      </w:r>
      <w:r w:rsidR="00E73C8F" w:rsidRPr="00051460">
        <w:t xml:space="preserve">уровней </w:t>
      </w:r>
      <w:r w:rsidR="005A69F2" w:rsidRPr="00051460">
        <w:t>должностных окладов (окладов, ставок заработной платы) работников</w:t>
      </w:r>
      <w:bookmarkEnd w:id="1"/>
      <w:r w:rsidR="005A69F2" w:rsidRPr="00051460">
        <w:t>, относимых к основному персоналу, включенных в штатное расписание</w:t>
      </w:r>
      <w:r w:rsidR="00B17602" w:rsidRPr="00051460">
        <w:t xml:space="preserve">, </w:t>
      </w:r>
      <w:r w:rsidR="00A65454" w:rsidRPr="00051460">
        <w:t>по формуле</w:t>
      </w:r>
      <w:r w:rsidR="00C771C5" w:rsidRPr="00051460">
        <w:t>:</w:t>
      </w:r>
    </w:p>
    <w:bookmarkStart w:id="2" w:name="_Hlk19893578"/>
    <w:p w:rsidR="00C771C5" w:rsidRPr="00051460" w:rsidRDefault="001F0F25" w:rsidP="00A06915">
      <w:pPr>
        <w:pStyle w:val="Pro-Gramma"/>
      </w:pPr>
      <m:oMathPara>
        <m:oMath>
          <m:sSub>
            <m:sSubPr>
              <m:ctrlPr>
                <w:rPr>
                  <w:rFonts w:ascii="Cambria Math" w:hAnsi="Cambria Math"/>
                  <w:sz w:val="32"/>
                  <w:szCs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СДО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j</m:t>
              </m:r>
            </m:sub>
          </m:sSub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>=</m:t>
          </m:r>
          <m:f>
            <m:fPr>
              <m:type m:val="lin"/>
              <m:ctrlPr>
                <w:rPr>
                  <w:rFonts w:ascii="Cambria Math" w:hAnsi="Cambria Math"/>
                  <w:sz w:val="32"/>
                  <w:szCs w:val="32"/>
                </w:rPr>
              </m:ctrlPr>
            </m:fPr>
            <m:num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i</m:t>
                  </m:r>
                </m:sub>
                <m:sup/>
                <m:e>
                  <m:d>
                    <m:dPr>
                      <m:ctrlPr>
                        <w:rPr>
                          <w:rFonts w:ascii="Cambria Math" w:hAnsi="Cambria Math"/>
                          <w:sz w:val="32"/>
                          <w:szCs w:val="3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МДО(оп)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ij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ШЧ(оп)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ij</m:t>
                          </m:r>
                        </m:sub>
                      </m:sSub>
                    </m:e>
                  </m:d>
                </m:e>
              </m:nary>
            </m:num>
            <m:den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i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sz w:val="32"/>
                          <w:szCs w:val="3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ШЧ(оп)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ij</m:t>
                      </m:r>
                    </m:sub>
                  </m:sSub>
                </m:e>
              </m:nary>
            </m:den>
          </m:f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 xml:space="preserve"> ,</m:t>
          </m:r>
        </m:oMath>
      </m:oMathPara>
    </w:p>
    <w:p w:rsidR="008E4369" w:rsidRPr="00051460" w:rsidRDefault="008E4369" w:rsidP="00A06915">
      <w:pPr>
        <w:pStyle w:val="Pro-Gramma"/>
      </w:pPr>
      <w:r w:rsidRPr="00051460">
        <w:t>где:</w:t>
      </w:r>
    </w:p>
    <w:p w:rsidR="008E4369" w:rsidRPr="00051460" w:rsidRDefault="008E4369" w:rsidP="00A06915">
      <w:pPr>
        <w:pStyle w:val="Pro-Gramma"/>
      </w:pPr>
      <w:r w:rsidRPr="00051460">
        <w:t>СДО</w:t>
      </w:r>
      <w:r w:rsidR="000F1B3D" w:rsidRPr="00051460">
        <w:rPr>
          <w:lang w:val="en-US"/>
        </w:rPr>
        <w:t>j</w:t>
      </w:r>
      <w:r w:rsidRPr="00051460">
        <w:t xml:space="preserve"> – СДО в </w:t>
      </w:r>
      <w:r w:rsidR="000F1B3D" w:rsidRPr="00051460">
        <w:rPr>
          <w:lang w:val="en-US"/>
        </w:rPr>
        <w:t>j</w:t>
      </w:r>
      <w:r w:rsidRPr="00051460">
        <w:t>-м учреждении;</w:t>
      </w:r>
    </w:p>
    <w:p w:rsidR="008E4369" w:rsidRPr="00051460" w:rsidRDefault="008E4369" w:rsidP="008E4369">
      <w:pPr>
        <w:pStyle w:val="Pro-Gramma"/>
      </w:pPr>
      <w:r w:rsidRPr="00051460">
        <w:t>МДО(оп)</w:t>
      </w:r>
      <w:proofErr w:type="spellStart"/>
      <w:r w:rsidRPr="00051460">
        <w:rPr>
          <w:lang w:val="en-US"/>
        </w:rPr>
        <w:t>ij</w:t>
      </w:r>
      <w:proofErr w:type="spellEnd"/>
      <w:r w:rsidRPr="00051460">
        <w:t xml:space="preserve"> - минимальный уровень должностного оклада (оклада, ставки заработной платы) по ПКГ, КУ, должности, не включенной в ПКГ, по </w:t>
      </w:r>
      <w:proofErr w:type="spellStart"/>
      <w:r w:rsidR="000F1B3D" w:rsidRPr="00051460">
        <w:rPr>
          <w:lang w:val="en-US"/>
        </w:rPr>
        <w:t>i</w:t>
      </w:r>
      <w:proofErr w:type="spellEnd"/>
      <w:r w:rsidRPr="00051460">
        <w:t xml:space="preserve">-й должности работников </w:t>
      </w:r>
      <w:r w:rsidR="000F1B3D" w:rsidRPr="00051460">
        <w:rPr>
          <w:lang w:val="en-US"/>
        </w:rPr>
        <w:t>j</w:t>
      </w:r>
      <w:r w:rsidRPr="00051460">
        <w:t>-го учреждения, отнесенной к основному персоналу, определяемый в соответствии с пунктом 2.5 настоящего Положения;</w:t>
      </w:r>
    </w:p>
    <w:p w:rsidR="008E4369" w:rsidRPr="00051460" w:rsidRDefault="008E4369" w:rsidP="008E4369">
      <w:pPr>
        <w:pStyle w:val="Pro-Gramma"/>
      </w:pPr>
      <w:r w:rsidRPr="00051460">
        <w:t>ШЧ(оп)</w:t>
      </w:r>
      <w:proofErr w:type="spellStart"/>
      <w:r w:rsidRPr="00051460">
        <w:rPr>
          <w:lang w:val="en-US"/>
        </w:rPr>
        <w:t>ij</w:t>
      </w:r>
      <w:proofErr w:type="spellEnd"/>
      <w:r w:rsidRPr="00051460">
        <w:t xml:space="preserve"> – штатная численность работников </w:t>
      </w:r>
      <w:r w:rsidR="000F1B3D" w:rsidRPr="00051460">
        <w:rPr>
          <w:lang w:val="en-US"/>
        </w:rPr>
        <w:t>j</w:t>
      </w:r>
      <w:r w:rsidRPr="00051460">
        <w:t xml:space="preserve">-го учреждения по </w:t>
      </w:r>
      <w:proofErr w:type="spellStart"/>
      <w:r w:rsidR="000F1B3D" w:rsidRPr="00051460">
        <w:rPr>
          <w:lang w:val="en-US"/>
        </w:rPr>
        <w:t>i</w:t>
      </w:r>
      <w:proofErr w:type="spellEnd"/>
      <w:r w:rsidRPr="00051460">
        <w:t>-й должности, отнесенной к основному персоналу.</w:t>
      </w:r>
    </w:p>
    <w:bookmarkEnd w:id="2"/>
    <w:p w:rsidR="005A69F2" w:rsidRPr="00051460" w:rsidRDefault="00237EF3" w:rsidP="00A06915">
      <w:pPr>
        <w:pStyle w:val="Pro-Gramma"/>
      </w:pPr>
      <w:r w:rsidRPr="00ED528F">
        <w:t>Перечень</w:t>
      </w:r>
      <w:r w:rsidR="005A69F2" w:rsidRPr="00ED528F">
        <w:t xml:space="preserve"> должностей, относимых к основному персоналу, </w:t>
      </w:r>
      <w:r w:rsidR="00D95D34" w:rsidRPr="00ED528F">
        <w:t>определяется согласно</w:t>
      </w:r>
      <w:r w:rsidR="005A69F2" w:rsidRPr="00ED528F">
        <w:t xml:space="preserve"> </w:t>
      </w:r>
      <w:r w:rsidR="00197773" w:rsidRPr="00197773">
        <w:rPr>
          <w:b/>
        </w:rPr>
        <w:t xml:space="preserve">Приложению </w:t>
      </w:r>
      <w:r w:rsidR="005A69F2" w:rsidRPr="00197773">
        <w:rPr>
          <w:b/>
        </w:rPr>
        <w:t>3</w:t>
      </w:r>
      <w:r w:rsidR="005A69F2" w:rsidRPr="00ED528F">
        <w:t xml:space="preserve"> </w:t>
      </w:r>
      <w:r w:rsidR="0059182B">
        <w:t xml:space="preserve">к настоящему </w:t>
      </w:r>
      <w:r w:rsidR="005A69F2" w:rsidRPr="00ED528F">
        <w:t>Положению</w:t>
      </w:r>
      <w:r w:rsidR="00293098">
        <w:t>.</w:t>
      </w:r>
    </w:p>
    <w:p w:rsidR="00EE70AE" w:rsidRPr="00051460" w:rsidRDefault="002C596C" w:rsidP="00A74D15">
      <w:pPr>
        <w:pStyle w:val="Pro-Gramma"/>
      </w:pPr>
      <w:r w:rsidRPr="00051460">
        <w:t>Величина СДО подлежит пересчету в случае изменения штатного расписания учреждения, изменения расчетной величины, изменения межуровневых коэффициентов по должностям, включенным в</w:t>
      </w:r>
      <w:r w:rsidR="00A74D15" w:rsidRPr="00051460">
        <w:t xml:space="preserve"> штатное расписание учреждения.</w:t>
      </w:r>
    </w:p>
    <w:p w:rsidR="005A69F2" w:rsidRPr="00D95D34" w:rsidRDefault="00A06915" w:rsidP="00A06915">
      <w:pPr>
        <w:pStyle w:val="Pro-Gramma"/>
      </w:pPr>
      <w:r w:rsidRPr="000C081B">
        <w:t>2.1</w:t>
      </w:r>
      <w:r w:rsidR="00F52290">
        <w:t>2</w:t>
      </w:r>
      <w:r w:rsidRPr="000C081B">
        <w:t xml:space="preserve">. </w:t>
      </w:r>
      <w:r w:rsidR="005A69F2" w:rsidRPr="00D95D34">
        <w:t>Коэффициент масштаба управления зависит от объемных показателей деятельности учреждения, учитываемых при определении группы по оплате труда руководителей, и устанавливается в следующих размерах:</w:t>
      </w:r>
    </w:p>
    <w:tbl>
      <w:tblPr>
        <w:tblStyle w:val="Pro-Table"/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536"/>
      </w:tblGrid>
      <w:tr w:rsidR="005A69F2" w:rsidRPr="00D95D34" w:rsidTr="00615A3F">
        <w:trPr>
          <w:cantSplit w:val="0"/>
          <w:tblHeader/>
        </w:trPr>
        <w:tc>
          <w:tcPr>
            <w:tcW w:w="5103" w:type="dxa"/>
          </w:tcPr>
          <w:p w:rsidR="005A69F2" w:rsidRPr="00D95D34" w:rsidRDefault="005A69F2" w:rsidP="00A06915">
            <w:pPr>
              <w:pStyle w:val="Pro-Tab"/>
              <w:jc w:val="center"/>
              <w:rPr>
                <w:sz w:val="28"/>
              </w:rPr>
            </w:pPr>
            <w:r w:rsidRPr="00D95D34">
              <w:rPr>
                <w:sz w:val="28"/>
              </w:rPr>
              <w:t>Группа по оплате труда руководителей</w:t>
            </w:r>
          </w:p>
        </w:tc>
        <w:tc>
          <w:tcPr>
            <w:tcW w:w="4536" w:type="dxa"/>
          </w:tcPr>
          <w:p w:rsidR="005A69F2" w:rsidRPr="00D95D34" w:rsidRDefault="005A69F2" w:rsidP="00A06915">
            <w:pPr>
              <w:pStyle w:val="Pro-Tab"/>
              <w:jc w:val="center"/>
              <w:rPr>
                <w:sz w:val="28"/>
              </w:rPr>
            </w:pPr>
            <w:r w:rsidRPr="00D95D34">
              <w:rPr>
                <w:sz w:val="28"/>
              </w:rPr>
              <w:t>Коэффициент масштаба управления</w:t>
            </w:r>
          </w:p>
        </w:tc>
      </w:tr>
      <w:tr w:rsidR="005A69F2" w:rsidRPr="00D95D34" w:rsidTr="00615A3F">
        <w:trPr>
          <w:cantSplit w:val="0"/>
        </w:trPr>
        <w:tc>
          <w:tcPr>
            <w:tcW w:w="5103" w:type="dxa"/>
          </w:tcPr>
          <w:p w:rsidR="005A69F2" w:rsidRPr="00D95D34" w:rsidRDefault="005A69F2" w:rsidP="00A06915">
            <w:pPr>
              <w:pStyle w:val="Pro-Tab"/>
              <w:jc w:val="center"/>
              <w:rPr>
                <w:sz w:val="28"/>
              </w:rPr>
            </w:pPr>
            <w:r w:rsidRPr="00D95D34">
              <w:rPr>
                <w:sz w:val="28"/>
              </w:rPr>
              <w:t>I</w:t>
            </w:r>
          </w:p>
        </w:tc>
        <w:tc>
          <w:tcPr>
            <w:tcW w:w="4536" w:type="dxa"/>
          </w:tcPr>
          <w:p w:rsidR="005A69F2" w:rsidRPr="00D95D34" w:rsidRDefault="005A69F2" w:rsidP="00A06915">
            <w:pPr>
              <w:pStyle w:val="Pro-Tab"/>
              <w:jc w:val="center"/>
              <w:rPr>
                <w:sz w:val="28"/>
              </w:rPr>
            </w:pPr>
            <w:r w:rsidRPr="00D95D34">
              <w:rPr>
                <w:sz w:val="28"/>
              </w:rPr>
              <w:t>3,00</w:t>
            </w:r>
          </w:p>
        </w:tc>
      </w:tr>
      <w:tr w:rsidR="005A69F2" w:rsidRPr="00D95D34" w:rsidTr="00615A3F">
        <w:trPr>
          <w:cantSplit w:val="0"/>
        </w:trPr>
        <w:tc>
          <w:tcPr>
            <w:tcW w:w="5103" w:type="dxa"/>
          </w:tcPr>
          <w:p w:rsidR="005A69F2" w:rsidRPr="00D95D34" w:rsidRDefault="005A69F2" w:rsidP="00A06915">
            <w:pPr>
              <w:pStyle w:val="Pro-Tab"/>
              <w:jc w:val="center"/>
              <w:rPr>
                <w:sz w:val="28"/>
              </w:rPr>
            </w:pPr>
            <w:r w:rsidRPr="00D95D34">
              <w:rPr>
                <w:sz w:val="28"/>
              </w:rPr>
              <w:t>II</w:t>
            </w:r>
          </w:p>
        </w:tc>
        <w:tc>
          <w:tcPr>
            <w:tcW w:w="4536" w:type="dxa"/>
          </w:tcPr>
          <w:p w:rsidR="005A69F2" w:rsidRPr="00D95D34" w:rsidRDefault="005A69F2" w:rsidP="00A06915">
            <w:pPr>
              <w:pStyle w:val="Pro-Tab"/>
              <w:jc w:val="center"/>
              <w:rPr>
                <w:sz w:val="28"/>
              </w:rPr>
            </w:pPr>
            <w:r w:rsidRPr="00D95D34">
              <w:rPr>
                <w:sz w:val="28"/>
              </w:rPr>
              <w:t>2,75</w:t>
            </w:r>
          </w:p>
        </w:tc>
      </w:tr>
      <w:tr w:rsidR="005A69F2" w:rsidRPr="00D95D34" w:rsidTr="00615A3F">
        <w:trPr>
          <w:cantSplit w:val="0"/>
        </w:trPr>
        <w:tc>
          <w:tcPr>
            <w:tcW w:w="5103" w:type="dxa"/>
          </w:tcPr>
          <w:p w:rsidR="005A69F2" w:rsidRPr="00D95D34" w:rsidRDefault="005A69F2" w:rsidP="00A06915">
            <w:pPr>
              <w:pStyle w:val="Pro-Tab"/>
              <w:jc w:val="center"/>
              <w:rPr>
                <w:sz w:val="28"/>
              </w:rPr>
            </w:pPr>
            <w:r w:rsidRPr="00D95D34">
              <w:rPr>
                <w:sz w:val="28"/>
              </w:rPr>
              <w:t>III</w:t>
            </w:r>
          </w:p>
        </w:tc>
        <w:tc>
          <w:tcPr>
            <w:tcW w:w="4536" w:type="dxa"/>
          </w:tcPr>
          <w:p w:rsidR="005A69F2" w:rsidRPr="00D95D34" w:rsidRDefault="005A69F2" w:rsidP="00A06915">
            <w:pPr>
              <w:pStyle w:val="Pro-Tab"/>
              <w:jc w:val="center"/>
              <w:rPr>
                <w:sz w:val="28"/>
              </w:rPr>
            </w:pPr>
            <w:r w:rsidRPr="00D95D34">
              <w:rPr>
                <w:sz w:val="28"/>
              </w:rPr>
              <w:t>2,50</w:t>
            </w:r>
          </w:p>
        </w:tc>
      </w:tr>
      <w:tr w:rsidR="005A69F2" w:rsidRPr="00D95D34" w:rsidTr="00615A3F">
        <w:trPr>
          <w:cantSplit w:val="0"/>
        </w:trPr>
        <w:tc>
          <w:tcPr>
            <w:tcW w:w="5103" w:type="dxa"/>
          </w:tcPr>
          <w:p w:rsidR="005A69F2" w:rsidRPr="00D95D34" w:rsidRDefault="005A69F2" w:rsidP="00A06915">
            <w:pPr>
              <w:pStyle w:val="Pro-Tab"/>
              <w:jc w:val="center"/>
              <w:rPr>
                <w:sz w:val="28"/>
              </w:rPr>
            </w:pPr>
            <w:r w:rsidRPr="00D95D34">
              <w:rPr>
                <w:sz w:val="28"/>
              </w:rPr>
              <w:t>IV</w:t>
            </w:r>
          </w:p>
        </w:tc>
        <w:tc>
          <w:tcPr>
            <w:tcW w:w="4536" w:type="dxa"/>
          </w:tcPr>
          <w:p w:rsidR="005A69F2" w:rsidRPr="00D95D34" w:rsidRDefault="005A69F2" w:rsidP="00A06915">
            <w:pPr>
              <w:pStyle w:val="Pro-Tab"/>
              <w:jc w:val="center"/>
              <w:rPr>
                <w:sz w:val="28"/>
              </w:rPr>
            </w:pPr>
            <w:r w:rsidRPr="00D95D34">
              <w:rPr>
                <w:sz w:val="28"/>
              </w:rPr>
              <w:t>2,25</w:t>
            </w:r>
          </w:p>
        </w:tc>
      </w:tr>
      <w:tr w:rsidR="005A69F2" w:rsidRPr="00D95D34" w:rsidTr="00615A3F">
        <w:trPr>
          <w:cantSplit w:val="0"/>
        </w:trPr>
        <w:tc>
          <w:tcPr>
            <w:tcW w:w="5103" w:type="dxa"/>
          </w:tcPr>
          <w:p w:rsidR="005A69F2" w:rsidRPr="00D95D34" w:rsidRDefault="005A69F2" w:rsidP="00A06915">
            <w:pPr>
              <w:pStyle w:val="Pro-Tab"/>
              <w:jc w:val="center"/>
              <w:rPr>
                <w:sz w:val="28"/>
              </w:rPr>
            </w:pPr>
            <w:r w:rsidRPr="00D95D34">
              <w:rPr>
                <w:sz w:val="28"/>
              </w:rPr>
              <w:t>V</w:t>
            </w:r>
          </w:p>
        </w:tc>
        <w:tc>
          <w:tcPr>
            <w:tcW w:w="4536" w:type="dxa"/>
          </w:tcPr>
          <w:p w:rsidR="005A69F2" w:rsidRPr="00D95D34" w:rsidRDefault="005A69F2" w:rsidP="00A06915">
            <w:pPr>
              <w:pStyle w:val="Pro-Tab"/>
              <w:jc w:val="center"/>
              <w:rPr>
                <w:sz w:val="28"/>
              </w:rPr>
            </w:pPr>
            <w:r w:rsidRPr="00D95D34">
              <w:rPr>
                <w:sz w:val="28"/>
              </w:rPr>
              <w:t>2,00</w:t>
            </w:r>
          </w:p>
        </w:tc>
      </w:tr>
      <w:tr w:rsidR="005A69F2" w:rsidRPr="00D95D34" w:rsidTr="00615A3F">
        <w:trPr>
          <w:cantSplit w:val="0"/>
        </w:trPr>
        <w:tc>
          <w:tcPr>
            <w:tcW w:w="5103" w:type="dxa"/>
          </w:tcPr>
          <w:p w:rsidR="005A69F2" w:rsidRPr="00D95D34" w:rsidRDefault="005A69F2" w:rsidP="00A06915">
            <w:pPr>
              <w:pStyle w:val="Pro-Tab"/>
              <w:jc w:val="center"/>
              <w:rPr>
                <w:sz w:val="28"/>
              </w:rPr>
            </w:pPr>
            <w:r w:rsidRPr="00D95D34">
              <w:rPr>
                <w:sz w:val="28"/>
              </w:rPr>
              <w:t>VI</w:t>
            </w:r>
          </w:p>
        </w:tc>
        <w:tc>
          <w:tcPr>
            <w:tcW w:w="4536" w:type="dxa"/>
          </w:tcPr>
          <w:p w:rsidR="005A69F2" w:rsidRPr="00D95D34" w:rsidRDefault="005A69F2" w:rsidP="00A06915">
            <w:pPr>
              <w:pStyle w:val="Pro-Tab"/>
              <w:jc w:val="center"/>
              <w:rPr>
                <w:sz w:val="28"/>
              </w:rPr>
            </w:pPr>
            <w:r w:rsidRPr="00D95D34">
              <w:rPr>
                <w:sz w:val="28"/>
              </w:rPr>
              <w:t>1,75</w:t>
            </w:r>
          </w:p>
        </w:tc>
      </w:tr>
    </w:tbl>
    <w:p w:rsidR="00A06915" w:rsidRPr="00D95D34" w:rsidRDefault="00A06915" w:rsidP="00A06915">
      <w:pPr>
        <w:pStyle w:val="Pro-Gramma"/>
      </w:pPr>
    </w:p>
    <w:p w:rsidR="00EE70AE" w:rsidRDefault="00A06915" w:rsidP="000D12D4">
      <w:pPr>
        <w:pStyle w:val="Pro-Gramma"/>
      </w:pPr>
      <w:r w:rsidRPr="00F52290">
        <w:t>2.</w:t>
      </w:r>
      <w:r w:rsidR="00F854C4" w:rsidRPr="00F52290">
        <w:t>1</w:t>
      </w:r>
      <w:r w:rsidR="00F52290" w:rsidRPr="00F52290">
        <w:t>3</w:t>
      </w:r>
      <w:r w:rsidRPr="00F52290">
        <w:t>.</w:t>
      </w:r>
      <w:r w:rsidRPr="00D95D34">
        <w:t xml:space="preserve"> </w:t>
      </w:r>
      <w:r w:rsidR="00237EF3" w:rsidRPr="00D95D34">
        <w:t>Отнесение</w:t>
      </w:r>
      <w:r w:rsidR="005A69F2" w:rsidRPr="00D95D34">
        <w:t xml:space="preserve"> учреждени</w:t>
      </w:r>
      <w:r w:rsidR="00237EF3" w:rsidRPr="00D95D34">
        <w:t>я</w:t>
      </w:r>
      <w:r w:rsidR="005A69F2" w:rsidRPr="00D95D34">
        <w:t xml:space="preserve"> </w:t>
      </w:r>
      <w:r w:rsidR="00237EF3" w:rsidRPr="00D95D34">
        <w:t>к</w:t>
      </w:r>
      <w:r w:rsidR="005A69F2" w:rsidRPr="00D95D34">
        <w:t xml:space="preserve"> групп</w:t>
      </w:r>
      <w:r w:rsidR="00237EF3" w:rsidRPr="00D95D34">
        <w:t>е</w:t>
      </w:r>
      <w:r w:rsidR="005A69F2" w:rsidRPr="00D95D34">
        <w:t xml:space="preserve"> по оплате труда руководителей и коэффициент масштаба управления для учреждени</w:t>
      </w:r>
      <w:r w:rsidR="00237EF3" w:rsidRPr="00D95D34">
        <w:t>я</w:t>
      </w:r>
      <w:r w:rsidR="005A69F2" w:rsidRPr="00D95D34">
        <w:t xml:space="preserve"> ежегодно утвержда</w:t>
      </w:r>
      <w:r w:rsidR="00237EF3" w:rsidRPr="00D95D34">
        <w:t>е</w:t>
      </w:r>
      <w:r w:rsidR="00AF5E3B" w:rsidRPr="00D95D34">
        <w:t xml:space="preserve">тся </w:t>
      </w:r>
      <w:r w:rsidR="00A74D15" w:rsidRPr="00D95D34">
        <w:t>Постановлением (</w:t>
      </w:r>
      <w:r w:rsidR="00AF5E3B" w:rsidRPr="00D95D34">
        <w:t>Решением</w:t>
      </w:r>
      <w:r w:rsidR="00A74D15" w:rsidRPr="00D95D34">
        <w:t>)</w:t>
      </w:r>
      <w:r w:rsidR="005A69F2" w:rsidRPr="00D95D34">
        <w:t xml:space="preserve"> </w:t>
      </w:r>
      <w:r w:rsidR="00675FE6" w:rsidRPr="00D95D34">
        <w:t>Главы</w:t>
      </w:r>
      <w:r w:rsidR="00564AEF">
        <w:t xml:space="preserve"> </w:t>
      </w:r>
      <w:r w:rsidR="005A69F2" w:rsidRPr="00D95D34">
        <w:t>на основе объемных показателей деятельности по состо</w:t>
      </w:r>
      <w:r w:rsidR="000D12D4" w:rsidRPr="00D95D34">
        <w:t>янию на 1 января текущего года</w:t>
      </w:r>
      <w:r w:rsidR="00E47B7B" w:rsidRPr="00D95D34">
        <w:t xml:space="preserve"> (</w:t>
      </w:r>
      <w:r w:rsidR="00E47B7B" w:rsidRPr="00D95D34">
        <w:rPr>
          <w:b/>
        </w:rPr>
        <w:t>Приложение 6</w:t>
      </w:r>
      <w:r w:rsidR="00E47B7B" w:rsidRPr="00D95D34">
        <w:t>)</w:t>
      </w:r>
      <w:r w:rsidR="000D12D4" w:rsidRPr="00D95D34">
        <w:t>.</w:t>
      </w:r>
    </w:p>
    <w:p w:rsidR="00362553" w:rsidRPr="00362553" w:rsidRDefault="00362553" w:rsidP="00362553">
      <w:pPr>
        <w:jc w:val="both"/>
        <w:rPr>
          <w:rFonts w:ascii="Times New Roman" w:hAnsi="Times New Roman" w:cs="Times New Roman"/>
          <w:sz w:val="28"/>
          <w:szCs w:val="28"/>
        </w:rPr>
      </w:pPr>
      <w:r w:rsidRPr="003B63A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62553">
        <w:rPr>
          <w:rFonts w:ascii="Times New Roman" w:hAnsi="Times New Roman" w:cs="Times New Roman"/>
          <w:sz w:val="28"/>
          <w:szCs w:val="28"/>
        </w:rPr>
        <w:t>2.1</w:t>
      </w:r>
      <w:r w:rsidR="00F52290">
        <w:rPr>
          <w:rFonts w:ascii="Times New Roman" w:hAnsi="Times New Roman" w:cs="Times New Roman"/>
          <w:sz w:val="28"/>
          <w:szCs w:val="28"/>
        </w:rPr>
        <w:t>4</w:t>
      </w:r>
      <w:r w:rsidRPr="00362553">
        <w:rPr>
          <w:rFonts w:ascii="Times New Roman" w:hAnsi="Times New Roman" w:cs="Times New Roman"/>
          <w:sz w:val="28"/>
          <w:szCs w:val="28"/>
        </w:rPr>
        <w:t>. Руководителю и работникам за продолжительность   непрерывной   работы   в Муниципальном казенном учреждении культуры клубного типа дом культуры д. Кипень муниципального образования Кипенское сельское поселение, в соответствии с видом экономической деятельности учреждения устанавливается   повышающий   коэффициент   в следующих размерах:</w:t>
      </w:r>
    </w:p>
    <w:tbl>
      <w:tblPr>
        <w:tblW w:w="1022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5980"/>
      </w:tblGrid>
      <w:tr w:rsidR="00362553" w:rsidRPr="00362553" w:rsidTr="00362553">
        <w:trPr>
          <w:trHeight w:val="703"/>
        </w:trPr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553" w:rsidRPr="00362553" w:rsidRDefault="00362553" w:rsidP="00362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53">
              <w:rPr>
                <w:rFonts w:ascii="Times New Roman" w:hAnsi="Times New Roman" w:cs="Times New Roman"/>
                <w:sz w:val="28"/>
                <w:szCs w:val="28"/>
              </w:rPr>
              <w:t xml:space="preserve">         Стаж непрерывной работы         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553" w:rsidRPr="00362553" w:rsidRDefault="00362553" w:rsidP="00362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53">
              <w:rPr>
                <w:rFonts w:ascii="Times New Roman" w:hAnsi="Times New Roman" w:cs="Times New Roman"/>
                <w:sz w:val="28"/>
                <w:szCs w:val="28"/>
              </w:rPr>
              <w:t xml:space="preserve">Повышающий коэффициент к должностному </w:t>
            </w:r>
            <w:r w:rsidRPr="003625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окладу</w:t>
            </w:r>
          </w:p>
        </w:tc>
      </w:tr>
      <w:tr w:rsidR="00362553" w:rsidRPr="00362553" w:rsidTr="00362553">
        <w:trPr>
          <w:trHeight w:val="94"/>
        </w:trPr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553" w:rsidRPr="00362553" w:rsidRDefault="00362553" w:rsidP="00362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от 1 года до 5 лет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553" w:rsidRPr="00362553" w:rsidRDefault="00362553" w:rsidP="00362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53">
              <w:rPr>
                <w:rFonts w:ascii="Times New Roman" w:hAnsi="Times New Roman" w:cs="Times New Roman"/>
                <w:sz w:val="28"/>
                <w:szCs w:val="28"/>
              </w:rPr>
              <w:t>0,10%</w:t>
            </w:r>
          </w:p>
        </w:tc>
      </w:tr>
      <w:tr w:rsidR="00362553" w:rsidRPr="00362553" w:rsidTr="00362553">
        <w:trPr>
          <w:trHeight w:val="94"/>
        </w:trPr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553" w:rsidRPr="00362553" w:rsidRDefault="00362553" w:rsidP="00362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53">
              <w:rPr>
                <w:rFonts w:ascii="Times New Roman" w:hAnsi="Times New Roman" w:cs="Times New Roman"/>
                <w:sz w:val="28"/>
                <w:szCs w:val="28"/>
              </w:rPr>
              <w:t xml:space="preserve">        от   5   до 10 лет     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553" w:rsidRPr="00362553" w:rsidRDefault="00362553" w:rsidP="00362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53">
              <w:rPr>
                <w:rFonts w:ascii="Times New Roman" w:hAnsi="Times New Roman" w:cs="Times New Roman"/>
                <w:sz w:val="28"/>
                <w:szCs w:val="28"/>
              </w:rPr>
              <w:t>0,15%</w:t>
            </w:r>
          </w:p>
        </w:tc>
      </w:tr>
      <w:tr w:rsidR="00362553" w:rsidRPr="00362553" w:rsidTr="00362553">
        <w:trPr>
          <w:trHeight w:val="94"/>
        </w:trPr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553" w:rsidRPr="00362553" w:rsidRDefault="00362553" w:rsidP="00362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53">
              <w:rPr>
                <w:rFonts w:ascii="Times New Roman" w:hAnsi="Times New Roman" w:cs="Times New Roman"/>
                <w:sz w:val="28"/>
                <w:szCs w:val="28"/>
              </w:rPr>
              <w:t xml:space="preserve">        от    10      до 15 лет      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553" w:rsidRPr="00362553" w:rsidRDefault="00362553" w:rsidP="00362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53">
              <w:rPr>
                <w:rFonts w:ascii="Times New Roman" w:hAnsi="Times New Roman" w:cs="Times New Roman"/>
                <w:sz w:val="28"/>
                <w:szCs w:val="28"/>
              </w:rPr>
              <w:t>0,20%</w:t>
            </w:r>
          </w:p>
        </w:tc>
      </w:tr>
      <w:tr w:rsidR="00362553" w:rsidRPr="00362553" w:rsidTr="00362553">
        <w:trPr>
          <w:trHeight w:val="94"/>
        </w:trPr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553" w:rsidRPr="00362553" w:rsidRDefault="00362553" w:rsidP="00362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53">
              <w:rPr>
                <w:rFonts w:ascii="Times New Roman" w:hAnsi="Times New Roman" w:cs="Times New Roman"/>
                <w:sz w:val="28"/>
                <w:szCs w:val="28"/>
              </w:rPr>
              <w:t xml:space="preserve">        свыше    15 лет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553" w:rsidRPr="00362553" w:rsidRDefault="00362553" w:rsidP="00362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553">
              <w:rPr>
                <w:rFonts w:ascii="Times New Roman" w:hAnsi="Times New Roman" w:cs="Times New Roman"/>
                <w:sz w:val="28"/>
                <w:szCs w:val="28"/>
              </w:rPr>
              <w:t>0,30%</w:t>
            </w:r>
          </w:p>
        </w:tc>
      </w:tr>
    </w:tbl>
    <w:p w:rsidR="008369E8" w:rsidRPr="002B6CB2" w:rsidRDefault="00362553" w:rsidP="002B6CB2">
      <w:pPr>
        <w:rPr>
          <w:rFonts w:ascii="Times New Roman" w:hAnsi="Times New Roman" w:cs="Times New Roman"/>
          <w:sz w:val="28"/>
          <w:szCs w:val="28"/>
        </w:rPr>
      </w:pPr>
      <w:r w:rsidRPr="00362553">
        <w:rPr>
          <w:rFonts w:ascii="Times New Roman" w:hAnsi="Times New Roman" w:cs="Times New Roman"/>
          <w:sz w:val="28"/>
          <w:szCs w:val="28"/>
        </w:rPr>
        <w:t xml:space="preserve">Стаж непрерывной работы, дающий право на получение повышающего коэффициента, исчисляется согласно </w:t>
      </w:r>
      <w:r w:rsidRPr="006009EE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 w:rsidR="006009EE" w:rsidRPr="004D1539">
        <w:rPr>
          <w:rFonts w:ascii="Times New Roman" w:hAnsi="Times New Roman" w:cs="Times New Roman"/>
          <w:b/>
          <w:sz w:val="28"/>
          <w:szCs w:val="28"/>
        </w:rPr>
        <w:t>8</w:t>
      </w:r>
      <w:r w:rsidRPr="00362553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E21C6E" w:rsidRPr="00051460" w:rsidRDefault="0010256B" w:rsidP="006450EC">
      <w:pPr>
        <w:pStyle w:val="3"/>
        <w:keepNext/>
        <w:ind w:firstLine="0"/>
        <w:jc w:val="center"/>
        <w:rPr>
          <w:b/>
        </w:rPr>
      </w:pPr>
      <w:r w:rsidRPr="00362553">
        <w:rPr>
          <w:b/>
        </w:rPr>
        <w:t>3</w:t>
      </w:r>
      <w:r w:rsidR="00F122AE" w:rsidRPr="00362553">
        <w:rPr>
          <w:b/>
        </w:rPr>
        <w:t>.</w:t>
      </w:r>
      <w:r w:rsidR="00262234" w:rsidRPr="00362553">
        <w:rPr>
          <w:b/>
        </w:rPr>
        <w:t xml:space="preserve"> </w:t>
      </w:r>
      <w:r w:rsidR="00F122AE" w:rsidRPr="00362553">
        <w:rPr>
          <w:b/>
        </w:rPr>
        <w:t>Размеры и порядок установления</w:t>
      </w:r>
      <w:r w:rsidR="00F122AE" w:rsidRPr="00051460">
        <w:rPr>
          <w:b/>
        </w:rPr>
        <w:t xml:space="preserve"> компенсационных выплат</w:t>
      </w:r>
      <w:r w:rsidR="002529D0">
        <w:rPr>
          <w:b/>
        </w:rPr>
        <w:t>.</w:t>
      </w:r>
    </w:p>
    <w:p w:rsidR="00262234" w:rsidRPr="00051460" w:rsidRDefault="00262234" w:rsidP="004F3A5A">
      <w:pPr>
        <w:pStyle w:val="Pro-Gramma"/>
        <w:keepNext/>
      </w:pPr>
    </w:p>
    <w:p w:rsidR="0042205A" w:rsidRPr="00051460" w:rsidRDefault="0010256B" w:rsidP="00D95D34">
      <w:pPr>
        <w:pStyle w:val="Pro-Gramma"/>
      </w:pPr>
      <w:r w:rsidRPr="00051460">
        <w:t>3</w:t>
      </w:r>
      <w:r w:rsidR="008369E8" w:rsidRPr="00051460">
        <w:t xml:space="preserve">.1. </w:t>
      </w:r>
      <w:r w:rsidR="00CA36FD" w:rsidRPr="00051460">
        <w:t xml:space="preserve"> </w:t>
      </w:r>
      <w:r w:rsidR="0042205A" w:rsidRPr="00051460">
        <w:t xml:space="preserve">Выплаты работникам за выполнение работ различной квалификации, совмещение профессий (должностей), при расширении зон обслуживания, увеличении объема работы или исполнении обязанностей временно отсутствующего работника, за сверхурочную работу, работу в ночное время, выходные и нерабочие праздничные дни устанавливаются в соответствии с трудовым законодательством. </w:t>
      </w:r>
    </w:p>
    <w:p w:rsidR="00501064" w:rsidRPr="00051460" w:rsidRDefault="00501064" w:rsidP="00A06915">
      <w:pPr>
        <w:pStyle w:val="Pro-Gramma"/>
      </w:pPr>
      <w:r w:rsidRPr="00051460">
        <w:t>При осуществлении компенсационных выплат за работу в выходные и нерабочие праздничные дни учитыва</w:t>
      </w:r>
      <w:r w:rsidR="00EE4CCF" w:rsidRPr="00051460">
        <w:t>ю</w:t>
      </w:r>
      <w:r w:rsidRPr="00051460">
        <w:t xml:space="preserve">тся </w:t>
      </w:r>
      <w:r w:rsidR="00EE4CCF" w:rsidRPr="00051460">
        <w:t>должностные оклады (оклады</w:t>
      </w:r>
      <w:r w:rsidR="00D06C23" w:rsidRPr="00051460">
        <w:t>)</w:t>
      </w:r>
      <w:r w:rsidR="00EE4CCF" w:rsidRPr="00051460">
        <w:t xml:space="preserve">, </w:t>
      </w:r>
      <w:r w:rsidR="00984401" w:rsidRPr="00051460">
        <w:t xml:space="preserve">выплаты по </w:t>
      </w:r>
      <w:r w:rsidR="00EE4CCF" w:rsidRPr="00051460">
        <w:t>ставк</w:t>
      </w:r>
      <w:r w:rsidR="00984401" w:rsidRPr="00051460">
        <w:t>е</w:t>
      </w:r>
      <w:r w:rsidR="00EE4CCF" w:rsidRPr="00051460">
        <w:t xml:space="preserve"> заработной платы)</w:t>
      </w:r>
      <w:r w:rsidRPr="00051460">
        <w:t>,</w:t>
      </w:r>
      <w:r w:rsidR="00EE4CCF" w:rsidRPr="00051460">
        <w:t xml:space="preserve"> повышающие коэффициенты к должностным окладам (окладам, ставка</w:t>
      </w:r>
      <w:r w:rsidR="00984401" w:rsidRPr="00051460">
        <w:t>м</w:t>
      </w:r>
      <w:r w:rsidR="00EE4CCF" w:rsidRPr="00051460">
        <w:t xml:space="preserve"> заработной платы), иные </w:t>
      </w:r>
      <w:r w:rsidRPr="00051460">
        <w:t>компенсационные и стимулирующие выплаты.</w:t>
      </w:r>
    </w:p>
    <w:p w:rsidR="00D06C23" w:rsidRPr="00051460" w:rsidRDefault="00272209" w:rsidP="00D06C23">
      <w:pPr>
        <w:pStyle w:val="Pro-Gramma"/>
      </w:pPr>
      <w:r w:rsidRPr="00051460">
        <w:t>3.</w:t>
      </w:r>
      <w:r w:rsidR="00D95D34">
        <w:t>2</w:t>
      </w:r>
      <w:r w:rsidR="00D06C23" w:rsidRPr="00051460">
        <w:t>. Работа в ночное время оплачивается в повышенном размере:</w:t>
      </w:r>
    </w:p>
    <w:p w:rsidR="00262234" w:rsidRPr="00051460" w:rsidRDefault="00D06C23" w:rsidP="00D06C23">
      <w:pPr>
        <w:pStyle w:val="Pro-Gramma"/>
      </w:pPr>
      <w:r w:rsidRPr="00051460">
        <w:t>- 20 процентов должностного оклада (оклада, ставки заработной платы), рассчитанного за час работы.</w:t>
      </w:r>
    </w:p>
    <w:p w:rsidR="00BA346D" w:rsidRPr="00051460" w:rsidRDefault="00BA346D" w:rsidP="00BA346D">
      <w:pPr>
        <w:pStyle w:val="3"/>
        <w:spacing w:before="120" w:after="120"/>
        <w:jc w:val="center"/>
        <w:rPr>
          <w:b/>
        </w:rPr>
      </w:pPr>
      <w:r w:rsidRPr="00051460">
        <w:rPr>
          <w:b/>
        </w:rPr>
        <w:t>4. Виды и порядок установления стимулирующих выплат</w:t>
      </w:r>
      <w:r w:rsidR="007A54DC">
        <w:rPr>
          <w:b/>
        </w:rPr>
        <w:t>.</w:t>
      </w:r>
    </w:p>
    <w:p w:rsidR="00BA346D" w:rsidRPr="00051460" w:rsidRDefault="00BA346D" w:rsidP="00BA346D">
      <w:pPr>
        <w:pStyle w:val="Pro-Gramma"/>
        <w:spacing w:before="60"/>
      </w:pPr>
      <w:r w:rsidRPr="00051460">
        <w:t xml:space="preserve">4.1. Стимулирующие выплаты работникам учреждения, устанавливаются из следующего перечня выплат: </w:t>
      </w:r>
    </w:p>
    <w:p w:rsidR="00BA346D" w:rsidRPr="00051460" w:rsidRDefault="00BA346D" w:rsidP="00BA346D">
      <w:pPr>
        <w:pStyle w:val="Pro-Gramma"/>
        <w:spacing w:before="60"/>
      </w:pPr>
      <w:r w:rsidRPr="00051460">
        <w:t>а) премиальные выплаты по итогам работы;</w:t>
      </w:r>
    </w:p>
    <w:p w:rsidR="00BA346D" w:rsidRDefault="00B770BE" w:rsidP="00BA346D">
      <w:pPr>
        <w:pStyle w:val="Pro-Gramma"/>
        <w:spacing w:before="60"/>
      </w:pPr>
      <w:r>
        <w:t>б</w:t>
      </w:r>
      <w:r w:rsidR="00BA346D" w:rsidRPr="00051460">
        <w:t>) премиальные выплаты к значимым датам (событиям).</w:t>
      </w:r>
    </w:p>
    <w:p w:rsidR="00B65E5D" w:rsidRPr="00B65E5D" w:rsidRDefault="00B65E5D" w:rsidP="00F522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C7344">
        <w:rPr>
          <w:rFonts w:ascii="Times New Roman" w:hAnsi="Times New Roman" w:cs="Times New Roman"/>
          <w:sz w:val="28"/>
          <w:szCs w:val="28"/>
        </w:rPr>
        <w:t>в)</w:t>
      </w:r>
      <w:r w:rsidRPr="00B65E5D">
        <w:rPr>
          <w:rFonts w:ascii="Times New Roman" w:hAnsi="Times New Roman" w:cs="Times New Roman"/>
          <w:sz w:val="28"/>
          <w:szCs w:val="28"/>
        </w:rPr>
        <w:t xml:space="preserve"> </w:t>
      </w:r>
      <w:r w:rsidRPr="003B63A4">
        <w:rPr>
          <w:rFonts w:ascii="Times New Roman" w:hAnsi="Times New Roman" w:cs="Times New Roman"/>
          <w:sz w:val="28"/>
          <w:szCs w:val="28"/>
        </w:rPr>
        <w:t xml:space="preserve">иные формы стимулирования (памятные подарки и единовременные выплаты, связанные с награждением почетной грамотой и иными </w:t>
      </w:r>
      <w:r>
        <w:rPr>
          <w:rFonts w:ascii="Times New Roman" w:hAnsi="Times New Roman" w:cs="Times New Roman"/>
          <w:sz w:val="28"/>
          <w:szCs w:val="28"/>
        </w:rPr>
        <w:t>наградами,</w:t>
      </w:r>
      <w:r w:rsidRPr="003B63A4">
        <w:rPr>
          <w:rFonts w:ascii="Times New Roman" w:hAnsi="Times New Roman" w:cs="Times New Roman"/>
          <w:sz w:val="28"/>
          <w:szCs w:val="28"/>
        </w:rPr>
        <w:t xml:space="preserve"> и знаками отличия).</w:t>
      </w:r>
    </w:p>
    <w:p w:rsidR="00BA346D" w:rsidRPr="00051460" w:rsidRDefault="002B6CB2" w:rsidP="00F52290">
      <w:pPr>
        <w:pStyle w:val="Pro-Gramma"/>
        <w:ind w:firstLine="0"/>
      </w:pPr>
      <w:r>
        <w:t xml:space="preserve">          </w:t>
      </w:r>
      <w:r w:rsidR="00BA346D" w:rsidRPr="00051460">
        <w:t>4.2. Стимулирующие выплаты руководителю учреждения, устанавливаются из следующего перечня выплат:</w:t>
      </w:r>
    </w:p>
    <w:p w:rsidR="00BA346D" w:rsidRPr="00051460" w:rsidRDefault="00BA346D" w:rsidP="00BA346D">
      <w:pPr>
        <w:pStyle w:val="Pro-Gramma"/>
      </w:pPr>
      <w:r w:rsidRPr="00051460">
        <w:t>а) премиальные выплаты по итогам работы;</w:t>
      </w:r>
    </w:p>
    <w:p w:rsidR="00BA346D" w:rsidRPr="00051460" w:rsidRDefault="006A7BDC" w:rsidP="00BA346D">
      <w:pPr>
        <w:pStyle w:val="Pro-Gramma"/>
      </w:pPr>
      <w:r w:rsidRPr="00051460">
        <w:t>б</w:t>
      </w:r>
      <w:r w:rsidR="00BA346D" w:rsidRPr="00051460">
        <w:t xml:space="preserve">) премиальные выплаты за выполнение особо важных (срочных) работ; </w:t>
      </w:r>
    </w:p>
    <w:p w:rsidR="00BA346D" w:rsidRDefault="006A7BDC" w:rsidP="006009EE">
      <w:pPr>
        <w:pStyle w:val="Pro-Gramma"/>
      </w:pPr>
      <w:r w:rsidRPr="00051460">
        <w:t>в</w:t>
      </w:r>
      <w:r w:rsidR="00BA346D" w:rsidRPr="00051460">
        <w:t>) премиальные выплаты к значимым датам (событиям).</w:t>
      </w:r>
    </w:p>
    <w:p w:rsidR="003B63A4" w:rsidRPr="00B65E5D" w:rsidRDefault="004A2B59" w:rsidP="006009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3B63A4" w:rsidRPr="004A2B59">
        <w:rPr>
          <w:rFonts w:ascii="Times New Roman" w:hAnsi="Times New Roman" w:cs="Times New Roman"/>
          <w:sz w:val="28"/>
          <w:szCs w:val="28"/>
        </w:rPr>
        <w:t>г)</w:t>
      </w:r>
      <w:r w:rsidR="003B63A4" w:rsidRPr="003B63A4">
        <w:rPr>
          <w:rFonts w:ascii="Times New Roman" w:hAnsi="Times New Roman" w:cs="Times New Roman"/>
          <w:sz w:val="28"/>
          <w:szCs w:val="28"/>
        </w:rPr>
        <w:t xml:space="preserve"> иные формы стимулирования (памятные подарки </w:t>
      </w:r>
      <w:r w:rsidR="003B63A4" w:rsidRPr="002529D0">
        <w:rPr>
          <w:rFonts w:ascii="Times New Roman" w:hAnsi="Times New Roman" w:cs="Times New Roman"/>
          <w:sz w:val="28"/>
          <w:szCs w:val="28"/>
        </w:rPr>
        <w:t xml:space="preserve">и единовременные </w:t>
      </w:r>
      <w:r w:rsidRPr="002529D0">
        <w:rPr>
          <w:rFonts w:ascii="Times New Roman" w:hAnsi="Times New Roman" w:cs="Times New Roman"/>
          <w:sz w:val="28"/>
          <w:szCs w:val="28"/>
        </w:rPr>
        <w:t xml:space="preserve">    </w:t>
      </w:r>
      <w:r w:rsidR="003B63A4" w:rsidRPr="002529D0">
        <w:rPr>
          <w:rFonts w:ascii="Times New Roman" w:hAnsi="Times New Roman" w:cs="Times New Roman"/>
          <w:sz w:val="28"/>
          <w:szCs w:val="28"/>
        </w:rPr>
        <w:t xml:space="preserve">выплаты, связанные с награждением почетной грамотой и </w:t>
      </w:r>
      <w:r w:rsidR="00B65E5D" w:rsidRPr="002529D0">
        <w:rPr>
          <w:rFonts w:ascii="Times New Roman" w:hAnsi="Times New Roman" w:cs="Times New Roman"/>
          <w:sz w:val="28"/>
          <w:szCs w:val="28"/>
        </w:rPr>
        <w:t>ин</w:t>
      </w:r>
      <w:r w:rsidR="00B65E5D" w:rsidRPr="00A22867">
        <w:rPr>
          <w:rFonts w:ascii="Times New Roman" w:hAnsi="Times New Roman" w:cs="Times New Roman"/>
          <w:sz w:val="28"/>
          <w:szCs w:val="28"/>
        </w:rPr>
        <w:t>ыми наградами,</w:t>
      </w:r>
      <w:r w:rsidR="003B63A4" w:rsidRPr="00A22867">
        <w:rPr>
          <w:rFonts w:ascii="Times New Roman" w:hAnsi="Times New Roman" w:cs="Times New Roman"/>
          <w:sz w:val="28"/>
          <w:szCs w:val="28"/>
        </w:rPr>
        <w:t xml:space="preserve"> и знаками отличия</w:t>
      </w:r>
      <w:r w:rsidR="00A2286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22867">
        <w:rPr>
          <w:rFonts w:ascii="Times New Roman" w:hAnsi="Times New Roman" w:cs="Times New Roman"/>
          <w:sz w:val="28"/>
          <w:szCs w:val="28"/>
        </w:rPr>
        <w:t>согласно пункту 4.16</w:t>
      </w:r>
      <w:r w:rsidR="003B63A4" w:rsidRPr="003B63A4">
        <w:rPr>
          <w:rFonts w:ascii="Times New Roman" w:hAnsi="Times New Roman" w:cs="Times New Roman"/>
          <w:sz w:val="28"/>
          <w:szCs w:val="28"/>
        </w:rPr>
        <w:t>).</w:t>
      </w:r>
    </w:p>
    <w:p w:rsidR="00BA346D" w:rsidRDefault="00BA346D" w:rsidP="006009EE">
      <w:pPr>
        <w:pStyle w:val="Pro-Gramma"/>
      </w:pPr>
      <w:r w:rsidRPr="00051460">
        <w:t>4.</w:t>
      </w:r>
      <w:r w:rsidR="00EA001B" w:rsidRPr="00051460">
        <w:t>3. Работникам</w:t>
      </w:r>
      <w:r w:rsidRPr="00051460">
        <w:t xml:space="preserve"> может быть установлена профессиональная стимулирующая надбавка</w:t>
      </w:r>
      <w:r w:rsidR="00B770BE">
        <w:t>,</w:t>
      </w:r>
      <w:r w:rsidR="00081230" w:rsidRPr="00051460">
        <w:t xml:space="preserve"> премиальные выплаты за выполнение особо важных (срочных) работ</w:t>
      </w:r>
      <w:r w:rsidR="00B770BE">
        <w:t xml:space="preserve">, </w:t>
      </w:r>
      <w:r w:rsidR="00B770BE" w:rsidRPr="00051460">
        <w:t>стимулирующая надбавка по итогам работы</w:t>
      </w:r>
      <w:r w:rsidRPr="00051460">
        <w:t xml:space="preserve"> в порядке издания Приказа Директора Учреждения.</w:t>
      </w:r>
    </w:p>
    <w:p w:rsidR="00BA346D" w:rsidRPr="006009EE" w:rsidRDefault="00BA346D" w:rsidP="006009EE">
      <w:pPr>
        <w:pStyle w:val="22"/>
        <w:shd w:val="clear" w:color="auto" w:fill="auto"/>
        <w:tabs>
          <w:tab w:val="left" w:pos="1459"/>
        </w:tabs>
        <w:spacing w:after="0" w:line="307" w:lineRule="exact"/>
        <w:ind w:firstLine="709"/>
        <w:jc w:val="both"/>
        <w:rPr>
          <w:rFonts w:ascii="Times New Roman" w:hAnsi="Times New Roman" w:cs="Times New Roman"/>
        </w:rPr>
      </w:pPr>
      <w:r w:rsidRPr="00F52290">
        <w:rPr>
          <w:rFonts w:ascii="Times New Roman" w:hAnsi="Times New Roman" w:cs="Times New Roman"/>
        </w:rPr>
        <w:t>4.</w:t>
      </w:r>
      <w:r w:rsidR="00F52290" w:rsidRPr="00F52290">
        <w:rPr>
          <w:rFonts w:ascii="Times New Roman" w:hAnsi="Times New Roman" w:cs="Times New Roman"/>
        </w:rPr>
        <w:t>4</w:t>
      </w:r>
      <w:r w:rsidRPr="00F52290">
        <w:rPr>
          <w:rFonts w:ascii="Times New Roman" w:hAnsi="Times New Roman" w:cs="Times New Roman"/>
        </w:rPr>
        <w:t>.</w:t>
      </w:r>
      <w:r w:rsidRPr="006009EE">
        <w:rPr>
          <w:rFonts w:ascii="Times New Roman" w:hAnsi="Times New Roman" w:cs="Times New Roman"/>
        </w:rPr>
        <w:t xml:space="preserve"> Установление иных стимулирующих выплат, помимо перечисленных в пунктах </w:t>
      </w:r>
      <w:proofErr w:type="gramStart"/>
      <w:r w:rsidRPr="006009EE">
        <w:rPr>
          <w:rFonts w:ascii="Times New Roman" w:hAnsi="Times New Roman" w:cs="Times New Roman"/>
        </w:rPr>
        <w:t>4.1.,</w:t>
      </w:r>
      <w:proofErr w:type="gramEnd"/>
      <w:r w:rsidRPr="006009EE">
        <w:rPr>
          <w:rFonts w:ascii="Times New Roman" w:hAnsi="Times New Roman" w:cs="Times New Roman"/>
        </w:rPr>
        <w:t xml:space="preserve"> 4.2., 4.3. настоящего Положения (соответственно), не допускается. </w:t>
      </w:r>
    </w:p>
    <w:p w:rsidR="00BA346D" w:rsidRPr="003E619C" w:rsidRDefault="00BA346D" w:rsidP="006009EE">
      <w:pPr>
        <w:pStyle w:val="Pro-Gramma"/>
      </w:pPr>
      <w:r w:rsidRPr="00051460">
        <w:t>4.</w:t>
      </w:r>
      <w:r w:rsidR="00F52290">
        <w:t>5</w:t>
      </w:r>
      <w:r w:rsidRPr="00051460">
        <w:t>. Премиальные выплаты по итогам работы осуществляются по итогам работы конкретного работника по занимаемой должности</w:t>
      </w:r>
      <w:r w:rsidR="006C726A">
        <w:t xml:space="preserve">, </w:t>
      </w:r>
      <w:r w:rsidR="006C726A" w:rsidRPr="003E619C">
        <w:t>руководителю учреждения - по итогам работы учреждения</w:t>
      </w:r>
      <w:r w:rsidRPr="003E619C">
        <w:t xml:space="preserve">. </w:t>
      </w:r>
    </w:p>
    <w:p w:rsidR="00BA346D" w:rsidRDefault="00BA346D" w:rsidP="006009EE">
      <w:pPr>
        <w:pStyle w:val="Pro-Gramma"/>
      </w:pPr>
      <w:r w:rsidRPr="00051460">
        <w:t>4.</w:t>
      </w:r>
      <w:r w:rsidR="00F52290">
        <w:t>6</w:t>
      </w:r>
      <w:r w:rsidRPr="00051460">
        <w:t>.</w:t>
      </w:r>
      <w:r w:rsidRPr="00051460">
        <w:rPr>
          <w:color w:val="0070C0"/>
        </w:rPr>
        <w:t xml:space="preserve"> </w:t>
      </w:r>
      <w:r w:rsidRPr="00051460">
        <w:t>Премиальные выплаты по итогам работы выплачиваются с периодичностью подведения итогов работы – ежемесячно</w:t>
      </w:r>
      <w:r w:rsidR="00B770BE">
        <w:t>,</w:t>
      </w:r>
      <w:r w:rsidR="003B63A4">
        <w:t xml:space="preserve"> </w:t>
      </w:r>
      <w:r w:rsidR="000C081B">
        <w:t>ежеквартально,</w:t>
      </w:r>
      <w:r w:rsidR="00B770BE">
        <w:t xml:space="preserve"> ежегодно</w:t>
      </w:r>
      <w:r w:rsidRPr="00051460">
        <w:t>.</w:t>
      </w:r>
    </w:p>
    <w:p w:rsidR="00BA346D" w:rsidRPr="000C081B" w:rsidRDefault="00BA346D" w:rsidP="006009EE">
      <w:pPr>
        <w:pStyle w:val="Pro-Gramma"/>
      </w:pPr>
      <w:r w:rsidRPr="00051460">
        <w:t>4</w:t>
      </w:r>
      <w:r w:rsidRPr="000C081B">
        <w:t>.</w:t>
      </w:r>
      <w:r w:rsidR="00F52290">
        <w:t>7</w:t>
      </w:r>
      <w:r w:rsidRPr="000C081B">
        <w:t>. Размер премиальных выплат по итогам работы определяется на основе критериев оценки деятельности работника по занимаемой должности.</w:t>
      </w:r>
    </w:p>
    <w:p w:rsidR="00BA346D" w:rsidRPr="000C081B" w:rsidRDefault="00BA346D" w:rsidP="006009EE">
      <w:pPr>
        <w:pStyle w:val="Pro-Gramma"/>
      </w:pPr>
      <w:r w:rsidRPr="000C081B">
        <w:t>Перечень критериев показателей эффективности устанавливаются в разрезе основных направлений деятельности работника по занимаемой должности.</w:t>
      </w:r>
    </w:p>
    <w:p w:rsidR="00BA346D" w:rsidRPr="000C081B" w:rsidRDefault="00BA346D" w:rsidP="006009EE">
      <w:pPr>
        <w:pStyle w:val="Pro-Gramma"/>
      </w:pPr>
      <w:r w:rsidRPr="000C081B">
        <w:t>Совокупность критериев оценки деятельности, применяемых для определения размера премии конкретного работника, учитывает</w:t>
      </w:r>
      <w:r w:rsidRPr="000C081B">
        <w:rPr>
          <w:b/>
        </w:rPr>
        <w:t xml:space="preserve"> </w:t>
      </w:r>
      <w:r w:rsidRPr="000C081B">
        <w:t>качество выполненных им работ, а в случае, когда дополнительный и (или) сверхнормативный объем выполненных работником работ не учитывается при определении размера ставки заработной платы с учетом нагрузки, компенсационных выплат, также и объем выполненных работником работ.</w:t>
      </w:r>
    </w:p>
    <w:p w:rsidR="00BA346D" w:rsidRPr="000C081B" w:rsidRDefault="00BA346D" w:rsidP="006009EE">
      <w:pPr>
        <w:pStyle w:val="Pro-Gramma"/>
      </w:pPr>
      <w:r w:rsidRPr="000C081B">
        <w:t xml:space="preserve">Перечень критериев показателей оценки деятельности работников учреждения по занимаемым должностям определяется с учетом общих рекомендаций по формированию перечня </w:t>
      </w:r>
      <w:r w:rsidR="000C081B" w:rsidRPr="000C081B">
        <w:t>КПЭ, установленных</w:t>
      </w:r>
      <w:r w:rsidRPr="000C081B">
        <w:t xml:space="preserve"> уполномоченным органом. </w:t>
      </w:r>
    </w:p>
    <w:p w:rsidR="00BA346D" w:rsidRPr="00051460" w:rsidRDefault="00BA346D" w:rsidP="006009EE">
      <w:pPr>
        <w:pStyle w:val="Pro-Gramma"/>
      </w:pPr>
      <w:r w:rsidRPr="00FE4831">
        <w:t xml:space="preserve">В отношении каждого работника по занимаемой должности устанавливается не </w:t>
      </w:r>
      <w:r w:rsidRPr="0078621B">
        <w:t>более десяти КПЭ</w:t>
      </w:r>
      <w:r w:rsidR="00C025A2" w:rsidRPr="0078621B">
        <w:t>, для руководителя учреждения - не более 15 КПЭ</w:t>
      </w:r>
      <w:r w:rsidRPr="0078621B">
        <w:t>.</w:t>
      </w:r>
    </w:p>
    <w:p w:rsidR="00BA346D" w:rsidRPr="00051460" w:rsidRDefault="00BA346D" w:rsidP="00BA346D">
      <w:pPr>
        <w:pStyle w:val="Pro-Gramma"/>
      </w:pPr>
      <w:r w:rsidRPr="00051460">
        <w:t>4.</w:t>
      </w:r>
      <w:r w:rsidR="00F52290">
        <w:t>8</w:t>
      </w:r>
      <w:r w:rsidRPr="00051460">
        <w:t>. Перечень КПЭ и порядок определения размера премиальных выплат по итогам работы работника по занимаемой должности устанавливается:</w:t>
      </w:r>
    </w:p>
    <w:p w:rsidR="00BA346D" w:rsidRPr="0078621B" w:rsidRDefault="00BA346D" w:rsidP="00BA346D">
      <w:pPr>
        <w:pStyle w:val="Pro-Gramma"/>
        <w:ind w:firstLine="0"/>
      </w:pPr>
      <w:r w:rsidRPr="0078621B">
        <w:t>- для руководителя учреждения – правовым актом уполномоченного органа;</w:t>
      </w:r>
    </w:p>
    <w:p w:rsidR="00BA346D" w:rsidRPr="003E619C" w:rsidRDefault="00BA346D" w:rsidP="00BA346D">
      <w:pPr>
        <w:pStyle w:val="Pro-Gramma"/>
        <w:ind w:firstLine="0"/>
      </w:pPr>
      <w:r w:rsidRPr="0078621B">
        <w:t>- для прочих работников учреждения по занимаемым должностям</w:t>
      </w:r>
      <w:r w:rsidR="007C7344">
        <w:t xml:space="preserve"> -</w:t>
      </w:r>
      <w:r w:rsidRPr="0078621B">
        <w:t xml:space="preserve"> </w:t>
      </w:r>
      <w:r w:rsidR="004665F3" w:rsidRPr="003E619C">
        <w:t xml:space="preserve">локальным нормативным актом учреждения </w:t>
      </w:r>
      <w:r w:rsidR="00A071E6" w:rsidRPr="003E619C">
        <w:t xml:space="preserve">на основе данных </w:t>
      </w:r>
      <w:r w:rsidR="0078621B" w:rsidRPr="003E619C">
        <w:t>комиссии</w:t>
      </w:r>
      <w:r w:rsidR="004665F3" w:rsidRPr="003E619C">
        <w:t xml:space="preserve"> согласно</w:t>
      </w:r>
      <w:r w:rsidR="0078621B" w:rsidRPr="003E619C">
        <w:t xml:space="preserve"> </w:t>
      </w:r>
      <w:r w:rsidR="004665F3" w:rsidRPr="003E619C">
        <w:rPr>
          <w:b/>
        </w:rPr>
        <w:t>Приложению</w:t>
      </w:r>
      <w:r w:rsidR="00E200A8" w:rsidRPr="003E619C">
        <w:rPr>
          <w:b/>
        </w:rPr>
        <w:t xml:space="preserve"> </w:t>
      </w:r>
      <w:r w:rsidR="006009EE" w:rsidRPr="004D1539">
        <w:rPr>
          <w:b/>
        </w:rPr>
        <w:t>9</w:t>
      </w:r>
      <w:r w:rsidR="0078621B" w:rsidRPr="003E619C">
        <w:rPr>
          <w:b/>
        </w:rPr>
        <w:t>.</w:t>
      </w:r>
    </w:p>
    <w:p w:rsidR="00BA346D" w:rsidRPr="00051460" w:rsidRDefault="00BA346D" w:rsidP="00BA346D">
      <w:pPr>
        <w:pStyle w:val="Pro-Gramma"/>
      </w:pPr>
      <w:r w:rsidRPr="00051460">
        <w:t>4.</w:t>
      </w:r>
      <w:r w:rsidR="00F52290">
        <w:t>9</w:t>
      </w:r>
      <w:r w:rsidRPr="00051460">
        <w:t>. В целях определения размера премиальных выплат по итогам работы устанавливается базовый размер премиальных выплат по итогам работы работника по занимаемой должности определяемый в баллах.</w:t>
      </w:r>
    </w:p>
    <w:p w:rsidR="00BA346D" w:rsidRPr="00051460" w:rsidRDefault="00BA346D" w:rsidP="00BA346D">
      <w:pPr>
        <w:pStyle w:val="Pro-Gramma"/>
      </w:pPr>
      <w:r w:rsidRPr="00051460">
        <w:lastRenderedPageBreak/>
        <w:t>Базовый размер премиальных выплат по итогам работы работника по занимаемой должности устанавливается в разрезе соответственно структурных подразделений, должностей работников учреждения и соответствует максимальному количеству баллов, которое может набрать работник по занимаемой должности.</w:t>
      </w:r>
    </w:p>
    <w:p w:rsidR="00BA346D" w:rsidRPr="00051460" w:rsidRDefault="00BA346D" w:rsidP="00BA346D">
      <w:pPr>
        <w:pStyle w:val="Pro-Gramma"/>
      </w:pPr>
      <w:r w:rsidRPr="00051460">
        <w:t>4.1</w:t>
      </w:r>
      <w:r w:rsidR="00F52290">
        <w:t>0</w:t>
      </w:r>
      <w:r w:rsidRPr="00051460">
        <w:t>. Для каждого критерия оценки деятельности, применяемых для определения размера премиальных выплат по итогам работы, устанавливаются значения баллов</w:t>
      </w:r>
      <w:r w:rsidR="00E200A8">
        <w:t xml:space="preserve"> в абсолютной величине</w:t>
      </w:r>
      <w:r w:rsidR="000F3003">
        <w:t>(рублях)</w:t>
      </w:r>
      <w:r w:rsidRPr="00051460">
        <w:t xml:space="preserve"> по каждому критерию оценки деятельности.</w:t>
      </w:r>
    </w:p>
    <w:p w:rsidR="00E01177" w:rsidRDefault="00BA346D" w:rsidP="00BA346D">
      <w:pPr>
        <w:pStyle w:val="Pro-Gramma"/>
      </w:pPr>
      <w:r w:rsidRPr="00051460">
        <w:t>4.1</w:t>
      </w:r>
      <w:r w:rsidR="00F52290">
        <w:t>1</w:t>
      </w:r>
      <w:r w:rsidRPr="00051460">
        <w:t>. Размер премиальных выплат по итогам работы</w:t>
      </w:r>
      <w:r w:rsidR="00B770BE">
        <w:t xml:space="preserve"> за месяц</w:t>
      </w:r>
      <w:r w:rsidRPr="00051460">
        <w:t xml:space="preserve"> определяется пропорционально фактически отработанному времени</w:t>
      </w:r>
      <w:r w:rsidR="00B770BE">
        <w:t xml:space="preserve"> за месяц</w:t>
      </w:r>
      <w:r w:rsidRPr="00051460">
        <w:t xml:space="preserve">. </w:t>
      </w:r>
    </w:p>
    <w:p w:rsidR="00BA346D" w:rsidRPr="00051460" w:rsidRDefault="00BA346D" w:rsidP="00BA346D">
      <w:pPr>
        <w:pStyle w:val="Pro-Gramma"/>
      </w:pPr>
      <w:r w:rsidRPr="00051460">
        <w:t>4.1</w:t>
      </w:r>
      <w:r w:rsidR="00F52290">
        <w:t>2</w:t>
      </w:r>
      <w:r w:rsidRPr="00051460">
        <w:t>. Оценка фактического достижения плановых значений показателей оценки деятельности применяемых для определения размера премиальных выплат по итогам работы осуществляется в порядке, установленном локальным нормативным актом учреждения «Положение о комиссии по оценке выполнения показателей эффективности и результативности деятельности</w:t>
      </w:r>
      <w:r w:rsidR="00566FFC">
        <w:t xml:space="preserve"> работников</w:t>
      </w:r>
      <w:r w:rsidRPr="00051460">
        <w:t xml:space="preserve"> </w:t>
      </w:r>
      <w:r w:rsidR="00566FFC" w:rsidRPr="00525828">
        <w:t>Муниципально</w:t>
      </w:r>
      <w:r w:rsidR="00566FFC">
        <w:t>го</w:t>
      </w:r>
      <w:r w:rsidR="00566FFC" w:rsidRPr="00525828">
        <w:t xml:space="preserve"> казенно</w:t>
      </w:r>
      <w:r w:rsidR="00566FFC">
        <w:t>го</w:t>
      </w:r>
      <w:r w:rsidR="00566FFC" w:rsidRPr="00525828">
        <w:t xml:space="preserve"> учреждени</w:t>
      </w:r>
      <w:r w:rsidR="00566FFC">
        <w:t>я</w:t>
      </w:r>
      <w:r w:rsidR="00566FFC" w:rsidRPr="00525828">
        <w:t xml:space="preserve"> культуры клубного типа дом культуры д. Кипень муниципального образования Кипенское сельское поселение</w:t>
      </w:r>
      <w:r w:rsidR="00566FFC">
        <w:t>,</w:t>
      </w:r>
      <w:r w:rsidR="00566FFC" w:rsidRPr="00525828">
        <w:t xml:space="preserve"> </w:t>
      </w:r>
      <w:r w:rsidRPr="00051460">
        <w:t>для руководителя учреждения – правовым актом уполномоченного органа.</w:t>
      </w:r>
    </w:p>
    <w:p w:rsidR="00BA346D" w:rsidRPr="00FA2B1D" w:rsidRDefault="00BA346D" w:rsidP="00BA346D">
      <w:pPr>
        <w:pStyle w:val="Pro-Gramma"/>
      </w:pPr>
      <w:r w:rsidRPr="00FA2B1D">
        <w:t>Определение премиальных выплат по итогам работы в абсолютной величине (в рублях) производится в соответствии с ценой ба</w:t>
      </w:r>
      <w:r w:rsidR="00F64917" w:rsidRPr="00FA2B1D">
        <w:t>лла установленной Приказом Директора Учреждения</w:t>
      </w:r>
      <w:r w:rsidR="007420DA" w:rsidRPr="00FA2B1D">
        <w:t xml:space="preserve"> в соответствии с ФОТ и установленным целевым показателем средней заработной платы работник</w:t>
      </w:r>
      <w:r w:rsidR="00732629" w:rsidRPr="00FA2B1D">
        <w:t>ам</w:t>
      </w:r>
      <w:r w:rsidR="00B641B2">
        <w:t xml:space="preserve"> ДК д. Кипень</w:t>
      </w:r>
      <w:r w:rsidR="007420DA" w:rsidRPr="00FA2B1D">
        <w:t xml:space="preserve"> и </w:t>
      </w:r>
      <w:r w:rsidR="00B641B2">
        <w:t>Кипенской сельской библиотеки</w:t>
      </w:r>
      <w:r w:rsidR="007420DA" w:rsidRPr="00FA2B1D">
        <w:t>, работающи</w:t>
      </w:r>
      <w:r w:rsidR="00732629" w:rsidRPr="00FA2B1D">
        <w:t>м</w:t>
      </w:r>
      <w:r w:rsidR="007420DA" w:rsidRPr="00FA2B1D">
        <w:t xml:space="preserve"> в Учреждении по основному месту работы на основании Соглашения о предоставлении субсидии из областного бюджета.</w:t>
      </w:r>
    </w:p>
    <w:p w:rsidR="0078621B" w:rsidRDefault="00BA346D" w:rsidP="00BA346D">
      <w:pPr>
        <w:pStyle w:val="Pro-Gramma"/>
      </w:pPr>
      <w:r w:rsidRPr="00FA2B1D">
        <w:t>4.1</w:t>
      </w:r>
      <w:r w:rsidR="00F52290">
        <w:t>3</w:t>
      </w:r>
      <w:r w:rsidRPr="00FA2B1D">
        <w:t xml:space="preserve">. </w:t>
      </w:r>
      <w:r w:rsidR="00B770BE" w:rsidRPr="00FA2B1D">
        <w:t>Премиальные</w:t>
      </w:r>
      <w:r w:rsidR="00B770BE" w:rsidRPr="003C2337">
        <w:t xml:space="preserve"> выплаты по итогам работы за год </w:t>
      </w:r>
      <w:r w:rsidRPr="003C2337">
        <w:t>устанавлива</w:t>
      </w:r>
      <w:r w:rsidR="00E01177" w:rsidRPr="003C2337">
        <w:t>ю</w:t>
      </w:r>
      <w:r w:rsidRPr="003C2337">
        <w:t xml:space="preserve">тся в виде единовременной выплаты (премии) по итогам работы за календарный год из экономии </w:t>
      </w:r>
      <w:proofErr w:type="spellStart"/>
      <w:r w:rsidRPr="003C2337">
        <w:t>надтарифного</w:t>
      </w:r>
      <w:proofErr w:type="spellEnd"/>
      <w:r w:rsidRPr="003C2337">
        <w:t xml:space="preserve"> фонда Приказом руководителя Учреждения</w:t>
      </w:r>
      <w:r w:rsidR="00E01177" w:rsidRPr="003C2337">
        <w:t xml:space="preserve"> с учетом мнения Комиссии</w:t>
      </w:r>
      <w:r w:rsidR="003C2337" w:rsidRPr="003C2337">
        <w:t xml:space="preserve"> по механизму аналогичному определению премиальных выплат по итогам работы за месяц</w:t>
      </w:r>
    </w:p>
    <w:p w:rsidR="008A4B17" w:rsidRDefault="0078621B" w:rsidP="00BA346D">
      <w:pPr>
        <w:pStyle w:val="Pro-Gramma"/>
      </w:pPr>
      <w:r w:rsidRPr="0078621B">
        <w:t xml:space="preserve"> - для руководителя учреждения – правовым актом уполномоченного органа</w:t>
      </w:r>
      <w:r>
        <w:t>.</w:t>
      </w:r>
    </w:p>
    <w:p w:rsidR="002D7737" w:rsidRDefault="002D7737" w:rsidP="002D7737">
      <w:pPr>
        <w:pStyle w:val="Pro-Gramma"/>
      </w:pPr>
      <w:r w:rsidRPr="00C025A2">
        <w:t>4.1</w:t>
      </w:r>
      <w:r w:rsidR="00F52290">
        <w:t>4</w:t>
      </w:r>
      <w:r w:rsidRPr="00C025A2">
        <w:t xml:space="preserve">. Суммарный по учреждению объем премиальных выплат по итогам работы находится </w:t>
      </w:r>
      <w:r w:rsidRPr="002F6711">
        <w:t xml:space="preserve">в диапазоне от 20 до </w:t>
      </w:r>
      <w:r w:rsidR="009E6F80" w:rsidRPr="002F6711">
        <w:t>2</w:t>
      </w:r>
      <w:r w:rsidRPr="002F6711">
        <w:t>00 процентов</w:t>
      </w:r>
      <w:r w:rsidRPr="00C025A2">
        <w:t xml:space="preserve"> базовой част</w:t>
      </w:r>
      <w:r w:rsidR="0078621B">
        <w:t>и</w:t>
      </w:r>
      <w:r w:rsidRPr="00C025A2">
        <w:t xml:space="preserve"> заработной платы (суммы окладно-ставочной части заработной платы и компенсационных выплат без учета компенсационных выплат за работу в выходные и праздничные дни) всех работников учреждения в целом за календарный год.</w:t>
      </w:r>
      <w:r w:rsidRPr="00051460">
        <w:t xml:space="preserve"> </w:t>
      </w:r>
    </w:p>
    <w:p w:rsidR="004F1AE7" w:rsidRPr="004F1AE7" w:rsidRDefault="004F1AE7" w:rsidP="004D1539">
      <w:pPr>
        <w:pStyle w:val="22"/>
        <w:shd w:val="clear" w:color="auto" w:fill="auto"/>
        <w:tabs>
          <w:tab w:val="left" w:pos="1459"/>
        </w:tabs>
        <w:spacing w:after="0" w:line="307" w:lineRule="exact"/>
        <w:ind w:firstLine="709"/>
        <w:jc w:val="both"/>
        <w:rPr>
          <w:rFonts w:ascii="Times New Roman" w:hAnsi="Times New Roman"/>
        </w:rPr>
      </w:pPr>
      <w:r w:rsidRPr="004F1AE7">
        <w:rPr>
          <w:rFonts w:ascii="Times New Roman" w:hAnsi="Times New Roman"/>
        </w:rPr>
        <w:t>4.</w:t>
      </w:r>
      <w:r>
        <w:rPr>
          <w:rFonts w:ascii="Times New Roman" w:hAnsi="Times New Roman"/>
        </w:rPr>
        <w:t>1</w:t>
      </w:r>
      <w:r w:rsidR="00F52290">
        <w:rPr>
          <w:rFonts w:ascii="Times New Roman" w:hAnsi="Times New Roman"/>
        </w:rPr>
        <w:t>5</w:t>
      </w:r>
      <w:r w:rsidRPr="004F1AE7">
        <w:rPr>
          <w:rFonts w:ascii="Times New Roman" w:hAnsi="Times New Roman"/>
        </w:rPr>
        <w:t>.</w:t>
      </w:r>
      <w:r w:rsidR="00F52290">
        <w:rPr>
          <w:rFonts w:ascii="Times New Roman" w:hAnsi="Times New Roman"/>
        </w:rPr>
        <w:t xml:space="preserve"> </w:t>
      </w:r>
      <w:r w:rsidRPr="004F1AE7">
        <w:rPr>
          <w:rFonts w:ascii="Times New Roman" w:hAnsi="Times New Roman"/>
        </w:rPr>
        <w:t>В случае установления стимулирующей надбавки по итогам работы    результаты деятельности работника оцениваются ежемесячно, ежеквартально.</w:t>
      </w:r>
    </w:p>
    <w:p w:rsidR="004F1AE7" w:rsidRPr="007C7344" w:rsidRDefault="004F1AE7" w:rsidP="004F1AE7">
      <w:pPr>
        <w:pStyle w:val="22"/>
        <w:shd w:val="clear" w:color="auto" w:fill="auto"/>
        <w:spacing w:after="0" w:line="312" w:lineRule="exact"/>
        <w:ind w:firstLine="760"/>
        <w:jc w:val="both"/>
        <w:rPr>
          <w:rFonts w:ascii="Times New Roman" w:hAnsi="Times New Roman"/>
          <w:color w:val="FF0000"/>
        </w:rPr>
      </w:pPr>
      <w:r w:rsidRPr="004F1AE7">
        <w:rPr>
          <w:rFonts w:ascii="Times New Roman" w:hAnsi="Times New Roman"/>
        </w:rPr>
        <w:t>Стимулирующая надбавка по итогам работы устанавливается в баллах к</w:t>
      </w:r>
      <w:r w:rsidRPr="004F1AE7">
        <w:rPr>
          <w:rFonts w:ascii="Times New Roman" w:hAnsi="Times New Roman"/>
          <w:color w:val="000000" w:themeColor="text1"/>
        </w:rPr>
        <w:t xml:space="preserve"> </w:t>
      </w:r>
      <w:r w:rsidRPr="004F1AE7">
        <w:rPr>
          <w:rFonts w:ascii="Times New Roman" w:hAnsi="Times New Roman"/>
          <w:i/>
          <w:color w:val="000000" w:themeColor="text1"/>
        </w:rPr>
        <w:t>должностному окладу</w:t>
      </w:r>
      <w:r w:rsidRPr="004F1AE7">
        <w:rPr>
          <w:rFonts w:ascii="Times New Roman" w:hAnsi="Times New Roman"/>
          <w:i/>
        </w:rPr>
        <w:t>)</w:t>
      </w:r>
      <w:r w:rsidRPr="004F1AE7">
        <w:rPr>
          <w:rFonts w:ascii="Times New Roman" w:hAnsi="Times New Roman"/>
          <w:color w:val="000000" w:themeColor="text1"/>
        </w:rPr>
        <w:t>,</w:t>
      </w:r>
      <w:r w:rsidRPr="004F1AE7">
        <w:rPr>
          <w:rFonts w:ascii="Times New Roman" w:hAnsi="Times New Roman"/>
        </w:rPr>
        <w:t xml:space="preserve"> окладно-ставочной части заработной платы </w:t>
      </w:r>
      <w:r w:rsidRPr="004F1AE7">
        <w:rPr>
          <w:rFonts w:ascii="Times New Roman" w:hAnsi="Times New Roman"/>
        </w:rPr>
        <w:lastRenderedPageBreak/>
        <w:t>работника или базовой части заработной платы работника</w:t>
      </w:r>
      <w:r>
        <w:rPr>
          <w:rFonts w:ascii="Times New Roman" w:hAnsi="Times New Roman"/>
        </w:rPr>
        <w:t>.</w:t>
      </w:r>
    </w:p>
    <w:p w:rsidR="00692F59" w:rsidRPr="00051460" w:rsidRDefault="00A441AF" w:rsidP="001006C6">
      <w:pPr>
        <w:pStyle w:val="Pro-Gramma"/>
      </w:pPr>
      <w:r w:rsidRPr="00051460">
        <w:t>4</w:t>
      </w:r>
      <w:r w:rsidR="007C7DAE" w:rsidRPr="00051460">
        <w:t>.1</w:t>
      </w:r>
      <w:r w:rsidR="00F52290">
        <w:t>6</w:t>
      </w:r>
      <w:r w:rsidR="00D71620" w:rsidRPr="00051460">
        <w:t>.</w:t>
      </w:r>
      <w:r w:rsidR="00CA36FD" w:rsidRPr="00051460">
        <w:t xml:space="preserve"> </w:t>
      </w:r>
      <w:r w:rsidR="00322EA3" w:rsidRPr="00051460">
        <w:t>Виды премиальных выплат</w:t>
      </w:r>
      <w:r w:rsidR="00C333F6" w:rsidRPr="00051460">
        <w:t xml:space="preserve"> к значимым датам (событиям)</w:t>
      </w:r>
      <w:r w:rsidR="00692F59" w:rsidRPr="00051460">
        <w:t>:</w:t>
      </w:r>
    </w:p>
    <w:p w:rsidR="00C333F6" w:rsidRPr="00051460" w:rsidRDefault="00C333F6" w:rsidP="001006C6">
      <w:pPr>
        <w:pStyle w:val="Pro-Gramma"/>
      </w:pPr>
      <w:r w:rsidRPr="00051460">
        <w:t>- к профессиональным праздникам;</w:t>
      </w:r>
    </w:p>
    <w:p w:rsidR="00C333F6" w:rsidRPr="00051460" w:rsidRDefault="00C333F6" w:rsidP="001006C6">
      <w:pPr>
        <w:pStyle w:val="Pro-Gramma"/>
      </w:pPr>
      <w:r w:rsidRPr="00051460">
        <w:t>- к юбилейным датам;</w:t>
      </w:r>
    </w:p>
    <w:p w:rsidR="00C333F6" w:rsidRPr="00051460" w:rsidRDefault="00C333F6" w:rsidP="001006C6">
      <w:pPr>
        <w:pStyle w:val="Pro-Gramma"/>
      </w:pPr>
      <w:r w:rsidRPr="00051460">
        <w:t>- в связи с награждением государственными наградами Российской Федерации, ведомственными наградами федеральных органов исполнительной власти, наградами Губернатора Ленинградской области и Законодательного</w:t>
      </w:r>
      <w:r w:rsidR="0076073D" w:rsidRPr="00051460">
        <w:t xml:space="preserve"> Собрания Ленинградской области</w:t>
      </w:r>
      <w:r w:rsidR="00FF4953" w:rsidRPr="00051460">
        <w:t xml:space="preserve">, награждением почетными грамотами Администрации </w:t>
      </w:r>
      <w:r w:rsidR="00ED22F3" w:rsidRPr="00051460">
        <w:t>Ломоносовского</w:t>
      </w:r>
      <w:r w:rsidR="00FF4953" w:rsidRPr="00051460">
        <w:t xml:space="preserve"> муниципального района</w:t>
      </w:r>
      <w:r w:rsidR="00A247E9" w:rsidRPr="00051460">
        <w:t xml:space="preserve"> Ленинградской области</w:t>
      </w:r>
      <w:r w:rsidR="00FF4953" w:rsidRPr="00051460">
        <w:t>.</w:t>
      </w:r>
    </w:p>
    <w:p w:rsidR="003B2C81" w:rsidRPr="00051460" w:rsidRDefault="00C333F6" w:rsidP="000D12D4">
      <w:pPr>
        <w:pStyle w:val="Pro-Gramma"/>
      </w:pPr>
      <w:r w:rsidRPr="00051460">
        <w:t>Размер премиальных выплат к профессиональным праздникам</w:t>
      </w:r>
      <w:r w:rsidR="003B2C81" w:rsidRPr="00051460">
        <w:t xml:space="preserve">, юбилейным датам </w:t>
      </w:r>
      <w:r w:rsidRPr="00051460">
        <w:t xml:space="preserve">определяется с учетом </w:t>
      </w:r>
      <w:r w:rsidR="003B2C81" w:rsidRPr="00051460">
        <w:t>професси</w:t>
      </w:r>
      <w:r w:rsidR="000D12D4" w:rsidRPr="00051460">
        <w:t>ональных достижений работников.</w:t>
      </w:r>
    </w:p>
    <w:p w:rsidR="00C333F6" w:rsidRPr="00051460" w:rsidRDefault="00E37D1A" w:rsidP="000D12D4">
      <w:pPr>
        <w:pStyle w:val="Pro-Gramma"/>
      </w:pPr>
      <w:r w:rsidRPr="00051460">
        <w:t>4.</w:t>
      </w:r>
      <w:r w:rsidR="00051460" w:rsidRPr="00051460">
        <w:t>1</w:t>
      </w:r>
      <w:r w:rsidR="00F52290">
        <w:t>7</w:t>
      </w:r>
      <w:r w:rsidR="003B2C81" w:rsidRPr="00051460">
        <w:t>. Суммарный по учреждению объем премиальных выплат к значимым датам (с</w:t>
      </w:r>
      <w:r w:rsidR="002048B3" w:rsidRPr="00051460">
        <w:t>обытиям) не может превышать 2</w:t>
      </w:r>
      <w:r w:rsidR="003B2C81" w:rsidRPr="00051460">
        <w:t xml:space="preserve"> процентов фонда оплаты труда учрежде</w:t>
      </w:r>
      <w:r w:rsidR="000D12D4" w:rsidRPr="00051460">
        <w:t>ния в целом за календарный год.</w:t>
      </w:r>
    </w:p>
    <w:p w:rsidR="00E37D1A" w:rsidRPr="00051460" w:rsidRDefault="00E37D1A" w:rsidP="00E37D1A">
      <w:pPr>
        <w:pStyle w:val="Pro-Gramma"/>
      </w:pPr>
      <w:r w:rsidRPr="00051460">
        <w:t>4.</w:t>
      </w:r>
      <w:r w:rsidR="00051460" w:rsidRPr="00051460">
        <w:t>1</w:t>
      </w:r>
      <w:r w:rsidR="00F52290">
        <w:t>8</w:t>
      </w:r>
      <w:r w:rsidRPr="00051460">
        <w:t xml:space="preserve">. Размер стимулирующих выплат работнику уменьшается при неисполнении или ненадлежащем исполнении </w:t>
      </w:r>
      <w:r w:rsidR="0009568A" w:rsidRPr="00051460">
        <w:t>работником возложенных</w:t>
      </w:r>
      <w:r w:rsidRPr="00051460">
        <w:t xml:space="preserve"> на него трудовых обязанностей.</w:t>
      </w:r>
    </w:p>
    <w:p w:rsidR="00A664CD" w:rsidRPr="00051460" w:rsidRDefault="007E6A49" w:rsidP="00A06915">
      <w:pPr>
        <w:pStyle w:val="Pro-Gramma"/>
      </w:pPr>
      <w:r w:rsidRPr="00051460">
        <w:t>4.</w:t>
      </w:r>
      <w:r w:rsidR="00F52290">
        <w:t>19</w:t>
      </w:r>
      <w:r w:rsidRPr="00051460">
        <w:t>. Размеры стимулирующих выплат работникам (за исключением руководителей</w:t>
      </w:r>
      <w:r w:rsidR="00FA7C2D" w:rsidRPr="00051460">
        <w:t xml:space="preserve"> учреждений</w:t>
      </w:r>
      <w:r w:rsidRPr="00051460">
        <w:t xml:space="preserve">) устанавливаются </w:t>
      </w:r>
      <w:r w:rsidR="00FA7C2D" w:rsidRPr="00051460">
        <w:t xml:space="preserve">приказами </w:t>
      </w:r>
      <w:r w:rsidR="0009568A" w:rsidRPr="00051460">
        <w:t xml:space="preserve">руководителя </w:t>
      </w:r>
      <w:r w:rsidRPr="00051460">
        <w:t>учреждени</w:t>
      </w:r>
      <w:r w:rsidR="0009568A" w:rsidRPr="00051460">
        <w:t>я с учетом мнения Комиссии</w:t>
      </w:r>
      <w:r w:rsidRPr="00051460">
        <w:t xml:space="preserve">. </w:t>
      </w:r>
    </w:p>
    <w:p w:rsidR="00FA7C2D" w:rsidRDefault="00FA7C2D" w:rsidP="00A06915">
      <w:pPr>
        <w:pStyle w:val="Pro-Gramma"/>
      </w:pPr>
      <w:r w:rsidRPr="00051460">
        <w:t>Размеры стимулирующих выплат руководител</w:t>
      </w:r>
      <w:r w:rsidR="00971218">
        <w:t>ю</w:t>
      </w:r>
      <w:r w:rsidRPr="00051460">
        <w:t xml:space="preserve"> учреждени</w:t>
      </w:r>
      <w:r w:rsidR="00971218">
        <w:t>я</w:t>
      </w:r>
      <w:r w:rsidRPr="00051460">
        <w:t xml:space="preserve"> устанавливаются распоряжениями уполномоченного органа</w:t>
      </w:r>
      <w:r w:rsidR="00127393" w:rsidRPr="00051460">
        <w:t>.</w:t>
      </w:r>
    </w:p>
    <w:p w:rsidR="00137777" w:rsidRDefault="00137777" w:rsidP="00A06915">
      <w:pPr>
        <w:pStyle w:val="Pro-Gramma"/>
      </w:pPr>
    </w:p>
    <w:p w:rsidR="003136FA" w:rsidRPr="00051460" w:rsidRDefault="00A441AF" w:rsidP="003136FA">
      <w:pPr>
        <w:pStyle w:val="3"/>
        <w:ind w:firstLine="0"/>
        <w:jc w:val="center"/>
        <w:rPr>
          <w:b/>
        </w:rPr>
      </w:pPr>
      <w:r w:rsidRPr="00051460">
        <w:rPr>
          <w:b/>
        </w:rPr>
        <w:t>5</w:t>
      </w:r>
      <w:r w:rsidR="00533977" w:rsidRPr="00051460">
        <w:rPr>
          <w:b/>
        </w:rPr>
        <w:t xml:space="preserve">. </w:t>
      </w:r>
      <w:r w:rsidR="00257616" w:rsidRPr="00051460">
        <w:rPr>
          <w:b/>
        </w:rPr>
        <w:t>П</w:t>
      </w:r>
      <w:r w:rsidR="00533977" w:rsidRPr="00051460">
        <w:rPr>
          <w:b/>
        </w:rPr>
        <w:t xml:space="preserve">орядок </w:t>
      </w:r>
      <w:r w:rsidR="00257616" w:rsidRPr="00051460">
        <w:rPr>
          <w:b/>
        </w:rPr>
        <w:t xml:space="preserve">и предельные размеры </w:t>
      </w:r>
      <w:r w:rsidR="00533977" w:rsidRPr="00051460">
        <w:rPr>
          <w:b/>
        </w:rPr>
        <w:t xml:space="preserve">оказания </w:t>
      </w:r>
    </w:p>
    <w:p w:rsidR="008A52C4" w:rsidRPr="00051460" w:rsidRDefault="00533977" w:rsidP="003136FA">
      <w:pPr>
        <w:pStyle w:val="3"/>
        <w:ind w:firstLine="0"/>
        <w:jc w:val="center"/>
        <w:rPr>
          <w:b/>
        </w:rPr>
      </w:pPr>
      <w:r w:rsidRPr="00051460">
        <w:rPr>
          <w:b/>
        </w:rPr>
        <w:t>материальной помощи</w:t>
      </w:r>
      <w:r w:rsidR="008C66B6" w:rsidRPr="00051460">
        <w:rPr>
          <w:b/>
        </w:rPr>
        <w:t xml:space="preserve"> работникам</w:t>
      </w:r>
    </w:p>
    <w:p w:rsidR="00326E94" w:rsidRPr="00051460" w:rsidRDefault="00326E94" w:rsidP="00CA36FD">
      <w:pPr>
        <w:pStyle w:val="Pro-Gramma"/>
        <w:rPr>
          <w:sz w:val="18"/>
        </w:rPr>
      </w:pPr>
    </w:p>
    <w:p w:rsidR="00533977" w:rsidRPr="00051460" w:rsidRDefault="00A441AF" w:rsidP="00CA36FD">
      <w:pPr>
        <w:pStyle w:val="Pro-Gramma"/>
      </w:pPr>
      <w:r w:rsidRPr="00051460">
        <w:t>5</w:t>
      </w:r>
      <w:r w:rsidR="00533977" w:rsidRPr="00051460">
        <w:t>.1.</w:t>
      </w:r>
      <w:r w:rsidR="00CA36FD" w:rsidRPr="00051460">
        <w:t xml:space="preserve"> </w:t>
      </w:r>
      <w:r w:rsidR="00533977" w:rsidRPr="00051460">
        <w:t>Решение об оказании материальной помощи и ее конкретных размерах принимает руководитель учреждения в соответствии с положением об оплате труда</w:t>
      </w:r>
      <w:r w:rsidR="00CF1411" w:rsidRPr="00051460">
        <w:t xml:space="preserve"> и стимулировании</w:t>
      </w:r>
      <w:r w:rsidR="00533977" w:rsidRPr="00051460">
        <w:t xml:space="preserve"> работников учреждения на основании письменного заявления работника.</w:t>
      </w:r>
    </w:p>
    <w:p w:rsidR="00326E94" w:rsidRPr="00051460" w:rsidRDefault="00281228" w:rsidP="000D12D4">
      <w:pPr>
        <w:pStyle w:val="Pro-Gramma"/>
      </w:pPr>
      <w:r w:rsidRPr="00051460">
        <w:t>Решение об оказании материальной помощи руководителю учреждения прин</w:t>
      </w:r>
      <w:r w:rsidR="000D12D4" w:rsidRPr="00051460">
        <w:t>имается уполномоченным органом.</w:t>
      </w:r>
    </w:p>
    <w:p w:rsidR="00326E94" w:rsidRPr="00051460" w:rsidRDefault="00A441AF" w:rsidP="000D12D4">
      <w:pPr>
        <w:pStyle w:val="Pro-Gramma"/>
      </w:pPr>
      <w:r w:rsidRPr="00051460">
        <w:t>5</w:t>
      </w:r>
      <w:r w:rsidR="00533977" w:rsidRPr="00051460">
        <w:t>.2.</w:t>
      </w:r>
      <w:r w:rsidR="00CA36FD" w:rsidRPr="00051460">
        <w:t xml:space="preserve"> </w:t>
      </w:r>
      <w:r w:rsidR="00533977" w:rsidRPr="00051460">
        <w:t xml:space="preserve">Размер материальной помощи отдельному работнику не может превышать </w:t>
      </w:r>
      <w:r w:rsidR="00B436A0">
        <w:t>5</w:t>
      </w:r>
      <w:r w:rsidR="00533977" w:rsidRPr="00051460">
        <w:t xml:space="preserve"> размеров </w:t>
      </w:r>
      <w:r w:rsidR="00CA50BA" w:rsidRPr="00051460">
        <w:t xml:space="preserve">месячных </w:t>
      </w:r>
      <w:r w:rsidR="00A770AA" w:rsidRPr="00051460">
        <w:t>должн</w:t>
      </w:r>
      <w:r w:rsidR="00B436A0">
        <w:t>остн</w:t>
      </w:r>
      <w:r w:rsidR="00A770AA" w:rsidRPr="00051460">
        <w:t xml:space="preserve">ых </w:t>
      </w:r>
      <w:r w:rsidR="00533977" w:rsidRPr="00051460">
        <w:t xml:space="preserve">окладов </w:t>
      </w:r>
      <w:r w:rsidR="00A770AA" w:rsidRPr="00051460">
        <w:t xml:space="preserve">(окладов) </w:t>
      </w:r>
      <w:r w:rsidR="00DD2B7E" w:rsidRPr="00051460">
        <w:t>работника (</w:t>
      </w:r>
      <w:r w:rsidR="00A770AA" w:rsidRPr="00051460">
        <w:t xml:space="preserve">ставок заработной платы </w:t>
      </w:r>
      <w:r w:rsidR="00DD2B7E" w:rsidRPr="00051460">
        <w:t xml:space="preserve">с учетом нагрузки) </w:t>
      </w:r>
      <w:r w:rsidR="00533977" w:rsidRPr="00051460">
        <w:t>в целом за календарный год</w:t>
      </w:r>
      <w:r w:rsidR="00A247E9" w:rsidRPr="00051460">
        <w:t xml:space="preserve"> и оказывается в пределах экономии фонда оплаты труда учреждения.</w:t>
      </w:r>
    </w:p>
    <w:p w:rsidR="00533977" w:rsidRPr="00051460" w:rsidRDefault="00A441AF" w:rsidP="00CA36FD">
      <w:pPr>
        <w:pStyle w:val="Pro-Gramma"/>
      </w:pPr>
      <w:r w:rsidRPr="00051460">
        <w:t>5</w:t>
      </w:r>
      <w:r w:rsidR="00533977" w:rsidRPr="00051460">
        <w:t>.3.</w:t>
      </w:r>
      <w:r w:rsidR="00CA36FD" w:rsidRPr="00051460">
        <w:t xml:space="preserve"> </w:t>
      </w:r>
      <w:r w:rsidR="00533977" w:rsidRPr="00051460">
        <w:t xml:space="preserve">Суммарный объем оказанной работникам материальной помощи не может превышать </w:t>
      </w:r>
      <w:r w:rsidR="002048B3" w:rsidRPr="00051460">
        <w:t>2</w:t>
      </w:r>
      <w:r w:rsidR="00533977" w:rsidRPr="00051460">
        <w:t xml:space="preserve"> процентов фонда оплаты труда учреждения в целом за календарный год.</w:t>
      </w:r>
    </w:p>
    <w:p w:rsidR="00CA36FD" w:rsidRPr="00051460" w:rsidRDefault="00CA36FD" w:rsidP="00CA36FD">
      <w:pPr>
        <w:pStyle w:val="Pro-Gramma"/>
      </w:pPr>
    </w:p>
    <w:p w:rsidR="00291A3B" w:rsidRPr="00051460" w:rsidRDefault="00A441AF" w:rsidP="00A247E9">
      <w:pPr>
        <w:pStyle w:val="3"/>
        <w:ind w:firstLine="0"/>
        <w:jc w:val="center"/>
        <w:rPr>
          <w:b/>
        </w:rPr>
      </w:pPr>
      <w:r w:rsidRPr="00051460">
        <w:rPr>
          <w:b/>
        </w:rPr>
        <w:t>6</w:t>
      </w:r>
      <w:r w:rsidR="00533977" w:rsidRPr="00051460">
        <w:rPr>
          <w:b/>
        </w:rPr>
        <w:t>.</w:t>
      </w:r>
      <w:r w:rsidR="00326E94" w:rsidRPr="00051460">
        <w:rPr>
          <w:b/>
        </w:rPr>
        <w:t xml:space="preserve"> </w:t>
      </w:r>
      <w:r w:rsidR="00533977" w:rsidRPr="00051460">
        <w:rPr>
          <w:b/>
        </w:rPr>
        <w:t xml:space="preserve">Порядок формирования </w:t>
      </w:r>
      <w:r w:rsidR="00DF604C" w:rsidRPr="00051460">
        <w:rPr>
          <w:b/>
        </w:rPr>
        <w:t xml:space="preserve">и использования </w:t>
      </w:r>
      <w:r w:rsidR="00533977" w:rsidRPr="00051460">
        <w:rPr>
          <w:b/>
        </w:rPr>
        <w:t>фонда оплаты труда</w:t>
      </w:r>
      <w:r w:rsidR="00127393" w:rsidRPr="00051460">
        <w:rPr>
          <w:b/>
        </w:rPr>
        <w:t>.</w:t>
      </w:r>
    </w:p>
    <w:p w:rsidR="00A7407C" w:rsidRPr="00051460" w:rsidRDefault="00A7407C" w:rsidP="00A7407C">
      <w:pPr>
        <w:pStyle w:val="Pro-Gramma"/>
      </w:pPr>
    </w:p>
    <w:p w:rsidR="00C1400B" w:rsidRPr="00051460" w:rsidRDefault="00A441AF" w:rsidP="00322B18">
      <w:pPr>
        <w:pStyle w:val="Pro-Gramma"/>
      </w:pPr>
      <w:r w:rsidRPr="00051460">
        <w:lastRenderedPageBreak/>
        <w:t>6</w:t>
      </w:r>
      <w:r w:rsidR="00533977" w:rsidRPr="00051460">
        <w:t>.1.</w:t>
      </w:r>
      <w:bookmarkStart w:id="3" w:name="sub_1072"/>
      <w:r w:rsidR="00C1400B" w:rsidRPr="00051460">
        <w:t xml:space="preserve">  Месячный фонд оплаты труда работников учреждений определяется как сумма:</w:t>
      </w:r>
    </w:p>
    <w:p w:rsidR="00C1400B" w:rsidRPr="00051460" w:rsidRDefault="00C1400B" w:rsidP="00322B18">
      <w:pPr>
        <w:pStyle w:val="Pro-Gramma"/>
      </w:pPr>
      <w:r w:rsidRPr="00051460">
        <w:t>- окладно-ставочной части заработной платы (должностной оклад (оклад), выплата по ставке заработной платы и выплат по повышающие коэффициенты к должностному окладу (окладу, ставке заработной платы);</w:t>
      </w:r>
    </w:p>
    <w:p w:rsidR="00C1400B" w:rsidRPr="00051460" w:rsidRDefault="00C1400B" w:rsidP="00322B18">
      <w:pPr>
        <w:pStyle w:val="Pro-Gramma"/>
      </w:pPr>
      <w:r w:rsidRPr="00051460">
        <w:t>- расходов на осуществление постоянных компенсационных выплат;</w:t>
      </w:r>
    </w:p>
    <w:p w:rsidR="00C1400B" w:rsidRPr="00051460" w:rsidRDefault="00C1400B" w:rsidP="00322B18">
      <w:pPr>
        <w:pStyle w:val="Pro-Gramma"/>
      </w:pPr>
      <w:r w:rsidRPr="00051460">
        <w:t>- расходов на осуществление стимулирующих выплат.</w:t>
      </w:r>
    </w:p>
    <w:p w:rsidR="00C1400B" w:rsidRPr="00051460" w:rsidRDefault="00C1400B" w:rsidP="00322B18">
      <w:pPr>
        <w:pStyle w:val="Pro-Gramma"/>
      </w:pPr>
    </w:p>
    <w:p w:rsidR="00CF7F8A" w:rsidRPr="00051460" w:rsidRDefault="00C1400B" w:rsidP="00322B18">
      <w:pPr>
        <w:pStyle w:val="Pro-Gramma"/>
      </w:pPr>
      <w:r w:rsidRPr="00051460">
        <w:t xml:space="preserve">6.2. </w:t>
      </w:r>
      <w:r w:rsidR="00CF7F8A" w:rsidRPr="00051460">
        <w:t xml:space="preserve">Годовой фонд оплаты труда </w:t>
      </w:r>
      <w:r w:rsidR="004E6381" w:rsidRPr="00051460">
        <w:t>учреждения определяется</w:t>
      </w:r>
      <w:r w:rsidR="00A7407C" w:rsidRPr="00051460">
        <w:t xml:space="preserve"> </w:t>
      </w:r>
      <w:r w:rsidR="00CF7F8A" w:rsidRPr="00051460">
        <w:t>по формуле</w:t>
      </w:r>
      <w:r w:rsidR="009A74FB" w:rsidRPr="00051460">
        <w:t>:</w:t>
      </w:r>
      <w:bookmarkEnd w:id="3"/>
    </w:p>
    <w:p w:rsidR="00CF7F8A" w:rsidRPr="00051460" w:rsidRDefault="00DC33E7" w:rsidP="00322B18">
      <w:pPr>
        <w:ind w:firstLine="698"/>
        <w:jc w:val="both"/>
        <w:rPr>
          <w:sz w:val="24"/>
          <w:szCs w:val="24"/>
        </w:rPr>
      </w:pPr>
      <w:r w:rsidRPr="00051460">
        <w:rPr>
          <w:noProof/>
          <w:sz w:val="24"/>
          <w:szCs w:val="24"/>
        </w:rPr>
        <w:drawing>
          <wp:inline distT="0" distB="0" distL="0" distR="0">
            <wp:extent cx="2209800" cy="55689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412"/>
                    <a:stretch/>
                  </pic:blipFill>
                  <pic:spPr bwMode="auto">
                    <a:xfrm>
                      <a:off x="0" y="0"/>
                      <a:ext cx="220980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51460">
        <w:rPr>
          <w:noProof/>
          <w:sz w:val="24"/>
          <w:szCs w:val="24"/>
        </w:rPr>
        <w:drawing>
          <wp:inline distT="0" distB="0" distL="0" distR="0">
            <wp:extent cx="1316355" cy="556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54"/>
                    <a:stretch/>
                  </pic:blipFill>
                  <pic:spPr bwMode="auto">
                    <a:xfrm>
                      <a:off x="0" y="0"/>
                      <a:ext cx="131635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F7F8A" w:rsidRPr="00051460">
        <w:rPr>
          <w:sz w:val="24"/>
          <w:szCs w:val="24"/>
        </w:rPr>
        <w:t>,</w:t>
      </w:r>
    </w:p>
    <w:p w:rsidR="00CF7F8A" w:rsidRPr="00051460" w:rsidRDefault="00CF7F8A" w:rsidP="00C563A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60">
        <w:rPr>
          <w:rFonts w:ascii="Times New Roman" w:hAnsi="Times New Roman" w:cs="Times New Roman"/>
          <w:sz w:val="28"/>
          <w:szCs w:val="28"/>
        </w:rPr>
        <w:t>где:</w:t>
      </w:r>
      <w:r w:rsidR="00DC33E7" w:rsidRPr="00DC33E7">
        <w:rPr>
          <w:noProof/>
          <w:sz w:val="24"/>
          <w:szCs w:val="24"/>
        </w:rPr>
        <w:t xml:space="preserve"> </w:t>
      </w:r>
    </w:p>
    <w:p w:rsidR="00DC33E7" w:rsidRDefault="00CF7F8A" w:rsidP="00C56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8645" cy="31559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1460">
        <w:rPr>
          <w:rFonts w:ascii="Times New Roman" w:hAnsi="Times New Roman" w:cs="Times New Roman"/>
          <w:sz w:val="28"/>
          <w:szCs w:val="28"/>
        </w:rPr>
        <w:t xml:space="preserve"> - минимальный уровень должностного оклада (оклада, ставки заработной платы) по i-й штатной единице ГКУ, определяемый в соответствии с </w:t>
      </w:r>
      <w:hyperlink w:anchor="sub_1008" w:history="1">
        <w:r w:rsidRPr="00051460">
          <w:rPr>
            <w:rStyle w:val="aff2"/>
            <w:rFonts w:ascii="Times New Roman" w:hAnsi="Times New Roman"/>
            <w:color w:val="auto"/>
            <w:sz w:val="28"/>
            <w:szCs w:val="28"/>
          </w:rPr>
          <w:t>пунктами 2.5</w:t>
        </w:r>
      </w:hyperlink>
      <w:r w:rsidRPr="00051460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018" w:history="1">
        <w:r w:rsidRPr="00051460">
          <w:rPr>
            <w:rStyle w:val="aff2"/>
            <w:rFonts w:ascii="Times New Roman" w:hAnsi="Times New Roman"/>
            <w:color w:val="auto"/>
            <w:sz w:val="28"/>
            <w:szCs w:val="28"/>
          </w:rPr>
          <w:t>2.15</w:t>
        </w:r>
      </w:hyperlink>
      <w:r w:rsidRPr="0005146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19" w:history="1">
        <w:r w:rsidRPr="00051460">
          <w:rPr>
            <w:rStyle w:val="aff2"/>
            <w:rFonts w:ascii="Times New Roman" w:hAnsi="Times New Roman"/>
            <w:color w:val="auto"/>
            <w:sz w:val="28"/>
            <w:szCs w:val="28"/>
          </w:rPr>
          <w:t>2.16</w:t>
        </w:r>
      </w:hyperlink>
      <w:r w:rsidRPr="00051460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322B18" w:rsidRDefault="00CF7F8A" w:rsidP="00C56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B18">
        <w:rPr>
          <w:rFonts w:ascii="Times New Roman" w:hAnsi="Times New Roman" w:cs="Times New Roman"/>
          <w:sz w:val="28"/>
          <w:szCs w:val="28"/>
        </w:rPr>
        <w:t xml:space="preserve">ГКУ, определяемый в соответствии с </w:t>
      </w:r>
      <w:hyperlink w:anchor="sub_1012" w:history="1">
        <w:r w:rsidRPr="00322B18">
          <w:rPr>
            <w:rFonts w:ascii="Times New Roman" w:hAnsi="Times New Roman" w:cs="Times New Roman"/>
            <w:sz w:val="28"/>
            <w:szCs w:val="28"/>
          </w:rPr>
          <w:t>пунктом 2.9</w:t>
        </w:r>
      </w:hyperlink>
      <w:r w:rsidRPr="00322B1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  <w:r w:rsidR="00080B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F8A" w:rsidRPr="00051460" w:rsidRDefault="005A2ED6" w:rsidP="00C563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shape id="Рисунок 5" o:spid="_x0000_i1025" type="#_x0000_t75" style="width:39pt;height:20.25pt;visibility:visible;mso-wrap-style:square">
            <v:imagedata r:id="rId12" o:title=""/>
          </v:shape>
        </w:pict>
      </w:r>
      <w:r w:rsidR="00CF7F8A" w:rsidRPr="0005146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A74FB" w:rsidRPr="00051460">
        <w:rPr>
          <w:rFonts w:ascii="Times New Roman" w:hAnsi="Times New Roman" w:cs="Times New Roman"/>
          <w:sz w:val="28"/>
          <w:szCs w:val="28"/>
        </w:rPr>
        <w:t>надтарифный</w:t>
      </w:r>
      <w:proofErr w:type="spellEnd"/>
      <w:r w:rsidR="009A74FB" w:rsidRPr="00051460">
        <w:rPr>
          <w:rFonts w:ascii="Times New Roman" w:hAnsi="Times New Roman" w:cs="Times New Roman"/>
          <w:sz w:val="28"/>
          <w:szCs w:val="28"/>
        </w:rPr>
        <w:t xml:space="preserve"> фонд - </w:t>
      </w:r>
      <w:r w:rsidR="00CF7F8A" w:rsidRPr="00051460">
        <w:rPr>
          <w:rFonts w:ascii="Times New Roman" w:hAnsi="Times New Roman" w:cs="Times New Roman"/>
          <w:sz w:val="28"/>
          <w:szCs w:val="28"/>
        </w:rPr>
        <w:t xml:space="preserve">отношение компенсационных и стимулирующих выплат к </w:t>
      </w:r>
      <w:proofErr w:type="spellStart"/>
      <w:r w:rsidR="00CF7F8A" w:rsidRPr="00051460">
        <w:rPr>
          <w:rFonts w:ascii="Times New Roman" w:hAnsi="Times New Roman" w:cs="Times New Roman"/>
          <w:sz w:val="28"/>
          <w:szCs w:val="28"/>
        </w:rPr>
        <w:t>окладно</w:t>
      </w:r>
      <w:proofErr w:type="spellEnd"/>
      <w:r w:rsidR="00CF7F8A" w:rsidRPr="00051460">
        <w:rPr>
          <w:rFonts w:ascii="Times New Roman" w:hAnsi="Times New Roman" w:cs="Times New Roman"/>
          <w:sz w:val="28"/>
          <w:szCs w:val="28"/>
        </w:rPr>
        <w:t>-ставочной части заработной платы</w:t>
      </w:r>
      <w:r w:rsidR="00A566F3" w:rsidRPr="00051460">
        <w:rPr>
          <w:rFonts w:ascii="Times New Roman" w:hAnsi="Times New Roman" w:cs="Times New Roman"/>
          <w:sz w:val="28"/>
          <w:szCs w:val="28"/>
        </w:rPr>
        <w:t>, устанавливается руководителем учреждения</w:t>
      </w:r>
      <w:r w:rsidR="00EE54AB" w:rsidRPr="00051460">
        <w:rPr>
          <w:rFonts w:ascii="Times New Roman" w:hAnsi="Times New Roman" w:cs="Times New Roman"/>
          <w:sz w:val="28"/>
          <w:szCs w:val="28"/>
        </w:rPr>
        <w:t xml:space="preserve"> на очередной финансовый </w:t>
      </w:r>
      <w:r w:rsidR="006E14AE" w:rsidRPr="00051460">
        <w:rPr>
          <w:rFonts w:ascii="Times New Roman" w:hAnsi="Times New Roman" w:cs="Times New Roman"/>
          <w:sz w:val="28"/>
          <w:szCs w:val="28"/>
        </w:rPr>
        <w:t>год (</w:t>
      </w:r>
      <w:r w:rsidR="00EE54AB" w:rsidRPr="00051460">
        <w:rPr>
          <w:rFonts w:ascii="Times New Roman" w:hAnsi="Times New Roman" w:cs="Times New Roman"/>
          <w:sz w:val="28"/>
          <w:szCs w:val="28"/>
        </w:rPr>
        <w:t xml:space="preserve">по отделам) </w:t>
      </w:r>
      <w:r w:rsidR="004E6381" w:rsidRPr="00051460">
        <w:rPr>
          <w:rFonts w:ascii="Times New Roman" w:hAnsi="Times New Roman" w:cs="Times New Roman"/>
          <w:sz w:val="28"/>
          <w:szCs w:val="28"/>
        </w:rPr>
        <w:t>и предоставляется</w:t>
      </w:r>
      <w:r w:rsidR="00A566F3" w:rsidRPr="00051460">
        <w:rPr>
          <w:rFonts w:ascii="Times New Roman" w:hAnsi="Times New Roman" w:cs="Times New Roman"/>
          <w:sz w:val="28"/>
          <w:szCs w:val="28"/>
        </w:rPr>
        <w:t xml:space="preserve"> Главе</w:t>
      </w:r>
      <w:r w:rsidR="008D185B" w:rsidRPr="008D185B">
        <w:t xml:space="preserve"> </w:t>
      </w:r>
      <w:r w:rsidR="008D185B" w:rsidRPr="008D18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D185B" w:rsidRPr="008D185B">
        <w:rPr>
          <w:rFonts w:ascii="Times New Roman" w:hAnsi="Times New Roman" w:cs="Times New Roman"/>
          <w:sz w:val="28"/>
          <w:szCs w:val="28"/>
        </w:rPr>
        <w:t>Кипенского</w:t>
      </w:r>
      <w:proofErr w:type="spellEnd"/>
      <w:r w:rsidR="008D185B" w:rsidRPr="008D185B">
        <w:rPr>
          <w:rFonts w:ascii="Times New Roman" w:hAnsi="Times New Roman" w:cs="Times New Roman"/>
          <w:sz w:val="28"/>
          <w:szCs w:val="28"/>
        </w:rPr>
        <w:t xml:space="preserve"> сельского поселения Ломоносовского района Ленинградской области</w:t>
      </w:r>
      <w:r w:rsidR="00EE54AB" w:rsidRPr="00051460">
        <w:rPr>
          <w:rFonts w:ascii="Times New Roman" w:hAnsi="Times New Roman" w:cs="Times New Roman"/>
          <w:sz w:val="28"/>
          <w:szCs w:val="28"/>
        </w:rPr>
        <w:t>, согласно п 2.7 настоящего Положения.</w:t>
      </w:r>
      <w:r w:rsidR="00A566F3" w:rsidRPr="000514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F3E" w:rsidRPr="00051460" w:rsidRDefault="00A63F3E" w:rsidP="00C56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1073"/>
      <w:r w:rsidRPr="00051460">
        <w:rPr>
          <w:rFonts w:ascii="Times New Roman" w:eastAsia="Times New Roman" w:hAnsi="Times New Roman" w:cs="Times New Roman"/>
          <w:sz w:val="28"/>
          <w:szCs w:val="28"/>
        </w:rPr>
        <w:t>6.3. В годовом фонде оплаты труда также предусматриваются средства на оплату замены работников, уходящих в отпуск.</w:t>
      </w:r>
    </w:p>
    <w:p w:rsidR="00CF7F8A" w:rsidRPr="00051460" w:rsidRDefault="00A63F3E" w:rsidP="00C56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460">
        <w:rPr>
          <w:rFonts w:ascii="Times New Roman" w:eastAsia="Times New Roman" w:hAnsi="Times New Roman" w:cs="Times New Roman"/>
          <w:sz w:val="28"/>
          <w:szCs w:val="28"/>
        </w:rPr>
        <w:t>6.</w:t>
      </w:r>
      <w:r w:rsidR="00B35FDD" w:rsidRPr="00051460">
        <w:rPr>
          <w:rFonts w:ascii="Times New Roman" w:eastAsia="Times New Roman" w:hAnsi="Times New Roman" w:cs="Times New Roman"/>
          <w:sz w:val="28"/>
          <w:szCs w:val="28"/>
        </w:rPr>
        <w:t>4.</w:t>
      </w:r>
      <w:r w:rsidR="00CF7F8A" w:rsidRPr="00051460">
        <w:rPr>
          <w:rFonts w:ascii="Times New Roman" w:eastAsia="Times New Roman" w:hAnsi="Times New Roman" w:cs="Times New Roman"/>
          <w:sz w:val="28"/>
          <w:szCs w:val="28"/>
        </w:rPr>
        <w:t xml:space="preserve"> Фактическая структура фонда оплаты труда ГКУ определяется руководителем ГКУ исходя из текущих квалификационных характеристик работников, необходимости соблюдения ограничений, установленных </w:t>
      </w:r>
      <w:hyperlink w:anchor="sub_1056" w:history="1">
        <w:r w:rsidR="00CF7F8A" w:rsidRPr="00051460">
          <w:rPr>
            <w:rFonts w:ascii="Times New Roman" w:eastAsia="Times New Roman" w:hAnsi="Times New Roman" w:cs="Times New Roman"/>
            <w:sz w:val="28"/>
            <w:szCs w:val="28"/>
          </w:rPr>
          <w:t>пунктами 4.1</w:t>
        </w:r>
      </w:hyperlink>
      <w:r w:rsidR="009A74FB" w:rsidRPr="00051460">
        <w:rPr>
          <w:rFonts w:ascii="Times New Roman" w:eastAsia="Times New Roman" w:hAnsi="Times New Roman" w:cs="Times New Roman"/>
          <w:sz w:val="28"/>
          <w:szCs w:val="28"/>
        </w:rPr>
        <w:t>7</w:t>
      </w:r>
      <w:r w:rsidR="00CF7F8A" w:rsidRPr="000514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w:anchor="sub_1057" w:history="1">
        <w:r w:rsidR="00CF7F8A" w:rsidRPr="00051460">
          <w:rPr>
            <w:rFonts w:ascii="Times New Roman" w:eastAsia="Times New Roman" w:hAnsi="Times New Roman" w:cs="Times New Roman"/>
            <w:sz w:val="28"/>
            <w:szCs w:val="28"/>
          </w:rPr>
          <w:t>4.</w:t>
        </w:r>
        <w:r w:rsidR="009A74FB" w:rsidRPr="00051460">
          <w:rPr>
            <w:rFonts w:ascii="Times New Roman" w:eastAsia="Times New Roman" w:hAnsi="Times New Roman" w:cs="Times New Roman"/>
            <w:sz w:val="28"/>
            <w:szCs w:val="28"/>
          </w:rPr>
          <w:t>18</w:t>
        </w:r>
      </w:hyperlink>
      <w:r w:rsidR="00CF7F8A" w:rsidRPr="000514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w:anchor="sub_1059" w:history="1">
        <w:r w:rsidR="00CF7F8A" w:rsidRPr="00051460">
          <w:rPr>
            <w:rFonts w:ascii="Times New Roman" w:eastAsia="Times New Roman" w:hAnsi="Times New Roman" w:cs="Times New Roman"/>
            <w:sz w:val="28"/>
            <w:szCs w:val="28"/>
          </w:rPr>
          <w:t>4.2</w:t>
        </w:r>
      </w:hyperlink>
      <w:r w:rsidR="009A74FB" w:rsidRPr="00051460">
        <w:rPr>
          <w:rFonts w:ascii="Times New Roman" w:eastAsia="Times New Roman" w:hAnsi="Times New Roman" w:cs="Times New Roman"/>
          <w:sz w:val="28"/>
          <w:szCs w:val="28"/>
        </w:rPr>
        <w:t>0</w:t>
      </w:r>
      <w:r w:rsidR="00CF7F8A" w:rsidRPr="0005146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066" w:history="1">
        <w:r w:rsidR="00CF7F8A" w:rsidRPr="00051460">
          <w:rPr>
            <w:rFonts w:ascii="Times New Roman" w:eastAsia="Times New Roman" w:hAnsi="Times New Roman" w:cs="Times New Roman"/>
            <w:sz w:val="28"/>
            <w:szCs w:val="28"/>
          </w:rPr>
          <w:t xml:space="preserve">5.3 </w:t>
        </w:r>
      </w:hyperlink>
      <w:r w:rsidR="00CF7F8A" w:rsidRPr="00051460">
        <w:rPr>
          <w:rFonts w:ascii="Times New Roman" w:eastAsia="Times New Roman" w:hAnsi="Times New Roman" w:cs="Times New Roman"/>
          <w:sz w:val="28"/>
          <w:szCs w:val="28"/>
        </w:rPr>
        <w:t>настоящего Положения, целесообразности привлечения работников, не состоящих в штате, а также иных факторов, влияющих на эффективность оплаты труда в ГКУ.</w:t>
      </w:r>
    </w:p>
    <w:p w:rsidR="009B7398" w:rsidRDefault="00A63F3E" w:rsidP="00C563A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1074"/>
      <w:bookmarkEnd w:id="4"/>
      <w:r w:rsidRPr="00051460">
        <w:rPr>
          <w:rFonts w:ascii="Times New Roman" w:eastAsia="Times New Roman" w:hAnsi="Times New Roman" w:cs="Times New Roman"/>
          <w:sz w:val="28"/>
          <w:szCs w:val="28"/>
        </w:rPr>
        <w:t>6.</w:t>
      </w:r>
      <w:r w:rsidR="00B35FDD" w:rsidRPr="00051460">
        <w:rPr>
          <w:rFonts w:ascii="Times New Roman" w:eastAsia="Times New Roman" w:hAnsi="Times New Roman" w:cs="Times New Roman"/>
          <w:sz w:val="28"/>
          <w:szCs w:val="28"/>
        </w:rPr>
        <w:t>5</w:t>
      </w:r>
      <w:r w:rsidR="00CF7F8A" w:rsidRPr="00051460">
        <w:rPr>
          <w:rFonts w:ascii="Times New Roman" w:eastAsia="Times New Roman" w:hAnsi="Times New Roman" w:cs="Times New Roman"/>
          <w:sz w:val="28"/>
          <w:szCs w:val="28"/>
        </w:rPr>
        <w:t>. В случаях, установленных настоящим Положением и (или) правовым актом уполномоченного органа, в целях планирования расходов на оплату труда работников ГКУ, а также для учета всех видов выплат, гарантируемых работнику в месяц</w:t>
      </w:r>
      <w:bookmarkEnd w:id="5"/>
      <w:r w:rsidR="004C01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0045" w:rsidRDefault="00940045" w:rsidP="00322B1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2290" w:rsidRDefault="00F522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D12D4" w:rsidRPr="00051460" w:rsidRDefault="00575446" w:rsidP="00B35FDD">
      <w:pPr>
        <w:spacing w:after="0"/>
        <w:jc w:val="right"/>
        <w:rPr>
          <w:b/>
        </w:rPr>
      </w:pPr>
      <w:r w:rsidRPr="0005146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  <w:r w:rsidR="000D12D4" w:rsidRPr="00051460">
        <w:rPr>
          <w:b/>
        </w:rPr>
        <w:t xml:space="preserve">     </w:t>
      </w:r>
    </w:p>
    <w:p w:rsidR="00E818C9" w:rsidRPr="00051460" w:rsidRDefault="000D12D4" w:rsidP="00B35F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1460">
        <w:rPr>
          <w:rFonts w:ascii="Times New Roman" w:hAnsi="Times New Roman" w:cs="Times New Roman"/>
          <w:sz w:val="28"/>
          <w:szCs w:val="28"/>
        </w:rPr>
        <w:t xml:space="preserve">  </w:t>
      </w:r>
      <w:r w:rsidR="00E818C9" w:rsidRPr="00051460">
        <w:rPr>
          <w:rFonts w:ascii="Times New Roman" w:hAnsi="Times New Roman" w:cs="Times New Roman"/>
          <w:sz w:val="28"/>
          <w:szCs w:val="28"/>
        </w:rPr>
        <w:t>к Положению</w:t>
      </w:r>
    </w:p>
    <w:p w:rsidR="00B35FDD" w:rsidRPr="00051460" w:rsidRDefault="00B35FDD" w:rsidP="00B35F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5446" w:rsidRPr="00051460" w:rsidRDefault="00575446" w:rsidP="000D12D4">
      <w:pPr>
        <w:pStyle w:val="4"/>
      </w:pPr>
      <w:r w:rsidRPr="00051460">
        <w:t>Межуровневые коэффициенты по должностям рабочих, замещающих должности по общеотраслевым профессиям рабочих</w:t>
      </w:r>
    </w:p>
    <w:p w:rsidR="00B35FDD" w:rsidRPr="00051460" w:rsidRDefault="00B35FDD" w:rsidP="00B35FDD">
      <w:pPr>
        <w:pStyle w:val="Pro-Gramma"/>
      </w:pPr>
    </w:p>
    <w:tbl>
      <w:tblPr>
        <w:tblStyle w:val="Pro-Table"/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851"/>
        <w:gridCol w:w="6095"/>
        <w:gridCol w:w="1276"/>
      </w:tblGrid>
      <w:tr w:rsidR="00441425" w:rsidRPr="00051460" w:rsidTr="00B35FDD">
        <w:trPr>
          <w:cantSplit w:val="0"/>
          <w:tblHeader/>
        </w:trPr>
        <w:tc>
          <w:tcPr>
            <w:tcW w:w="2552" w:type="dxa"/>
            <w:gridSpan w:val="2"/>
            <w:vAlign w:val="center"/>
          </w:tcPr>
          <w:p w:rsidR="00441425" w:rsidRPr="00051460" w:rsidRDefault="00441425" w:rsidP="00B35FDD">
            <w:pPr>
              <w:pStyle w:val="Pro-Tab"/>
              <w:ind w:left="34"/>
              <w:jc w:val="center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ПКГ, КУ, должности, не включенные в ПКГ</w:t>
            </w:r>
          </w:p>
        </w:tc>
        <w:tc>
          <w:tcPr>
            <w:tcW w:w="6095" w:type="dxa"/>
            <w:vAlign w:val="center"/>
          </w:tcPr>
          <w:p w:rsidR="00441425" w:rsidRPr="00051460" w:rsidRDefault="00441425" w:rsidP="00B35FDD">
            <w:pPr>
              <w:pStyle w:val="Pro-Tab"/>
              <w:ind w:left="34"/>
              <w:jc w:val="center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Должности (профессии)</w:t>
            </w:r>
          </w:p>
        </w:tc>
        <w:tc>
          <w:tcPr>
            <w:tcW w:w="1276" w:type="dxa"/>
            <w:vAlign w:val="center"/>
          </w:tcPr>
          <w:p w:rsidR="00441425" w:rsidRPr="00051460" w:rsidRDefault="00441425" w:rsidP="00B35FDD">
            <w:pPr>
              <w:pStyle w:val="Pro-Tab"/>
              <w:ind w:left="34"/>
              <w:jc w:val="center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Межуровневый коэффициент</w:t>
            </w:r>
          </w:p>
        </w:tc>
      </w:tr>
      <w:tr w:rsidR="00441425" w:rsidRPr="00051460" w:rsidTr="00B35FDD">
        <w:trPr>
          <w:cantSplit w:val="0"/>
        </w:trPr>
        <w:tc>
          <w:tcPr>
            <w:tcW w:w="1701" w:type="dxa"/>
            <w:vMerge w:val="restart"/>
            <w:vAlign w:val="center"/>
          </w:tcPr>
          <w:p w:rsidR="00441425" w:rsidRPr="00051460" w:rsidRDefault="00441425" w:rsidP="00C51B11">
            <w:pPr>
              <w:pStyle w:val="Pro-Tab"/>
              <w:ind w:left="34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 xml:space="preserve">ПКГ </w:t>
            </w:r>
            <w:r w:rsidR="00E73FEC" w:rsidRPr="00051460">
              <w:rPr>
                <w:sz w:val="28"/>
                <w:szCs w:val="28"/>
              </w:rPr>
              <w:t>«</w:t>
            </w:r>
            <w:r w:rsidRPr="00051460">
              <w:rPr>
                <w:sz w:val="28"/>
                <w:szCs w:val="28"/>
              </w:rPr>
              <w:t>Общеотраслевые профессии рабочих первого уровня</w:t>
            </w:r>
            <w:r w:rsidR="00E73FEC" w:rsidRPr="00051460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441425" w:rsidRPr="00051460" w:rsidRDefault="00441425" w:rsidP="00972ED5">
            <w:pPr>
              <w:pStyle w:val="Pro-Tab"/>
              <w:ind w:left="34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1-й КУ</w:t>
            </w:r>
          </w:p>
        </w:tc>
        <w:tc>
          <w:tcPr>
            <w:tcW w:w="6095" w:type="dxa"/>
          </w:tcPr>
          <w:p w:rsidR="00441425" w:rsidRPr="00051460" w:rsidRDefault="00441425" w:rsidP="00E21A74">
            <w:pPr>
              <w:pStyle w:val="Pro-Tab"/>
              <w:ind w:left="34"/>
              <w:jc w:val="both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  <w:r w:rsidR="00662038" w:rsidRPr="00051460">
              <w:rPr>
                <w:sz w:val="28"/>
                <w:szCs w:val="28"/>
              </w:rPr>
              <w:t xml:space="preserve">; </w:t>
            </w:r>
            <w:r w:rsidR="00662038" w:rsidRPr="003351C1">
              <w:rPr>
                <w:sz w:val="28"/>
                <w:szCs w:val="28"/>
              </w:rPr>
              <w:t>гардеробщик;</w:t>
            </w:r>
            <w:r w:rsidR="00662038" w:rsidRPr="00051460">
              <w:rPr>
                <w:sz w:val="28"/>
                <w:szCs w:val="28"/>
              </w:rPr>
              <w:t xml:space="preserve"> грузчик; дворник; истопник; кассир билетный; кассир торгового зала; кастелянша; кладовщик; контролер-кассир; </w:t>
            </w:r>
            <w:r w:rsidR="009B3049" w:rsidRPr="00051460">
              <w:rPr>
                <w:sz w:val="28"/>
                <w:szCs w:val="28"/>
              </w:rPr>
              <w:t>курьер;</w:t>
            </w:r>
            <w:r w:rsidR="00662038" w:rsidRPr="00051460">
              <w:rPr>
                <w:sz w:val="28"/>
                <w:szCs w:val="28"/>
              </w:rPr>
              <w:t xml:space="preserve"> няня; оператор копировальных и множительных машин; </w:t>
            </w:r>
            <w:r w:rsidR="00301D8F" w:rsidRPr="00051460">
              <w:rPr>
                <w:sz w:val="28"/>
                <w:szCs w:val="28"/>
              </w:rPr>
              <w:t xml:space="preserve">сторож </w:t>
            </w:r>
            <w:r w:rsidR="00301D8F" w:rsidRPr="003351C1">
              <w:rPr>
                <w:sz w:val="28"/>
                <w:szCs w:val="28"/>
              </w:rPr>
              <w:t>(вахтер);</w:t>
            </w:r>
            <w:r w:rsidR="00301D8F" w:rsidRPr="00051460">
              <w:rPr>
                <w:sz w:val="28"/>
                <w:szCs w:val="28"/>
              </w:rPr>
              <w:t xml:space="preserve"> </w:t>
            </w:r>
            <w:r w:rsidR="00662038" w:rsidRPr="00051460">
              <w:rPr>
                <w:sz w:val="28"/>
                <w:szCs w:val="28"/>
              </w:rPr>
              <w:t xml:space="preserve">уборщик производственных помещений; </w:t>
            </w:r>
            <w:r w:rsidR="00662038" w:rsidRPr="003351C1">
              <w:rPr>
                <w:sz w:val="28"/>
                <w:szCs w:val="28"/>
              </w:rPr>
              <w:t>уборщик служебных помещений; уборщик территорий;</w:t>
            </w:r>
            <w:r w:rsidR="00662038" w:rsidRPr="00051460">
              <w:rPr>
                <w:sz w:val="28"/>
                <w:szCs w:val="28"/>
              </w:rPr>
              <w:t xml:space="preserve"> иные профессии, отнесенные к ПКГ </w:t>
            </w:r>
            <w:r w:rsidR="00E73FEC" w:rsidRPr="00051460">
              <w:rPr>
                <w:sz w:val="28"/>
                <w:szCs w:val="28"/>
              </w:rPr>
              <w:t>«</w:t>
            </w:r>
            <w:r w:rsidR="00662038" w:rsidRPr="00051460">
              <w:rPr>
                <w:sz w:val="28"/>
                <w:szCs w:val="28"/>
              </w:rPr>
              <w:t>Общеотраслевые профессии рабочих первого уровня</w:t>
            </w:r>
            <w:r w:rsidR="00E73FEC" w:rsidRPr="00051460">
              <w:rPr>
                <w:sz w:val="28"/>
                <w:szCs w:val="28"/>
              </w:rPr>
              <w:t>»</w:t>
            </w:r>
            <w:r w:rsidR="00662038" w:rsidRPr="00051460">
              <w:rPr>
                <w:sz w:val="28"/>
                <w:szCs w:val="28"/>
              </w:rPr>
              <w:t xml:space="preserve"> в соответствии с Приказом Министерства здравоохранения и социального развития РФ от 29 мая 2008 г. N 248н</w:t>
            </w:r>
            <w:r w:rsidR="001D07F5" w:rsidRPr="000514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41425" w:rsidRPr="00051460" w:rsidRDefault="00441425" w:rsidP="00A23BD4">
            <w:pPr>
              <w:pStyle w:val="Pro-Tab"/>
              <w:ind w:left="34"/>
              <w:jc w:val="center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1,05</w:t>
            </w:r>
            <w:r w:rsidR="00854157" w:rsidRPr="00051460">
              <w:rPr>
                <w:sz w:val="28"/>
                <w:szCs w:val="28"/>
              </w:rPr>
              <w:t xml:space="preserve"> </w:t>
            </w:r>
          </w:p>
        </w:tc>
      </w:tr>
      <w:tr w:rsidR="00441425" w:rsidRPr="00051460" w:rsidTr="00B35FDD">
        <w:trPr>
          <w:cantSplit w:val="0"/>
        </w:trPr>
        <w:tc>
          <w:tcPr>
            <w:tcW w:w="1701" w:type="dxa"/>
            <w:vMerge/>
            <w:vAlign w:val="center"/>
          </w:tcPr>
          <w:p w:rsidR="00441425" w:rsidRPr="00051460" w:rsidRDefault="00441425" w:rsidP="00972ED5">
            <w:pPr>
              <w:pStyle w:val="Pro-Tab"/>
              <w:ind w:left="34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41425" w:rsidRPr="00051460" w:rsidRDefault="00441425" w:rsidP="00972ED5">
            <w:pPr>
              <w:pStyle w:val="Pro-Tab"/>
              <w:ind w:left="34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2-й КУ</w:t>
            </w:r>
          </w:p>
        </w:tc>
        <w:tc>
          <w:tcPr>
            <w:tcW w:w="6095" w:type="dxa"/>
          </w:tcPr>
          <w:p w:rsidR="00441425" w:rsidRPr="00051460" w:rsidRDefault="00441425" w:rsidP="002D6E1B">
            <w:pPr>
              <w:pStyle w:val="Pro-Tab"/>
              <w:ind w:left="34"/>
              <w:jc w:val="both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 xml:space="preserve">Профессии рабочих, отнесенные к первому квалификационному уровню, при выполнении работ по профессии с производным наименованием </w:t>
            </w:r>
            <w:r w:rsidR="00E73FEC" w:rsidRPr="00051460">
              <w:rPr>
                <w:sz w:val="28"/>
                <w:szCs w:val="28"/>
              </w:rPr>
              <w:t>«</w:t>
            </w:r>
            <w:r w:rsidRPr="00051460">
              <w:rPr>
                <w:sz w:val="28"/>
                <w:szCs w:val="28"/>
              </w:rPr>
              <w:t>старший</w:t>
            </w:r>
            <w:r w:rsidR="00E73FEC" w:rsidRPr="00051460">
              <w:rPr>
                <w:sz w:val="28"/>
                <w:szCs w:val="28"/>
              </w:rPr>
              <w:t>»</w:t>
            </w:r>
            <w:r w:rsidRPr="00051460">
              <w:rPr>
                <w:sz w:val="28"/>
                <w:szCs w:val="28"/>
              </w:rPr>
              <w:t xml:space="preserve"> (старший по смене)</w:t>
            </w:r>
          </w:p>
        </w:tc>
        <w:tc>
          <w:tcPr>
            <w:tcW w:w="1276" w:type="dxa"/>
          </w:tcPr>
          <w:p w:rsidR="00441425" w:rsidRPr="00051460" w:rsidRDefault="00441425" w:rsidP="00A23BD4">
            <w:pPr>
              <w:pStyle w:val="Pro-Tab"/>
              <w:ind w:left="34"/>
              <w:jc w:val="center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1,10</w:t>
            </w:r>
            <w:r w:rsidR="00854157" w:rsidRPr="00051460">
              <w:rPr>
                <w:sz w:val="28"/>
                <w:szCs w:val="28"/>
              </w:rPr>
              <w:t xml:space="preserve"> </w:t>
            </w:r>
          </w:p>
        </w:tc>
      </w:tr>
      <w:tr w:rsidR="00441425" w:rsidRPr="00051460" w:rsidTr="00B35FDD">
        <w:trPr>
          <w:cantSplit w:val="0"/>
        </w:trPr>
        <w:tc>
          <w:tcPr>
            <w:tcW w:w="1701" w:type="dxa"/>
            <w:vMerge w:val="restart"/>
            <w:vAlign w:val="center"/>
          </w:tcPr>
          <w:p w:rsidR="00441425" w:rsidRPr="00051460" w:rsidRDefault="00441425" w:rsidP="00C51B11">
            <w:pPr>
              <w:pStyle w:val="Pro-Tab"/>
              <w:ind w:left="34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 xml:space="preserve">ПКГ </w:t>
            </w:r>
            <w:r w:rsidR="00E73FEC" w:rsidRPr="00051460">
              <w:rPr>
                <w:sz w:val="28"/>
                <w:szCs w:val="28"/>
              </w:rPr>
              <w:t>«</w:t>
            </w:r>
            <w:r w:rsidRPr="00051460">
              <w:rPr>
                <w:sz w:val="28"/>
                <w:szCs w:val="28"/>
              </w:rPr>
              <w:t>Общеотраслевые профессии рабочих второго уровня</w:t>
            </w:r>
            <w:r w:rsidR="00E73FEC" w:rsidRPr="00051460">
              <w:rPr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441425" w:rsidRPr="00051460" w:rsidRDefault="00441425" w:rsidP="00972ED5">
            <w:pPr>
              <w:pStyle w:val="Pro-Tab"/>
              <w:ind w:left="34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1-й КУ</w:t>
            </w:r>
          </w:p>
        </w:tc>
        <w:tc>
          <w:tcPr>
            <w:tcW w:w="6095" w:type="dxa"/>
          </w:tcPr>
          <w:p w:rsidR="00441425" w:rsidRPr="00051460" w:rsidRDefault="00441425" w:rsidP="00E21A74">
            <w:pPr>
              <w:pStyle w:val="Pro-Tab"/>
              <w:ind w:left="34"/>
              <w:jc w:val="both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 водитель автомобиля; водолаз; контролер технического состояния автомототранспортных средств; механик по техническим видам спорта; оператор электронно-вычислительных и вычислительных машин; пожарный</w:t>
            </w:r>
            <w:r w:rsidR="00080C13">
              <w:rPr>
                <w:sz w:val="28"/>
                <w:szCs w:val="28"/>
              </w:rPr>
              <w:t>; столяр; слесарь-электрик; слесарь-сантехник</w:t>
            </w:r>
          </w:p>
        </w:tc>
        <w:tc>
          <w:tcPr>
            <w:tcW w:w="1276" w:type="dxa"/>
          </w:tcPr>
          <w:p w:rsidR="00441425" w:rsidRPr="00051460" w:rsidRDefault="00441425" w:rsidP="00A23BD4">
            <w:pPr>
              <w:pStyle w:val="Pro-Tab"/>
              <w:ind w:left="34"/>
              <w:jc w:val="center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1,20</w:t>
            </w:r>
            <w:r w:rsidR="00854157" w:rsidRPr="00051460">
              <w:rPr>
                <w:sz w:val="28"/>
                <w:szCs w:val="28"/>
              </w:rPr>
              <w:t xml:space="preserve"> </w:t>
            </w:r>
          </w:p>
        </w:tc>
      </w:tr>
      <w:tr w:rsidR="00441425" w:rsidRPr="00051460" w:rsidTr="00B35FDD">
        <w:trPr>
          <w:cantSplit w:val="0"/>
        </w:trPr>
        <w:tc>
          <w:tcPr>
            <w:tcW w:w="1701" w:type="dxa"/>
            <w:vMerge/>
            <w:vAlign w:val="center"/>
          </w:tcPr>
          <w:p w:rsidR="00441425" w:rsidRPr="00051460" w:rsidRDefault="00441425" w:rsidP="00972ED5">
            <w:pPr>
              <w:pStyle w:val="Pro-Tab"/>
              <w:ind w:left="34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41425" w:rsidRPr="00051460" w:rsidRDefault="00441425" w:rsidP="00972ED5">
            <w:pPr>
              <w:pStyle w:val="Pro-Tab"/>
              <w:ind w:left="34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 xml:space="preserve">2-й </w:t>
            </w:r>
            <w:r w:rsidRPr="00051460">
              <w:rPr>
                <w:sz w:val="28"/>
                <w:szCs w:val="28"/>
              </w:rPr>
              <w:lastRenderedPageBreak/>
              <w:t>КУ</w:t>
            </w:r>
          </w:p>
        </w:tc>
        <w:tc>
          <w:tcPr>
            <w:tcW w:w="6095" w:type="dxa"/>
          </w:tcPr>
          <w:p w:rsidR="00441425" w:rsidRPr="00051460" w:rsidRDefault="001E31AD" w:rsidP="002D6E1B">
            <w:pPr>
              <w:pStyle w:val="Pro-Tab"/>
              <w:ind w:left="34"/>
              <w:jc w:val="both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lastRenderedPageBreak/>
              <w:t xml:space="preserve">Наименования профессий рабочих, по которым </w:t>
            </w:r>
            <w:r w:rsidRPr="00051460">
              <w:rPr>
                <w:sz w:val="28"/>
                <w:szCs w:val="28"/>
              </w:rPr>
              <w:lastRenderedPageBreak/>
              <w:t>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276" w:type="dxa"/>
          </w:tcPr>
          <w:p w:rsidR="00441425" w:rsidRPr="00051460" w:rsidRDefault="00441425" w:rsidP="00A23BD4">
            <w:pPr>
              <w:pStyle w:val="Pro-Tab"/>
              <w:ind w:left="34"/>
              <w:jc w:val="center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lastRenderedPageBreak/>
              <w:t>1,40</w:t>
            </w:r>
            <w:r w:rsidR="00854157" w:rsidRPr="00051460">
              <w:rPr>
                <w:sz w:val="28"/>
                <w:szCs w:val="28"/>
              </w:rPr>
              <w:t xml:space="preserve"> </w:t>
            </w:r>
          </w:p>
        </w:tc>
      </w:tr>
      <w:tr w:rsidR="00441425" w:rsidRPr="00051460" w:rsidTr="00B35FDD">
        <w:trPr>
          <w:cantSplit w:val="0"/>
        </w:trPr>
        <w:tc>
          <w:tcPr>
            <w:tcW w:w="1701" w:type="dxa"/>
            <w:vMerge/>
            <w:vAlign w:val="center"/>
          </w:tcPr>
          <w:p w:rsidR="00441425" w:rsidRPr="00051460" w:rsidRDefault="00441425" w:rsidP="00972ED5">
            <w:pPr>
              <w:pStyle w:val="Pro-Tab"/>
              <w:ind w:left="34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41425" w:rsidRPr="00051460" w:rsidRDefault="00441425" w:rsidP="00972ED5">
            <w:pPr>
              <w:pStyle w:val="Pro-Tab"/>
              <w:ind w:left="34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3-й КУ</w:t>
            </w:r>
          </w:p>
        </w:tc>
        <w:tc>
          <w:tcPr>
            <w:tcW w:w="6095" w:type="dxa"/>
          </w:tcPr>
          <w:p w:rsidR="00441425" w:rsidRPr="00051460" w:rsidRDefault="001E31AD" w:rsidP="002D6E1B">
            <w:pPr>
              <w:pStyle w:val="Pro-Tab"/>
              <w:ind w:left="34"/>
              <w:jc w:val="both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276" w:type="dxa"/>
          </w:tcPr>
          <w:p w:rsidR="00441425" w:rsidRPr="00051460" w:rsidRDefault="00441425" w:rsidP="00A23BD4">
            <w:pPr>
              <w:pStyle w:val="Pro-Tab"/>
              <w:ind w:left="34"/>
              <w:jc w:val="center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1,60</w:t>
            </w:r>
            <w:r w:rsidR="00854157" w:rsidRPr="00051460">
              <w:rPr>
                <w:sz w:val="28"/>
                <w:szCs w:val="28"/>
              </w:rPr>
              <w:t xml:space="preserve"> </w:t>
            </w:r>
          </w:p>
        </w:tc>
      </w:tr>
      <w:tr w:rsidR="007B5CC7" w:rsidRPr="00051460" w:rsidTr="00B35FDD">
        <w:trPr>
          <w:cantSplit w:val="0"/>
        </w:trPr>
        <w:tc>
          <w:tcPr>
            <w:tcW w:w="1701" w:type="dxa"/>
            <w:vMerge/>
            <w:vAlign w:val="center"/>
          </w:tcPr>
          <w:p w:rsidR="00441425" w:rsidRPr="00051460" w:rsidRDefault="00441425" w:rsidP="00972ED5">
            <w:pPr>
              <w:pStyle w:val="Pro-Tab"/>
              <w:ind w:left="34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41425" w:rsidRPr="00051460" w:rsidRDefault="00441425" w:rsidP="00972ED5">
            <w:pPr>
              <w:pStyle w:val="Pro-Tab"/>
              <w:ind w:left="34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4-й КУ &lt;1&gt;</w:t>
            </w:r>
          </w:p>
        </w:tc>
        <w:tc>
          <w:tcPr>
            <w:tcW w:w="6095" w:type="dxa"/>
          </w:tcPr>
          <w:p w:rsidR="00441425" w:rsidRPr="00051460" w:rsidRDefault="001E31AD" w:rsidP="002D6E1B">
            <w:pPr>
              <w:pStyle w:val="Pro-Tab"/>
              <w:ind w:left="34"/>
              <w:jc w:val="both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1276" w:type="dxa"/>
          </w:tcPr>
          <w:p w:rsidR="00441425" w:rsidRPr="00051460" w:rsidRDefault="00A312D5" w:rsidP="00A23BD4">
            <w:pPr>
              <w:pStyle w:val="Pro-Tab"/>
              <w:ind w:left="34"/>
              <w:jc w:val="center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1,80</w:t>
            </w:r>
            <w:r w:rsidR="00854157" w:rsidRPr="00051460">
              <w:rPr>
                <w:sz w:val="28"/>
                <w:szCs w:val="28"/>
              </w:rPr>
              <w:t xml:space="preserve"> </w:t>
            </w:r>
          </w:p>
        </w:tc>
      </w:tr>
    </w:tbl>
    <w:p w:rsidR="003351C1" w:rsidRDefault="003351C1" w:rsidP="000D12D4">
      <w:pPr>
        <w:pStyle w:val="Pro-Tab"/>
        <w:jc w:val="both"/>
        <w:rPr>
          <w:sz w:val="28"/>
          <w:szCs w:val="28"/>
        </w:rPr>
      </w:pPr>
    </w:p>
    <w:p w:rsidR="003351C1" w:rsidRDefault="00396356" w:rsidP="000D12D4">
      <w:pPr>
        <w:pStyle w:val="Pro-Tab"/>
        <w:jc w:val="both"/>
        <w:rPr>
          <w:sz w:val="28"/>
          <w:szCs w:val="28"/>
        </w:rPr>
      </w:pPr>
      <w:r w:rsidRPr="00051460">
        <w:rPr>
          <w:sz w:val="28"/>
          <w:szCs w:val="28"/>
        </w:rPr>
        <w:t xml:space="preserve">&lt;1&gt; </w:t>
      </w:r>
      <w:bookmarkStart w:id="6" w:name="_Hlk1741573"/>
      <w:r w:rsidRPr="00051460">
        <w:rPr>
          <w:sz w:val="28"/>
          <w:szCs w:val="28"/>
        </w:rPr>
        <w:t xml:space="preserve">Перечень профессий рабочих, предусмотренных 4-м КУ ПКГ </w:t>
      </w:r>
      <w:r w:rsidR="00E73FEC" w:rsidRPr="00051460">
        <w:rPr>
          <w:sz w:val="28"/>
          <w:szCs w:val="28"/>
        </w:rPr>
        <w:t>«</w:t>
      </w:r>
      <w:r w:rsidRPr="00051460">
        <w:rPr>
          <w:sz w:val="28"/>
          <w:szCs w:val="28"/>
        </w:rPr>
        <w:t>Общеотраслевые профессии рабочих второго уровня</w:t>
      </w:r>
      <w:r w:rsidR="00E73FEC" w:rsidRPr="00051460">
        <w:rPr>
          <w:sz w:val="28"/>
          <w:szCs w:val="28"/>
        </w:rPr>
        <w:t>»</w:t>
      </w:r>
      <w:r w:rsidRPr="00051460">
        <w:rPr>
          <w:sz w:val="28"/>
          <w:szCs w:val="28"/>
        </w:rPr>
        <w:t xml:space="preserve">, выполняющих важные (особо важные) и ответственные (особо ответственные) работы, формируется </w:t>
      </w:r>
      <w:r w:rsidR="00A312D5" w:rsidRPr="00051460">
        <w:rPr>
          <w:sz w:val="28"/>
          <w:szCs w:val="28"/>
        </w:rPr>
        <w:t xml:space="preserve">на основе </w:t>
      </w:r>
      <w:r w:rsidR="007E467C" w:rsidRPr="00051460">
        <w:rPr>
          <w:sz w:val="28"/>
          <w:szCs w:val="28"/>
        </w:rPr>
        <w:t>рекомендуемого</w:t>
      </w:r>
      <w:r w:rsidR="00804F68" w:rsidRPr="00051460">
        <w:rPr>
          <w:sz w:val="28"/>
          <w:szCs w:val="28"/>
        </w:rPr>
        <w:t xml:space="preserve"> перечн</w:t>
      </w:r>
      <w:r w:rsidR="007E467C" w:rsidRPr="00051460">
        <w:rPr>
          <w:sz w:val="28"/>
          <w:szCs w:val="28"/>
        </w:rPr>
        <w:t>я</w:t>
      </w:r>
      <w:r w:rsidR="00804F68" w:rsidRPr="00051460">
        <w:rPr>
          <w:sz w:val="28"/>
          <w:szCs w:val="28"/>
        </w:rPr>
        <w:t xml:space="preserve"> профессий рабочих, выполняющих важные (особо важные) и ответственные (особо ответственные) работы</w:t>
      </w:r>
      <w:r w:rsidR="00A312D5" w:rsidRPr="00051460">
        <w:rPr>
          <w:sz w:val="28"/>
          <w:szCs w:val="28"/>
        </w:rPr>
        <w:t>, утвержд</w:t>
      </w:r>
      <w:r w:rsidR="007E467C" w:rsidRPr="00051460">
        <w:rPr>
          <w:sz w:val="28"/>
          <w:szCs w:val="28"/>
        </w:rPr>
        <w:t>енного</w:t>
      </w:r>
      <w:r w:rsidR="00A312D5" w:rsidRPr="00051460">
        <w:rPr>
          <w:sz w:val="28"/>
          <w:szCs w:val="28"/>
        </w:rPr>
        <w:t xml:space="preserve"> уполномоченным органом,</w:t>
      </w:r>
      <w:r w:rsidRPr="00051460">
        <w:rPr>
          <w:sz w:val="28"/>
          <w:szCs w:val="28"/>
        </w:rPr>
        <w:t xml:space="preserve"> </w:t>
      </w:r>
      <w:r w:rsidR="00A312D5" w:rsidRPr="00051460">
        <w:rPr>
          <w:sz w:val="28"/>
          <w:szCs w:val="28"/>
        </w:rPr>
        <w:t xml:space="preserve">с учетом </w:t>
      </w:r>
      <w:r w:rsidRPr="00051460">
        <w:rPr>
          <w:sz w:val="28"/>
          <w:szCs w:val="28"/>
        </w:rPr>
        <w:t>мнения представительного органа</w:t>
      </w:r>
      <w:r w:rsidR="00DD2B7E" w:rsidRPr="00051460">
        <w:rPr>
          <w:sz w:val="28"/>
          <w:szCs w:val="28"/>
        </w:rPr>
        <w:t xml:space="preserve"> работников</w:t>
      </w:r>
      <w:r w:rsidRPr="00051460">
        <w:rPr>
          <w:sz w:val="28"/>
          <w:szCs w:val="28"/>
        </w:rPr>
        <w:t xml:space="preserve"> и утверждается </w:t>
      </w:r>
      <w:r w:rsidR="00DD2B7E" w:rsidRPr="00051460">
        <w:rPr>
          <w:sz w:val="28"/>
          <w:szCs w:val="28"/>
        </w:rPr>
        <w:t>локальным нормативным актом</w:t>
      </w:r>
      <w:r w:rsidRPr="00051460">
        <w:rPr>
          <w:sz w:val="28"/>
          <w:szCs w:val="28"/>
        </w:rPr>
        <w:t xml:space="preserve"> </w:t>
      </w:r>
      <w:r w:rsidR="00DD2B7E" w:rsidRPr="00051460">
        <w:rPr>
          <w:sz w:val="28"/>
          <w:szCs w:val="28"/>
        </w:rPr>
        <w:t>учреждения</w:t>
      </w:r>
      <w:r w:rsidRPr="00051460">
        <w:rPr>
          <w:sz w:val="28"/>
          <w:szCs w:val="28"/>
        </w:rPr>
        <w:t>.</w:t>
      </w:r>
      <w:bookmarkEnd w:id="6"/>
    </w:p>
    <w:p w:rsidR="003351C1" w:rsidRDefault="003351C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972ED5" w:rsidRPr="00051460" w:rsidRDefault="00C45AC5" w:rsidP="00B37CF4">
      <w:pPr>
        <w:pStyle w:val="Pro-Tab"/>
        <w:ind w:left="7371"/>
      </w:pPr>
      <w:r w:rsidRPr="00051460">
        <w:rPr>
          <w:b/>
          <w:sz w:val="28"/>
          <w:szCs w:val="28"/>
        </w:rPr>
        <w:lastRenderedPageBreak/>
        <w:t>Приложение 2</w:t>
      </w:r>
      <w:r w:rsidR="000D12D4" w:rsidRPr="00051460">
        <w:t xml:space="preserve">           </w:t>
      </w:r>
      <w:r w:rsidR="004942D7" w:rsidRPr="00051460">
        <w:rPr>
          <w:sz w:val="28"/>
          <w:szCs w:val="28"/>
        </w:rPr>
        <w:t xml:space="preserve">к </w:t>
      </w:r>
      <w:r w:rsidR="00972ED5" w:rsidRPr="00051460">
        <w:rPr>
          <w:sz w:val="28"/>
          <w:szCs w:val="28"/>
        </w:rPr>
        <w:t>Положению</w:t>
      </w:r>
    </w:p>
    <w:p w:rsidR="00972ED5" w:rsidRPr="00051460" w:rsidRDefault="00972ED5" w:rsidP="00972ED5">
      <w:pPr>
        <w:pStyle w:val="Pro-Gramma"/>
        <w:ind w:left="6804" w:firstLine="0"/>
      </w:pPr>
    </w:p>
    <w:p w:rsidR="00C45AC5" w:rsidRPr="00051460" w:rsidRDefault="00C45AC5" w:rsidP="00A20FB4">
      <w:pPr>
        <w:pStyle w:val="4"/>
      </w:pPr>
      <w:r w:rsidRPr="00051460">
        <w:t>Межуровневые коэффициенты по общеотраслевым должностям руководителей, специалистов и служащих</w:t>
      </w:r>
    </w:p>
    <w:p w:rsidR="00B35FDD" w:rsidRPr="00051460" w:rsidRDefault="00B35FDD" w:rsidP="00B35FDD">
      <w:pPr>
        <w:pStyle w:val="Pro-Gramma"/>
        <w:rPr>
          <w:sz w:val="16"/>
        </w:rPr>
      </w:pPr>
    </w:p>
    <w:tbl>
      <w:tblPr>
        <w:tblStyle w:val="Pro-Table"/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08"/>
        <w:gridCol w:w="6096"/>
        <w:gridCol w:w="1417"/>
      </w:tblGrid>
      <w:tr w:rsidR="001E31AD" w:rsidRPr="00051460" w:rsidTr="00FB05AD">
        <w:trPr>
          <w:cantSplit w:val="0"/>
          <w:tblHeader/>
        </w:trPr>
        <w:tc>
          <w:tcPr>
            <w:tcW w:w="2268" w:type="dxa"/>
            <w:gridSpan w:val="2"/>
            <w:vAlign w:val="center"/>
          </w:tcPr>
          <w:p w:rsidR="001E31AD" w:rsidRPr="00051460" w:rsidRDefault="001E31AD" w:rsidP="00B35FDD">
            <w:pPr>
              <w:pStyle w:val="Pro-Tab"/>
              <w:jc w:val="center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ПКГ, КУ, должности, не включенные в ПКГ</w:t>
            </w:r>
          </w:p>
        </w:tc>
        <w:tc>
          <w:tcPr>
            <w:tcW w:w="6096" w:type="dxa"/>
            <w:vAlign w:val="center"/>
          </w:tcPr>
          <w:p w:rsidR="001E31AD" w:rsidRPr="00051460" w:rsidRDefault="001E31AD" w:rsidP="00B35FDD">
            <w:pPr>
              <w:pStyle w:val="Pro-Tab"/>
              <w:jc w:val="center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Должности</w:t>
            </w:r>
          </w:p>
        </w:tc>
        <w:tc>
          <w:tcPr>
            <w:tcW w:w="1417" w:type="dxa"/>
            <w:vAlign w:val="center"/>
          </w:tcPr>
          <w:p w:rsidR="001E31AD" w:rsidRPr="00051460" w:rsidRDefault="001E31AD" w:rsidP="00B35FDD">
            <w:pPr>
              <w:pStyle w:val="Pro-Tab"/>
              <w:jc w:val="center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Межуровневый коэффициент</w:t>
            </w:r>
          </w:p>
        </w:tc>
      </w:tr>
      <w:tr w:rsidR="001E31AD" w:rsidRPr="00051460" w:rsidTr="00FB05AD">
        <w:trPr>
          <w:cantSplit w:val="0"/>
        </w:trPr>
        <w:tc>
          <w:tcPr>
            <w:tcW w:w="1560" w:type="dxa"/>
            <w:vMerge w:val="restart"/>
            <w:vAlign w:val="center"/>
          </w:tcPr>
          <w:p w:rsidR="001E31AD" w:rsidRPr="00051460" w:rsidRDefault="001E31AD" w:rsidP="00C51B11">
            <w:pPr>
              <w:pStyle w:val="Pro-Tab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 xml:space="preserve">ПКГ </w:t>
            </w:r>
            <w:r w:rsidR="00E73FEC" w:rsidRPr="00051460">
              <w:rPr>
                <w:sz w:val="28"/>
                <w:szCs w:val="28"/>
              </w:rPr>
              <w:t>«</w:t>
            </w:r>
            <w:r w:rsidRPr="00051460">
              <w:rPr>
                <w:sz w:val="28"/>
                <w:szCs w:val="28"/>
              </w:rPr>
              <w:t>Общеотраслевые должности служащих первого уровня</w:t>
            </w:r>
            <w:r w:rsidR="00E73FEC" w:rsidRPr="00051460">
              <w:rPr>
                <w:sz w:val="28"/>
                <w:szCs w:val="28"/>
              </w:rPr>
              <w:t>»</w:t>
            </w:r>
          </w:p>
        </w:tc>
        <w:tc>
          <w:tcPr>
            <w:tcW w:w="708" w:type="dxa"/>
          </w:tcPr>
          <w:p w:rsidR="001E31AD" w:rsidRPr="00051460" w:rsidRDefault="001E31AD" w:rsidP="00972ED5">
            <w:pPr>
              <w:pStyle w:val="Pro-Tab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1-й КУ</w:t>
            </w:r>
          </w:p>
        </w:tc>
        <w:tc>
          <w:tcPr>
            <w:tcW w:w="6096" w:type="dxa"/>
          </w:tcPr>
          <w:p w:rsidR="001E31AD" w:rsidRPr="00051460" w:rsidRDefault="001E31AD" w:rsidP="00FC1D94">
            <w:pPr>
              <w:pStyle w:val="Pro-Tab"/>
              <w:jc w:val="both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Агент; агент по закупкам; агент по снабжению; дежурный (по выдаче справок, залу, комнате отдыха водителей автомобилей, общежитию и др.); дежурный бюро пропусков; делопроизводитель; инспектор по учету; кассир;</w:t>
            </w:r>
            <w:r w:rsidR="00E21A74" w:rsidRPr="00051460">
              <w:rPr>
                <w:sz w:val="28"/>
                <w:szCs w:val="28"/>
              </w:rPr>
              <w:t xml:space="preserve"> </w:t>
            </w:r>
            <w:r w:rsidRPr="00051460">
              <w:rPr>
                <w:sz w:val="28"/>
                <w:szCs w:val="28"/>
              </w:rPr>
              <w:t>машинистка; секретарь; секретарь-машинистка; табельщик; учетчик; экспедитор; экспедитор по перевозке грузов</w:t>
            </w:r>
          </w:p>
        </w:tc>
        <w:tc>
          <w:tcPr>
            <w:tcW w:w="1417" w:type="dxa"/>
          </w:tcPr>
          <w:p w:rsidR="001E31AD" w:rsidRPr="00051460" w:rsidRDefault="001E31AD" w:rsidP="00A23BD4">
            <w:pPr>
              <w:pStyle w:val="Pro-Tab"/>
              <w:jc w:val="center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1,20</w:t>
            </w:r>
            <w:r w:rsidR="00854157" w:rsidRPr="00051460">
              <w:rPr>
                <w:sz w:val="28"/>
                <w:szCs w:val="28"/>
              </w:rPr>
              <w:t xml:space="preserve">  </w:t>
            </w:r>
          </w:p>
        </w:tc>
      </w:tr>
      <w:tr w:rsidR="001E31AD" w:rsidRPr="00051460" w:rsidTr="00FB05AD">
        <w:trPr>
          <w:cantSplit w:val="0"/>
        </w:trPr>
        <w:tc>
          <w:tcPr>
            <w:tcW w:w="1560" w:type="dxa"/>
            <w:vMerge/>
            <w:vAlign w:val="center"/>
          </w:tcPr>
          <w:p w:rsidR="001E31AD" w:rsidRPr="00051460" w:rsidRDefault="001E31AD" w:rsidP="00972ED5">
            <w:pPr>
              <w:pStyle w:val="Pro-Tab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E31AD" w:rsidRPr="00051460" w:rsidRDefault="001E31AD" w:rsidP="00972ED5">
            <w:pPr>
              <w:pStyle w:val="Pro-Tab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2-й КУ</w:t>
            </w:r>
          </w:p>
        </w:tc>
        <w:tc>
          <w:tcPr>
            <w:tcW w:w="6096" w:type="dxa"/>
          </w:tcPr>
          <w:p w:rsidR="001E31AD" w:rsidRPr="00051460" w:rsidRDefault="001E31AD" w:rsidP="001701B9">
            <w:pPr>
              <w:pStyle w:val="Pro-Tab"/>
              <w:jc w:val="both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 w:rsidR="00E73FEC" w:rsidRPr="00051460">
              <w:rPr>
                <w:sz w:val="28"/>
                <w:szCs w:val="28"/>
              </w:rPr>
              <w:t>«</w:t>
            </w:r>
            <w:r w:rsidRPr="00051460">
              <w:rPr>
                <w:sz w:val="28"/>
                <w:szCs w:val="28"/>
              </w:rPr>
              <w:t>старший</w:t>
            </w:r>
            <w:r w:rsidR="00E73FEC" w:rsidRPr="00051460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1E31AD" w:rsidRPr="00051460" w:rsidRDefault="001E31AD" w:rsidP="00A23BD4">
            <w:pPr>
              <w:pStyle w:val="Pro-Tab"/>
              <w:jc w:val="center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1,25</w:t>
            </w:r>
            <w:r w:rsidR="00854157" w:rsidRPr="00051460">
              <w:rPr>
                <w:sz w:val="28"/>
                <w:szCs w:val="28"/>
              </w:rPr>
              <w:t xml:space="preserve"> </w:t>
            </w:r>
          </w:p>
        </w:tc>
      </w:tr>
      <w:tr w:rsidR="001E31AD" w:rsidRPr="00051460" w:rsidTr="00FB05AD">
        <w:trPr>
          <w:cantSplit w:val="0"/>
        </w:trPr>
        <w:tc>
          <w:tcPr>
            <w:tcW w:w="1560" w:type="dxa"/>
            <w:vMerge w:val="restart"/>
            <w:vAlign w:val="center"/>
          </w:tcPr>
          <w:p w:rsidR="001E31AD" w:rsidRPr="00051460" w:rsidRDefault="001E31AD" w:rsidP="00972ED5">
            <w:pPr>
              <w:pStyle w:val="Pro-Tab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 xml:space="preserve">ПКГ </w:t>
            </w:r>
            <w:r w:rsidR="00E73FEC" w:rsidRPr="00051460">
              <w:rPr>
                <w:sz w:val="28"/>
                <w:szCs w:val="28"/>
              </w:rPr>
              <w:t>«</w:t>
            </w:r>
            <w:r w:rsidRPr="00051460">
              <w:rPr>
                <w:sz w:val="28"/>
                <w:szCs w:val="28"/>
              </w:rPr>
              <w:t>Общеотраслевые должности служащих второго уровня</w:t>
            </w:r>
            <w:r w:rsidR="00E73FEC" w:rsidRPr="00051460">
              <w:rPr>
                <w:sz w:val="28"/>
                <w:szCs w:val="28"/>
              </w:rPr>
              <w:t>»</w:t>
            </w:r>
          </w:p>
        </w:tc>
        <w:tc>
          <w:tcPr>
            <w:tcW w:w="708" w:type="dxa"/>
          </w:tcPr>
          <w:p w:rsidR="001E31AD" w:rsidRPr="00051460" w:rsidRDefault="001E31AD" w:rsidP="00972ED5">
            <w:pPr>
              <w:pStyle w:val="Pro-Tab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1-й КУ</w:t>
            </w:r>
          </w:p>
        </w:tc>
        <w:tc>
          <w:tcPr>
            <w:tcW w:w="6096" w:type="dxa"/>
          </w:tcPr>
          <w:p w:rsidR="001E31AD" w:rsidRPr="00051460" w:rsidRDefault="00FC1D94" w:rsidP="00002605">
            <w:pPr>
              <w:pStyle w:val="Pro-Tab"/>
              <w:jc w:val="both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Агент коммерческий; агент по продаже недвижимости; агент страховой; агент торговый; администратор; аукционист; диспетчер; инспектор по кадрам; инспектор по контролю за исполнением поручений; инструктор-</w:t>
            </w:r>
            <w:proofErr w:type="spellStart"/>
            <w:r w:rsidRPr="00051460">
              <w:rPr>
                <w:sz w:val="28"/>
                <w:szCs w:val="28"/>
              </w:rPr>
              <w:t>дактилолог</w:t>
            </w:r>
            <w:proofErr w:type="spellEnd"/>
            <w:r w:rsidRPr="00051460">
              <w:rPr>
                <w:sz w:val="28"/>
                <w:szCs w:val="28"/>
              </w:rPr>
              <w:t>; консультант по налогам и сборам; лаборант; оператор диспетчерского движения и погрузочно-разгрузочных работ; оператор диспетчерской службы; переводчик-</w:t>
            </w:r>
            <w:proofErr w:type="spellStart"/>
            <w:r w:rsidRPr="00051460">
              <w:rPr>
                <w:sz w:val="28"/>
                <w:szCs w:val="28"/>
              </w:rPr>
              <w:t>дактилолог</w:t>
            </w:r>
            <w:proofErr w:type="spellEnd"/>
            <w:r w:rsidRPr="00051460">
              <w:rPr>
                <w:sz w:val="28"/>
                <w:szCs w:val="28"/>
              </w:rPr>
              <w:t xml:space="preserve">; секретарь незрячего специалиста; секретарь руководителя; специалист адресно-справочной работы; специалист паспортно-визовой работы; специалист по промышленной безопасности подъемных сооружений; специалист по работе с молодежью; специалист по социальной работе с молодежью; техник; техник вычислительного (информационно-вычислительного) центра; техник-конструктор; техник-лаборант; техник по защите информации; техник по инвентаризации строений и сооружений; техник по инструменту; техник по метрологии; техник по наладке и </w:t>
            </w:r>
            <w:r w:rsidRPr="00051460">
              <w:rPr>
                <w:sz w:val="28"/>
                <w:szCs w:val="28"/>
              </w:rPr>
              <w:lastRenderedPageBreak/>
              <w:t>испытаниям; техник по планированию; техник по стандартизации; техник по труду; техник-программист; техник-технолог; товаровед; художник</w:t>
            </w:r>
          </w:p>
        </w:tc>
        <w:tc>
          <w:tcPr>
            <w:tcW w:w="1417" w:type="dxa"/>
          </w:tcPr>
          <w:p w:rsidR="001E31AD" w:rsidRPr="00051460" w:rsidRDefault="001E31AD" w:rsidP="00A23BD4">
            <w:pPr>
              <w:pStyle w:val="Pro-Tab"/>
              <w:jc w:val="center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lastRenderedPageBreak/>
              <w:t>1,30</w:t>
            </w:r>
            <w:r w:rsidR="00854157" w:rsidRPr="00051460">
              <w:rPr>
                <w:sz w:val="28"/>
                <w:szCs w:val="28"/>
              </w:rPr>
              <w:t xml:space="preserve"> </w:t>
            </w:r>
          </w:p>
        </w:tc>
      </w:tr>
      <w:tr w:rsidR="001E31AD" w:rsidRPr="00051460" w:rsidTr="00FB05AD">
        <w:trPr>
          <w:cantSplit w:val="0"/>
        </w:trPr>
        <w:tc>
          <w:tcPr>
            <w:tcW w:w="1560" w:type="dxa"/>
            <w:vMerge/>
            <w:vAlign w:val="center"/>
          </w:tcPr>
          <w:p w:rsidR="001E31AD" w:rsidRPr="00051460" w:rsidRDefault="001E31AD" w:rsidP="00972ED5">
            <w:pPr>
              <w:pStyle w:val="Pro-Tab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E31AD" w:rsidRPr="00051460" w:rsidRDefault="001E31AD" w:rsidP="00972ED5">
            <w:pPr>
              <w:pStyle w:val="Pro-Tab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2-й КУ</w:t>
            </w:r>
          </w:p>
        </w:tc>
        <w:tc>
          <w:tcPr>
            <w:tcW w:w="6096" w:type="dxa"/>
          </w:tcPr>
          <w:p w:rsidR="00FC1D94" w:rsidRPr="00051460" w:rsidRDefault="00FC1D94" w:rsidP="00FC1D94">
            <w:pPr>
              <w:pStyle w:val="Pro-Tab"/>
              <w:jc w:val="both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Заведующая машинописным бюро; заведующий архивом; заведующий бюро пропусков; заведующий камерой хранения; заведующий канцелярией; заведующий комнатой отдыха; заведующий копировально-множительным бюро; заведующий складом; заведующий фотолабораторией; заведующий хозяйством; заведующий экспедицией; руководитель группы инвентаризации строений и сооружений. Должности служащих первого квалификационного уровня, по которым устанавливается производное должностное наименование «старший».</w:t>
            </w:r>
          </w:p>
          <w:p w:rsidR="001E31AD" w:rsidRPr="00051460" w:rsidRDefault="00FC1D94" w:rsidP="00FC1D94">
            <w:pPr>
              <w:pStyle w:val="Pro-Tab"/>
              <w:jc w:val="both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 xml:space="preserve">Должности служащих первого квалификационного уровня, по которым устанавливается II </w:t>
            </w:r>
            <w:proofErr w:type="spellStart"/>
            <w:r w:rsidRPr="00051460">
              <w:rPr>
                <w:sz w:val="28"/>
                <w:szCs w:val="28"/>
              </w:rPr>
              <w:t>внутридолжностная</w:t>
            </w:r>
            <w:proofErr w:type="spellEnd"/>
            <w:r w:rsidRPr="00051460"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1417" w:type="dxa"/>
          </w:tcPr>
          <w:p w:rsidR="001E31AD" w:rsidRPr="00051460" w:rsidRDefault="001E31AD" w:rsidP="00A23BD4">
            <w:pPr>
              <w:pStyle w:val="Pro-Tab"/>
              <w:jc w:val="center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1,55</w:t>
            </w:r>
            <w:r w:rsidR="00854157" w:rsidRPr="00051460">
              <w:rPr>
                <w:sz w:val="28"/>
                <w:szCs w:val="28"/>
              </w:rPr>
              <w:t xml:space="preserve"> </w:t>
            </w:r>
          </w:p>
        </w:tc>
      </w:tr>
      <w:tr w:rsidR="001E31AD" w:rsidRPr="00051460" w:rsidTr="00FB05AD">
        <w:trPr>
          <w:cantSplit w:val="0"/>
        </w:trPr>
        <w:tc>
          <w:tcPr>
            <w:tcW w:w="1560" w:type="dxa"/>
            <w:vMerge/>
            <w:vAlign w:val="center"/>
          </w:tcPr>
          <w:p w:rsidR="001E31AD" w:rsidRPr="00051460" w:rsidRDefault="001E31AD" w:rsidP="00972ED5">
            <w:pPr>
              <w:pStyle w:val="Pro-Tab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E31AD" w:rsidRPr="00051460" w:rsidRDefault="001E31AD" w:rsidP="00972ED5">
            <w:pPr>
              <w:pStyle w:val="Pro-Tab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3-й КУ</w:t>
            </w:r>
          </w:p>
        </w:tc>
        <w:tc>
          <w:tcPr>
            <w:tcW w:w="6096" w:type="dxa"/>
          </w:tcPr>
          <w:p w:rsidR="00FC1D94" w:rsidRPr="00051460" w:rsidRDefault="00002605" w:rsidP="00FC1D94">
            <w:pPr>
              <w:pStyle w:val="Pro-Tab"/>
              <w:jc w:val="both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 xml:space="preserve"> </w:t>
            </w:r>
            <w:r w:rsidR="00FC1D94" w:rsidRPr="00051460">
              <w:rPr>
                <w:sz w:val="28"/>
                <w:szCs w:val="28"/>
              </w:rPr>
              <w:t>Заведующий жилым корпусом пансионата (гостиницы); заведующий научно-технической библиотекой; заведующий общежитием; заведующий производством (шеф-повар); заведующий столовой; начальник хозяйственного отдела; производитель работ (прораб), включая старшего; управляющий отделением (фермой, сельскохозяйственным участком).</w:t>
            </w:r>
          </w:p>
          <w:p w:rsidR="001E31AD" w:rsidRPr="00051460" w:rsidRDefault="00FC1D94" w:rsidP="00FC1D94">
            <w:pPr>
              <w:pStyle w:val="Pro-Tab"/>
              <w:jc w:val="both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051460">
              <w:rPr>
                <w:sz w:val="28"/>
                <w:szCs w:val="28"/>
              </w:rPr>
              <w:t>внутридолжностная</w:t>
            </w:r>
            <w:proofErr w:type="spellEnd"/>
            <w:r w:rsidRPr="00051460"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1417" w:type="dxa"/>
          </w:tcPr>
          <w:p w:rsidR="001E31AD" w:rsidRPr="00051460" w:rsidRDefault="001E31AD" w:rsidP="00A23BD4">
            <w:pPr>
              <w:pStyle w:val="Pro-Tab"/>
              <w:jc w:val="center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1,70</w:t>
            </w:r>
            <w:r w:rsidR="00854157" w:rsidRPr="00051460">
              <w:rPr>
                <w:sz w:val="28"/>
                <w:szCs w:val="28"/>
              </w:rPr>
              <w:t xml:space="preserve"> </w:t>
            </w:r>
          </w:p>
        </w:tc>
      </w:tr>
      <w:tr w:rsidR="001E31AD" w:rsidRPr="00051460" w:rsidTr="00FB05AD">
        <w:trPr>
          <w:cantSplit w:val="0"/>
        </w:trPr>
        <w:tc>
          <w:tcPr>
            <w:tcW w:w="1560" w:type="dxa"/>
            <w:vMerge/>
            <w:vAlign w:val="center"/>
          </w:tcPr>
          <w:p w:rsidR="001E31AD" w:rsidRPr="00051460" w:rsidRDefault="001E31AD" w:rsidP="00972ED5">
            <w:pPr>
              <w:pStyle w:val="Pro-Tab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E31AD" w:rsidRPr="00051460" w:rsidRDefault="001E31AD" w:rsidP="00972ED5">
            <w:pPr>
              <w:pStyle w:val="Pro-Tab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4-й КУ</w:t>
            </w:r>
          </w:p>
        </w:tc>
        <w:tc>
          <w:tcPr>
            <w:tcW w:w="6096" w:type="dxa"/>
          </w:tcPr>
          <w:p w:rsidR="00FC1D94" w:rsidRPr="00051460" w:rsidRDefault="00FC1D94" w:rsidP="00FC1D94">
            <w:pPr>
              <w:pStyle w:val="Pro-Tab"/>
              <w:jc w:val="both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Заведующий виварием; мастер контрольный (участка, цеха); мастер участка (включая старшего); механик; начальник автоколонны.</w:t>
            </w:r>
          </w:p>
          <w:p w:rsidR="001E31AD" w:rsidRPr="00051460" w:rsidRDefault="00FC1D94" w:rsidP="00FC1D94">
            <w:pPr>
              <w:pStyle w:val="Pro-Tab"/>
              <w:jc w:val="both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производное должностное </w:t>
            </w:r>
            <w:r w:rsidRPr="00051460">
              <w:rPr>
                <w:sz w:val="28"/>
                <w:szCs w:val="28"/>
              </w:rPr>
              <w:lastRenderedPageBreak/>
              <w:t>наименование «ведущий»</w:t>
            </w:r>
          </w:p>
        </w:tc>
        <w:tc>
          <w:tcPr>
            <w:tcW w:w="1417" w:type="dxa"/>
          </w:tcPr>
          <w:p w:rsidR="001E31AD" w:rsidRPr="00051460" w:rsidRDefault="001E31AD" w:rsidP="00A23BD4">
            <w:pPr>
              <w:pStyle w:val="Pro-Tab"/>
              <w:jc w:val="center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lastRenderedPageBreak/>
              <w:t>1,75</w:t>
            </w:r>
            <w:r w:rsidR="00854157" w:rsidRPr="00051460">
              <w:rPr>
                <w:sz w:val="28"/>
                <w:szCs w:val="28"/>
              </w:rPr>
              <w:t xml:space="preserve"> </w:t>
            </w:r>
          </w:p>
        </w:tc>
      </w:tr>
      <w:tr w:rsidR="001E31AD" w:rsidRPr="00051460" w:rsidTr="00FB05AD">
        <w:trPr>
          <w:cantSplit w:val="0"/>
        </w:trPr>
        <w:tc>
          <w:tcPr>
            <w:tcW w:w="1560" w:type="dxa"/>
            <w:vMerge/>
            <w:vAlign w:val="center"/>
          </w:tcPr>
          <w:p w:rsidR="001E31AD" w:rsidRPr="00051460" w:rsidRDefault="001E31AD" w:rsidP="00972ED5">
            <w:pPr>
              <w:pStyle w:val="Pro-Tab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E31AD" w:rsidRPr="00051460" w:rsidRDefault="001E31AD" w:rsidP="00972ED5">
            <w:pPr>
              <w:pStyle w:val="Pro-Tab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5-й КУ</w:t>
            </w:r>
          </w:p>
        </w:tc>
        <w:tc>
          <w:tcPr>
            <w:tcW w:w="6096" w:type="dxa"/>
          </w:tcPr>
          <w:p w:rsidR="001E31AD" w:rsidRPr="00051460" w:rsidRDefault="00FC1D94" w:rsidP="001701B9">
            <w:pPr>
              <w:pStyle w:val="Pro-Tab"/>
              <w:jc w:val="both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Начальник гаража; начальник (заведующий) мастерской; начальник ремонтного цеха; начальник смены (участка); начальник цеха (участка)</w:t>
            </w:r>
          </w:p>
        </w:tc>
        <w:tc>
          <w:tcPr>
            <w:tcW w:w="1417" w:type="dxa"/>
          </w:tcPr>
          <w:p w:rsidR="001E31AD" w:rsidRPr="00051460" w:rsidRDefault="001E31AD" w:rsidP="00A23BD4">
            <w:pPr>
              <w:pStyle w:val="Pro-Tab"/>
              <w:jc w:val="center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1,90</w:t>
            </w:r>
            <w:r w:rsidR="00854157" w:rsidRPr="00051460">
              <w:rPr>
                <w:sz w:val="28"/>
                <w:szCs w:val="28"/>
              </w:rPr>
              <w:t xml:space="preserve"> </w:t>
            </w:r>
          </w:p>
        </w:tc>
      </w:tr>
      <w:tr w:rsidR="001E31AD" w:rsidRPr="00051460" w:rsidTr="00FB05AD">
        <w:trPr>
          <w:cantSplit w:val="0"/>
        </w:trPr>
        <w:tc>
          <w:tcPr>
            <w:tcW w:w="1560" w:type="dxa"/>
            <w:vMerge w:val="restart"/>
            <w:vAlign w:val="center"/>
          </w:tcPr>
          <w:p w:rsidR="001E31AD" w:rsidRPr="00051460" w:rsidRDefault="001E31AD" w:rsidP="00972ED5">
            <w:pPr>
              <w:pStyle w:val="Pro-Tab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 xml:space="preserve">ПКГ </w:t>
            </w:r>
            <w:r w:rsidR="00E73FEC" w:rsidRPr="00051460">
              <w:rPr>
                <w:sz w:val="28"/>
                <w:szCs w:val="28"/>
              </w:rPr>
              <w:t>«</w:t>
            </w:r>
            <w:r w:rsidRPr="00051460">
              <w:rPr>
                <w:sz w:val="28"/>
                <w:szCs w:val="28"/>
              </w:rPr>
              <w:t>Общеотраслевые должности служащих третьего уровня</w:t>
            </w:r>
            <w:r w:rsidR="00E73FEC" w:rsidRPr="00051460">
              <w:rPr>
                <w:sz w:val="28"/>
                <w:szCs w:val="28"/>
              </w:rPr>
              <w:t>»</w:t>
            </w:r>
          </w:p>
        </w:tc>
        <w:tc>
          <w:tcPr>
            <w:tcW w:w="708" w:type="dxa"/>
          </w:tcPr>
          <w:p w:rsidR="001E31AD" w:rsidRPr="00051460" w:rsidRDefault="001E31AD" w:rsidP="00972ED5">
            <w:pPr>
              <w:pStyle w:val="Pro-Tab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1-й КУ</w:t>
            </w:r>
          </w:p>
        </w:tc>
        <w:tc>
          <w:tcPr>
            <w:tcW w:w="6096" w:type="dxa"/>
          </w:tcPr>
          <w:p w:rsidR="001E31AD" w:rsidRPr="00051460" w:rsidRDefault="00FC1D94" w:rsidP="00002605">
            <w:pPr>
              <w:pStyle w:val="Pro-Tab"/>
              <w:jc w:val="both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 xml:space="preserve">Аналитик; архитектор; аудитор; бухгалтер; бухгалтер-ревизор; </w:t>
            </w:r>
            <w:proofErr w:type="spellStart"/>
            <w:r w:rsidRPr="00051460">
              <w:rPr>
                <w:sz w:val="28"/>
                <w:szCs w:val="28"/>
              </w:rPr>
              <w:t>документовед</w:t>
            </w:r>
            <w:proofErr w:type="spellEnd"/>
            <w:r w:rsidRPr="00051460">
              <w:rPr>
                <w:sz w:val="28"/>
                <w:szCs w:val="28"/>
              </w:rPr>
              <w:t xml:space="preserve">; инженер; инженер по автоматизации и механизации производственных процессов; инженер по автоматизированным системам управления производством; инженер по защите информации; инженер по инвентаризации строений и сооружений; инженер по инструменту; инженер по качеству; инженер по комплектации оборудования; инженер-конструктор (конструктор); инженер-лаборант; инженер по метрологии; инженер по надзору за строительством; инженер по наладке и испытаниям; инженер по научно-технической информации; инженер по нормированию труда; инженер по организации и нормированию труда; инженер по организации труда; инженер по организации управления производством; инженер по охране окружающей среды (эколог); инженер по охране труда; инженер по патентной и изобретательской работе; инженер по подготовке кадров; инженер по подготовке производства; инженер по ремонту; инженер по стандартизации; инженер-программист (программист); инженер-технолог (технолог); инженер-электроник (электроник); инженер-энергетик (энергетик); инспектор фонда; инспектор центра занятости населения; математик; менеджер; менеджер по персоналу; менеджер по рекламе; менеджер по связям с общественностью; оценщик; переводчик; переводчик синхронный; профконсультант; психолог; социолог; специалист по автотехнической экспертизе (эксперт-автотехник); специалист по защите информации; </w:t>
            </w:r>
            <w:r w:rsidRPr="00051460">
              <w:rPr>
                <w:sz w:val="28"/>
                <w:szCs w:val="28"/>
              </w:rPr>
              <w:lastRenderedPageBreak/>
              <w:t>специалист по кадрам; специалист по маркетингу; специалист по связям с общественностью; сурдопереводчик; физиолог; шеф-инженер; эколог (инженер по охране окружающей среды); экономист; экономист по бухгалтерскому учету и анализу хозяйственной деятельности; экономист вычислительного (информационно-вычислительного) центра; экономист по договорной и претензионной работе; экономист по материально-техническому снабжению; экономист по планированию; экономист по сбыту; экономист по труду; экономист по финансовой работе; эксперт; эксперт дорожного хозяйства; эксперт по промышленной безопасности подъемных сооружений; юрисконсульт</w:t>
            </w:r>
          </w:p>
        </w:tc>
        <w:tc>
          <w:tcPr>
            <w:tcW w:w="1417" w:type="dxa"/>
          </w:tcPr>
          <w:p w:rsidR="001E31AD" w:rsidRPr="00051460" w:rsidRDefault="001E31AD" w:rsidP="00A23BD4">
            <w:pPr>
              <w:pStyle w:val="Pro-Tab"/>
              <w:jc w:val="center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lastRenderedPageBreak/>
              <w:t>1,95</w:t>
            </w:r>
            <w:r w:rsidR="00854157" w:rsidRPr="00051460">
              <w:rPr>
                <w:sz w:val="28"/>
                <w:szCs w:val="28"/>
              </w:rPr>
              <w:t xml:space="preserve"> </w:t>
            </w:r>
          </w:p>
        </w:tc>
      </w:tr>
      <w:tr w:rsidR="001E31AD" w:rsidRPr="00051460" w:rsidTr="00FB05AD">
        <w:trPr>
          <w:cantSplit w:val="0"/>
        </w:trPr>
        <w:tc>
          <w:tcPr>
            <w:tcW w:w="1560" w:type="dxa"/>
            <w:vMerge/>
            <w:vAlign w:val="center"/>
          </w:tcPr>
          <w:p w:rsidR="001E31AD" w:rsidRPr="00051460" w:rsidRDefault="001E31AD" w:rsidP="00972ED5">
            <w:pPr>
              <w:pStyle w:val="Pro-Tab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E31AD" w:rsidRPr="00051460" w:rsidRDefault="001E31AD" w:rsidP="00972ED5">
            <w:pPr>
              <w:pStyle w:val="Pro-Tab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2-й КУ</w:t>
            </w:r>
          </w:p>
        </w:tc>
        <w:tc>
          <w:tcPr>
            <w:tcW w:w="6096" w:type="dxa"/>
          </w:tcPr>
          <w:p w:rsidR="001E31AD" w:rsidRPr="00051460" w:rsidRDefault="00FC1D94" w:rsidP="001701B9">
            <w:pPr>
              <w:pStyle w:val="Pro-Tab"/>
              <w:jc w:val="both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051460">
              <w:rPr>
                <w:sz w:val="28"/>
                <w:szCs w:val="28"/>
              </w:rPr>
              <w:t>внутридолжностная</w:t>
            </w:r>
            <w:proofErr w:type="spellEnd"/>
            <w:r w:rsidRPr="00051460"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1417" w:type="dxa"/>
          </w:tcPr>
          <w:p w:rsidR="001E31AD" w:rsidRPr="00051460" w:rsidRDefault="001E31AD" w:rsidP="00A23BD4">
            <w:pPr>
              <w:pStyle w:val="Pro-Tab"/>
              <w:jc w:val="center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2,05</w:t>
            </w:r>
            <w:r w:rsidR="00854157" w:rsidRPr="00051460">
              <w:rPr>
                <w:sz w:val="28"/>
                <w:szCs w:val="28"/>
              </w:rPr>
              <w:t xml:space="preserve"> </w:t>
            </w:r>
          </w:p>
        </w:tc>
      </w:tr>
      <w:tr w:rsidR="001E31AD" w:rsidRPr="00051460" w:rsidTr="00FB05AD">
        <w:trPr>
          <w:cantSplit w:val="0"/>
        </w:trPr>
        <w:tc>
          <w:tcPr>
            <w:tcW w:w="1560" w:type="dxa"/>
            <w:vMerge/>
            <w:vAlign w:val="center"/>
          </w:tcPr>
          <w:p w:rsidR="001E31AD" w:rsidRPr="00051460" w:rsidRDefault="001E31AD" w:rsidP="00972ED5">
            <w:pPr>
              <w:pStyle w:val="Pro-Tab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E31AD" w:rsidRPr="00051460" w:rsidRDefault="001E31AD" w:rsidP="00972ED5">
            <w:pPr>
              <w:pStyle w:val="Pro-Tab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3-й КУ</w:t>
            </w:r>
          </w:p>
        </w:tc>
        <w:tc>
          <w:tcPr>
            <w:tcW w:w="6096" w:type="dxa"/>
          </w:tcPr>
          <w:p w:rsidR="001E31AD" w:rsidRPr="00051460" w:rsidRDefault="00FC1D94" w:rsidP="001701B9">
            <w:pPr>
              <w:pStyle w:val="Pro-Tab"/>
              <w:jc w:val="both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051460">
              <w:rPr>
                <w:sz w:val="28"/>
                <w:szCs w:val="28"/>
              </w:rPr>
              <w:t>внутридолжностная</w:t>
            </w:r>
            <w:proofErr w:type="spellEnd"/>
            <w:r w:rsidRPr="00051460"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1417" w:type="dxa"/>
          </w:tcPr>
          <w:p w:rsidR="001E31AD" w:rsidRPr="00051460" w:rsidRDefault="001E31AD" w:rsidP="00A23BD4">
            <w:pPr>
              <w:pStyle w:val="Pro-Tab"/>
              <w:jc w:val="center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2,20</w:t>
            </w:r>
            <w:r w:rsidR="00854157" w:rsidRPr="00051460">
              <w:rPr>
                <w:sz w:val="28"/>
                <w:szCs w:val="28"/>
              </w:rPr>
              <w:t xml:space="preserve"> </w:t>
            </w:r>
          </w:p>
        </w:tc>
      </w:tr>
      <w:tr w:rsidR="001E31AD" w:rsidRPr="00051460" w:rsidTr="00FB05AD">
        <w:trPr>
          <w:cantSplit w:val="0"/>
        </w:trPr>
        <w:tc>
          <w:tcPr>
            <w:tcW w:w="1560" w:type="dxa"/>
            <w:vMerge/>
            <w:vAlign w:val="center"/>
          </w:tcPr>
          <w:p w:rsidR="001E31AD" w:rsidRPr="00051460" w:rsidRDefault="001E31AD" w:rsidP="00972ED5">
            <w:pPr>
              <w:pStyle w:val="Pro-Tab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E31AD" w:rsidRPr="00051460" w:rsidRDefault="001E31AD" w:rsidP="00972ED5">
            <w:pPr>
              <w:pStyle w:val="Pro-Tab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4-й КУ</w:t>
            </w:r>
          </w:p>
        </w:tc>
        <w:tc>
          <w:tcPr>
            <w:tcW w:w="6096" w:type="dxa"/>
          </w:tcPr>
          <w:p w:rsidR="001E31AD" w:rsidRPr="00051460" w:rsidRDefault="00FC1D94" w:rsidP="001701B9">
            <w:pPr>
              <w:pStyle w:val="Pro-Tab"/>
              <w:jc w:val="both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417" w:type="dxa"/>
          </w:tcPr>
          <w:p w:rsidR="001E31AD" w:rsidRPr="00051460" w:rsidRDefault="001E31AD" w:rsidP="00A23BD4">
            <w:pPr>
              <w:pStyle w:val="Pro-Tab"/>
              <w:jc w:val="center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2,30</w:t>
            </w:r>
            <w:r w:rsidR="00854157" w:rsidRPr="00051460">
              <w:rPr>
                <w:sz w:val="28"/>
                <w:szCs w:val="28"/>
              </w:rPr>
              <w:t xml:space="preserve"> </w:t>
            </w:r>
          </w:p>
        </w:tc>
      </w:tr>
      <w:tr w:rsidR="001E31AD" w:rsidRPr="00051460" w:rsidTr="00FB05AD">
        <w:trPr>
          <w:cantSplit w:val="0"/>
        </w:trPr>
        <w:tc>
          <w:tcPr>
            <w:tcW w:w="1560" w:type="dxa"/>
            <w:vMerge/>
            <w:vAlign w:val="center"/>
          </w:tcPr>
          <w:p w:rsidR="001E31AD" w:rsidRPr="00051460" w:rsidRDefault="001E31AD" w:rsidP="00972ED5">
            <w:pPr>
              <w:pStyle w:val="Pro-Tab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E31AD" w:rsidRPr="00051460" w:rsidRDefault="001E31AD" w:rsidP="00972ED5">
            <w:pPr>
              <w:pStyle w:val="Pro-Tab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5-й КУ</w:t>
            </w:r>
          </w:p>
        </w:tc>
        <w:tc>
          <w:tcPr>
            <w:tcW w:w="6096" w:type="dxa"/>
          </w:tcPr>
          <w:p w:rsidR="001E31AD" w:rsidRPr="00051460" w:rsidRDefault="00FC1D94" w:rsidP="001701B9">
            <w:pPr>
              <w:pStyle w:val="Pro-Tab"/>
              <w:jc w:val="both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1417" w:type="dxa"/>
          </w:tcPr>
          <w:p w:rsidR="001E31AD" w:rsidRPr="00051460" w:rsidRDefault="001E31AD" w:rsidP="00A23BD4">
            <w:pPr>
              <w:pStyle w:val="Pro-Tab"/>
              <w:jc w:val="center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2,50</w:t>
            </w:r>
            <w:r w:rsidR="00854157" w:rsidRPr="00051460">
              <w:rPr>
                <w:sz w:val="28"/>
                <w:szCs w:val="28"/>
              </w:rPr>
              <w:t xml:space="preserve"> </w:t>
            </w:r>
          </w:p>
        </w:tc>
      </w:tr>
      <w:tr w:rsidR="001E31AD" w:rsidRPr="00051460" w:rsidTr="00FB05AD">
        <w:trPr>
          <w:cantSplit w:val="0"/>
        </w:trPr>
        <w:tc>
          <w:tcPr>
            <w:tcW w:w="1560" w:type="dxa"/>
            <w:vMerge w:val="restart"/>
            <w:vAlign w:val="center"/>
          </w:tcPr>
          <w:p w:rsidR="001E31AD" w:rsidRPr="00051460" w:rsidRDefault="001E31AD" w:rsidP="00972ED5">
            <w:pPr>
              <w:pStyle w:val="Pro-Tab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 xml:space="preserve">ПКГ </w:t>
            </w:r>
            <w:r w:rsidR="00E73FEC" w:rsidRPr="00051460">
              <w:rPr>
                <w:sz w:val="28"/>
                <w:szCs w:val="28"/>
              </w:rPr>
              <w:t>«</w:t>
            </w:r>
            <w:r w:rsidRPr="00051460">
              <w:rPr>
                <w:sz w:val="28"/>
                <w:szCs w:val="28"/>
              </w:rPr>
              <w:t>Общеотраслевые должности служащих четвертого уровня</w:t>
            </w:r>
            <w:r w:rsidR="00E73FEC" w:rsidRPr="00051460">
              <w:rPr>
                <w:sz w:val="28"/>
                <w:szCs w:val="28"/>
              </w:rPr>
              <w:t>»</w:t>
            </w:r>
          </w:p>
        </w:tc>
        <w:tc>
          <w:tcPr>
            <w:tcW w:w="708" w:type="dxa"/>
          </w:tcPr>
          <w:p w:rsidR="001E31AD" w:rsidRPr="00051460" w:rsidRDefault="001E31AD" w:rsidP="00972ED5">
            <w:pPr>
              <w:pStyle w:val="Pro-Tab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1-й КУ</w:t>
            </w:r>
          </w:p>
        </w:tc>
        <w:tc>
          <w:tcPr>
            <w:tcW w:w="6096" w:type="dxa"/>
          </w:tcPr>
          <w:p w:rsidR="001E31AD" w:rsidRPr="00051460" w:rsidRDefault="00FC1D94" w:rsidP="00002605">
            <w:pPr>
              <w:pStyle w:val="Pro-Tab"/>
              <w:jc w:val="both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 xml:space="preserve">Начальник инструментального отдела; начальник исследовательской лаборатории; начальник лаборатории (бюро) по организации труда и управления производством; начальник лаборатории (бюро) социологии труда; начальник лаборатории (бюро) технико-экономических исследований; начальник нормативно-исследовательской лаборатории по труду; начальник отдела автоматизации и </w:t>
            </w:r>
            <w:r w:rsidRPr="00051460">
              <w:rPr>
                <w:sz w:val="28"/>
                <w:szCs w:val="28"/>
              </w:rPr>
              <w:lastRenderedPageBreak/>
              <w:t>механизации производственных процессов; начальник отдела автоматизированной системы управления производством; начальник отдела адресно-справочной работы; начальник отдела информации; начальник отдела кадров (спецотдела и др.); начальник отдела капитального строительства; начальник отдела комплектации оборудования; начальник отдела контроля качества; начальник отдела маркетинга; начальник отдела материально-технического снабжения; начальник отдела организации и оплаты труда; начальник отдела охраны окружающей среды; начальник отдела охраны труда; начальник отдела патентной и изобретательской работы; начальник отдела подготовки кадров; начальник отдела (лаборатории, сектора) по защите информации; начальник отдела по связям с общественностью; начальник отдела социального развития; начальник отдела стандартизации; начальник отдела центра занятости населения; начальник планово-экономического отдела; начальник производственной лаборатории производственного отдела; начальник технического отдела; начальник финансового отдела; начальник центральной заводской лаборатории; начальник цеха опытного производства; начальник юридического отдела</w:t>
            </w:r>
          </w:p>
        </w:tc>
        <w:tc>
          <w:tcPr>
            <w:tcW w:w="1417" w:type="dxa"/>
          </w:tcPr>
          <w:p w:rsidR="001E31AD" w:rsidRPr="00051460" w:rsidRDefault="001E31AD" w:rsidP="00A23BD4">
            <w:pPr>
              <w:pStyle w:val="Pro-Tab"/>
              <w:jc w:val="center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lastRenderedPageBreak/>
              <w:t>3,00</w:t>
            </w:r>
            <w:r w:rsidR="00854157" w:rsidRPr="00051460">
              <w:rPr>
                <w:sz w:val="28"/>
                <w:szCs w:val="28"/>
              </w:rPr>
              <w:t xml:space="preserve"> </w:t>
            </w:r>
          </w:p>
        </w:tc>
      </w:tr>
      <w:tr w:rsidR="001E31AD" w:rsidRPr="00051460" w:rsidTr="00FB05AD">
        <w:trPr>
          <w:cantSplit w:val="0"/>
        </w:trPr>
        <w:tc>
          <w:tcPr>
            <w:tcW w:w="1560" w:type="dxa"/>
            <w:vMerge/>
            <w:vAlign w:val="center"/>
          </w:tcPr>
          <w:p w:rsidR="001E31AD" w:rsidRPr="00051460" w:rsidRDefault="001E31AD" w:rsidP="00972ED5">
            <w:pPr>
              <w:pStyle w:val="Pro-Tab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E31AD" w:rsidRPr="00051460" w:rsidRDefault="001E31AD" w:rsidP="00972ED5">
            <w:pPr>
              <w:pStyle w:val="Pro-Tab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2-й КУ</w:t>
            </w:r>
          </w:p>
        </w:tc>
        <w:tc>
          <w:tcPr>
            <w:tcW w:w="6096" w:type="dxa"/>
          </w:tcPr>
          <w:p w:rsidR="001E31AD" w:rsidRPr="00051460" w:rsidRDefault="00FC1D94" w:rsidP="00002605">
            <w:pPr>
              <w:pStyle w:val="Pro-Tab"/>
              <w:jc w:val="both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Главный &lt;1&gt; (аналитик; диспетчер, конструктор, металлург, метролог, механик, сварщик, специалист по защите информации, технолог, эксперт; энергетик); заведующий медицинским складом мобилизационного резерва</w:t>
            </w:r>
          </w:p>
        </w:tc>
        <w:tc>
          <w:tcPr>
            <w:tcW w:w="1417" w:type="dxa"/>
          </w:tcPr>
          <w:p w:rsidR="001E31AD" w:rsidRPr="00051460" w:rsidRDefault="001E31AD" w:rsidP="00A23BD4">
            <w:pPr>
              <w:pStyle w:val="Pro-Tab"/>
              <w:jc w:val="center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3,10</w:t>
            </w:r>
            <w:r w:rsidR="00854157" w:rsidRPr="00051460">
              <w:rPr>
                <w:sz w:val="28"/>
                <w:szCs w:val="28"/>
              </w:rPr>
              <w:t xml:space="preserve"> </w:t>
            </w:r>
          </w:p>
        </w:tc>
      </w:tr>
      <w:tr w:rsidR="001E31AD" w:rsidRPr="00051460" w:rsidTr="00FB05AD">
        <w:trPr>
          <w:cantSplit w:val="0"/>
        </w:trPr>
        <w:tc>
          <w:tcPr>
            <w:tcW w:w="1560" w:type="dxa"/>
            <w:vMerge/>
            <w:vAlign w:val="center"/>
          </w:tcPr>
          <w:p w:rsidR="001E31AD" w:rsidRPr="00051460" w:rsidRDefault="001E31AD" w:rsidP="00972ED5">
            <w:pPr>
              <w:pStyle w:val="Pro-Tab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E31AD" w:rsidRPr="00051460" w:rsidRDefault="001E31AD" w:rsidP="00972ED5">
            <w:pPr>
              <w:pStyle w:val="Pro-Tab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3-й КУ</w:t>
            </w:r>
          </w:p>
        </w:tc>
        <w:tc>
          <w:tcPr>
            <w:tcW w:w="6096" w:type="dxa"/>
          </w:tcPr>
          <w:p w:rsidR="001E31AD" w:rsidRPr="00051460" w:rsidRDefault="00FC1D94" w:rsidP="001701B9">
            <w:pPr>
              <w:pStyle w:val="Pro-Tab"/>
              <w:jc w:val="both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417" w:type="dxa"/>
          </w:tcPr>
          <w:p w:rsidR="001E31AD" w:rsidRPr="00051460" w:rsidRDefault="001E31AD" w:rsidP="00A23BD4">
            <w:pPr>
              <w:pStyle w:val="Pro-Tab"/>
              <w:jc w:val="center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4,00</w:t>
            </w:r>
            <w:r w:rsidR="00854157" w:rsidRPr="00051460">
              <w:rPr>
                <w:sz w:val="28"/>
                <w:szCs w:val="28"/>
              </w:rPr>
              <w:t xml:space="preserve"> </w:t>
            </w:r>
          </w:p>
        </w:tc>
      </w:tr>
      <w:tr w:rsidR="00FC1D94" w:rsidRPr="00051460" w:rsidTr="00FB05AD">
        <w:trPr>
          <w:cantSplit w:val="0"/>
        </w:trPr>
        <w:tc>
          <w:tcPr>
            <w:tcW w:w="2268" w:type="dxa"/>
            <w:gridSpan w:val="2"/>
            <w:vMerge w:val="restart"/>
            <w:vAlign w:val="center"/>
          </w:tcPr>
          <w:p w:rsidR="00FC1D94" w:rsidRPr="00051460" w:rsidRDefault="00FC1D94" w:rsidP="00FC1D94">
            <w:pPr>
              <w:pStyle w:val="Pro-Tab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Должности, не включенные в ПКГ</w:t>
            </w:r>
          </w:p>
        </w:tc>
        <w:tc>
          <w:tcPr>
            <w:tcW w:w="6096" w:type="dxa"/>
            <w:vAlign w:val="center"/>
          </w:tcPr>
          <w:p w:rsidR="00FC1D94" w:rsidRPr="00051460" w:rsidRDefault="00FC1D94" w:rsidP="00FC1D94">
            <w:pPr>
              <w:pStyle w:val="Pro-Tab"/>
              <w:jc w:val="both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Оператор контактного центра</w:t>
            </w:r>
          </w:p>
        </w:tc>
        <w:tc>
          <w:tcPr>
            <w:tcW w:w="1417" w:type="dxa"/>
          </w:tcPr>
          <w:p w:rsidR="00FC1D94" w:rsidRPr="00051460" w:rsidRDefault="00FC1D94" w:rsidP="00FC1D94">
            <w:pPr>
              <w:pStyle w:val="Pro-Tab"/>
              <w:jc w:val="center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1,20</w:t>
            </w:r>
          </w:p>
        </w:tc>
      </w:tr>
      <w:tr w:rsidR="00FC1D94" w:rsidRPr="00051460" w:rsidTr="00FB05AD">
        <w:trPr>
          <w:cantSplit w:val="0"/>
        </w:trPr>
        <w:tc>
          <w:tcPr>
            <w:tcW w:w="2268" w:type="dxa"/>
            <w:gridSpan w:val="2"/>
            <w:vMerge/>
            <w:vAlign w:val="center"/>
          </w:tcPr>
          <w:p w:rsidR="00FC1D94" w:rsidRPr="00051460" w:rsidRDefault="00FC1D94" w:rsidP="00FC1D94">
            <w:pPr>
              <w:pStyle w:val="Pro-Tab"/>
              <w:rPr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FC1D94" w:rsidRPr="00051460" w:rsidRDefault="00FC1D94" w:rsidP="00FC1D94">
            <w:pPr>
              <w:pStyle w:val="Pro-Tab"/>
              <w:jc w:val="both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Специалист-стажер по приему и обработке экстренных вызовов</w:t>
            </w:r>
          </w:p>
        </w:tc>
        <w:tc>
          <w:tcPr>
            <w:tcW w:w="1417" w:type="dxa"/>
          </w:tcPr>
          <w:p w:rsidR="00FC1D94" w:rsidRPr="00051460" w:rsidRDefault="00FC1D94" w:rsidP="00FC1D94">
            <w:pPr>
              <w:pStyle w:val="Pro-Tab"/>
              <w:jc w:val="center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1,30</w:t>
            </w:r>
          </w:p>
        </w:tc>
      </w:tr>
      <w:tr w:rsidR="00FC1D94" w:rsidRPr="00051460" w:rsidTr="00FB05AD">
        <w:trPr>
          <w:cantSplit w:val="0"/>
        </w:trPr>
        <w:tc>
          <w:tcPr>
            <w:tcW w:w="2268" w:type="dxa"/>
            <w:gridSpan w:val="2"/>
            <w:vMerge/>
            <w:vAlign w:val="center"/>
          </w:tcPr>
          <w:p w:rsidR="00FC1D94" w:rsidRPr="00051460" w:rsidRDefault="00FC1D94" w:rsidP="00FC1D94">
            <w:pPr>
              <w:pStyle w:val="Pro-Tab"/>
              <w:rPr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FC1D94" w:rsidRPr="00051460" w:rsidRDefault="00FC1D94" w:rsidP="00FC1D94">
            <w:pPr>
              <w:pStyle w:val="Pro-Tab"/>
              <w:jc w:val="both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Архитектор программного обеспечения, младший сетевой администратор</w:t>
            </w:r>
          </w:p>
        </w:tc>
        <w:tc>
          <w:tcPr>
            <w:tcW w:w="1417" w:type="dxa"/>
          </w:tcPr>
          <w:p w:rsidR="00FC1D94" w:rsidRPr="00051460" w:rsidRDefault="00FC1D94" w:rsidP="00FC1D94">
            <w:pPr>
              <w:pStyle w:val="Pro-Tab"/>
              <w:jc w:val="center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1,75</w:t>
            </w:r>
          </w:p>
        </w:tc>
      </w:tr>
      <w:tr w:rsidR="00FC1D94" w:rsidRPr="00051460" w:rsidTr="00FB05AD">
        <w:trPr>
          <w:cantSplit w:val="0"/>
        </w:trPr>
        <w:tc>
          <w:tcPr>
            <w:tcW w:w="2268" w:type="dxa"/>
            <w:gridSpan w:val="2"/>
            <w:vMerge/>
            <w:vAlign w:val="center"/>
          </w:tcPr>
          <w:p w:rsidR="00FC1D94" w:rsidRPr="00051460" w:rsidRDefault="00FC1D94" w:rsidP="00FC1D94">
            <w:pPr>
              <w:pStyle w:val="Pro-Tab"/>
              <w:rPr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FC1D94" w:rsidRPr="00051460" w:rsidRDefault="00FC1D94" w:rsidP="00FC1D94">
            <w:pPr>
              <w:pStyle w:val="Pro-Tab"/>
              <w:jc w:val="both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Специалист по закупкам; специалист по охране труда; работник контрактной службы; специалист по приему и обработке экстренных вызовов; инженер-профилактик отдела пожарной безопасности; специалист по противопожарной профилактике; специалист по внутреннему контролю; системный аналитик; старший архитектор программного обеспечения</w:t>
            </w:r>
          </w:p>
        </w:tc>
        <w:tc>
          <w:tcPr>
            <w:tcW w:w="1417" w:type="dxa"/>
          </w:tcPr>
          <w:p w:rsidR="00FC1D94" w:rsidRPr="00051460" w:rsidRDefault="00FC1D94" w:rsidP="00FC1D94">
            <w:pPr>
              <w:pStyle w:val="Pro-Tab"/>
              <w:jc w:val="center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1,95</w:t>
            </w:r>
          </w:p>
        </w:tc>
      </w:tr>
      <w:tr w:rsidR="00FC1D94" w:rsidRPr="00051460" w:rsidTr="00FB05AD">
        <w:trPr>
          <w:cantSplit w:val="0"/>
        </w:trPr>
        <w:tc>
          <w:tcPr>
            <w:tcW w:w="2268" w:type="dxa"/>
            <w:gridSpan w:val="2"/>
            <w:vMerge/>
            <w:vAlign w:val="center"/>
          </w:tcPr>
          <w:p w:rsidR="00FC1D94" w:rsidRPr="00051460" w:rsidRDefault="00FC1D94" w:rsidP="00FC1D94">
            <w:pPr>
              <w:pStyle w:val="Pro-Tab"/>
              <w:rPr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FC1D94" w:rsidRPr="00051460" w:rsidRDefault="00FC1D94" w:rsidP="00FC1D94">
            <w:pPr>
              <w:pStyle w:val="Pro-Tab"/>
              <w:jc w:val="both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Специалист по охране труда II категории, сетевой администратор; специалист по поддержке программно-конфигурируемых информационно-коммуникационных сетей</w:t>
            </w:r>
          </w:p>
        </w:tc>
        <w:tc>
          <w:tcPr>
            <w:tcW w:w="1417" w:type="dxa"/>
          </w:tcPr>
          <w:p w:rsidR="00FC1D94" w:rsidRPr="00051460" w:rsidRDefault="00FC1D94" w:rsidP="00FC1D94">
            <w:pPr>
              <w:pStyle w:val="Pro-Tab"/>
              <w:jc w:val="center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2,05</w:t>
            </w:r>
          </w:p>
        </w:tc>
      </w:tr>
      <w:tr w:rsidR="00FC1D94" w:rsidRPr="00051460" w:rsidTr="00FB05AD">
        <w:trPr>
          <w:cantSplit w:val="0"/>
        </w:trPr>
        <w:tc>
          <w:tcPr>
            <w:tcW w:w="2268" w:type="dxa"/>
            <w:gridSpan w:val="2"/>
            <w:vMerge/>
            <w:vAlign w:val="center"/>
          </w:tcPr>
          <w:p w:rsidR="00FC1D94" w:rsidRPr="00051460" w:rsidRDefault="00FC1D94" w:rsidP="00FC1D94">
            <w:pPr>
              <w:pStyle w:val="Pro-Tab"/>
              <w:rPr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FC1D94" w:rsidRPr="00051460" w:rsidRDefault="00FC1D94" w:rsidP="00FC1D94">
            <w:pPr>
              <w:pStyle w:val="Pro-Tab"/>
              <w:jc w:val="both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 xml:space="preserve">Специалист по охране труда I категории </w:t>
            </w:r>
          </w:p>
        </w:tc>
        <w:tc>
          <w:tcPr>
            <w:tcW w:w="1417" w:type="dxa"/>
          </w:tcPr>
          <w:p w:rsidR="00FC1D94" w:rsidRPr="00051460" w:rsidRDefault="00FC1D94" w:rsidP="00FC1D94">
            <w:pPr>
              <w:pStyle w:val="Pro-Tab"/>
              <w:jc w:val="center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2,20</w:t>
            </w:r>
          </w:p>
        </w:tc>
      </w:tr>
      <w:tr w:rsidR="00FC1D94" w:rsidRPr="00051460" w:rsidTr="00FB05AD">
        <w:trPr>
          <w:cantSplit w:val="0"/>
        </w:trPr>
        <w:tc>
          <w:tcPr>
            <w:tcW w:w="2268" w:type="dxa"/>
            <w:gridSpan w:val="2"/>
            <w:vMerge/>
            <w:vAlign w:val="center"/>
          </w:tcPr>
          <w:p w:rsidR="00FC1D94" w:rsidRPr="00051460" w:rsidRDefault="00FC1D94" w:rsidP="00FC1D94">
            <w:pPr>
              <w:pStyle w:val="Pro-Tab"/>
              <w:rPr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FC1D94" w:rsidRPr="00051460" w:rsidRDefault="00FC1D94" w:rsidP="00FC1D94">
            <w:pPr>
              <w:pStyle w:val="Pro-Tab"/>
              <w:jc w:val="both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 xml:space="preserve">Ведущий специалист отдела (сектора) &lt;2&gt;; ведущий специалист по пожарной безопасности; ведущий специалист по противопожарной профилактике; старший системный аналитик; ведущий инженер по интеграции прикладных решений </w:t>
            </w:r>
          </w:p>
        </w:tc>
        <w:tc>
          <w:tcPr>
            <w:tcW w:w="1417" w:type="dxa"/>
          </w:tcPr>
          <w:p w:rsidR="00FC1D94" w:rsidRPr="00051460" w:rsidRDefault="00FC1D94" w:rsidP="00FC1D94">
            <w:pPr>
              <w:pStyle w:val="Pro-Tab"/>
              <w:jc w:val="center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2,30</w:t>
            </w:r>
          </w:p>
        </w:tc>
      </w:tr>
      <w:tr w:rsidR="00FC1D94" w:rsidRPr="00051460" w:rsidTr="00FB05AD">
        <w:trPr>
          <w:cantSplit w:val="0"/>
        </w:trPr>
        <w:tc>
          <w:tcPr>
            <w:tcW w:w="2268" w:type="dxa"/>
            <w:gridSpan w:val="2"/>
            <w:vMerge/>
            <w:vAlign w:val="center"/>
          </w:tcPr>
          <w:p w:rsidR="00FC1D94" w:rsidRPr="00051460" w:rsidRDefault="00FC1D94" w:rsidP="00FC1D94">
            <w:pPr>
              <w:pStyle w:val="Pro-Tab"/>
              <w:rPr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FC1D94" w:rsidRPr="00051460" w:rsidRDefault="00FC1D94" w:rsidP="00FC1D94">
            <w:pPr>
              <w:pStyle w:val="Pro-Tab"/>
              <w:jc w:val="both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Контрактный управляющий</w:t>
            </w:r>
          </w:p>
        </w:tc>
        <w:tc>
          <w:tcPr>
            <w:tcW w:w="1417" w:type="dxa"/>
          </w:tcPr>
          <w:p w:rsidR="00FC1D94" w:rsidRPr="00051460" w:rsidRDefault="00FC1D94" w:rsidP="00FC1D94">
            <w:pPr>
              <w:pStyle w:val="Pro-Tab"/>
              <w:jc w:val="center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2,50</w:t>
            </w:r>
          </w:p>
        </w:tc>
      </w:tr>
      <w:tr w:rsidR="00FC1D94" w:rsidRPr="00051460" w:rsidTr="00FB05AD">
        <w:trPr>
          <w:cantSplit w:val="0"/>
        </w:trPr>
        <w:tc>
          <w:tcPr>
            <w:tcW w:w="2268" w:type="dxa"/>
            <w:gridSpan w:val="2"/>
            <w:vMerge/>
            <w:vAlign w:val="center"/>
          </w:tcPr>
          <w:p w:rsidR="00FC1D94" w:rsidRPr="00051460" w:rsidRDefault="00FC1D94" w:rsidP="00FC1D94">
            <w:pPr>
              <w:pStyle w:val="Pro-Tab"/>
              <w:rPr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FC1D94" w:rsidRPr="00051460" w:rsidRDefault="00FC1D94" w:rsidP="00FC1D94">
            <w:pPr>
              <w:pStyle w:val="Pro-Tab"/>
              <w:jc w:val="both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Заместитель начальника отдела &lt;3&gt;</w:t>
            </w:r>
          </w:p>
        </w:tc>
        <w:tc>
          <w:tcPr>
            <w:tcW w:w="1417" w:type="dxa"/>
          </w:tcPr>
          <w:p w:rsidR="00FC1D94" w:rsidRPr="00051460" w:rsidRDefault="00FC1D94" w:rsidP="00FC1D94">
            <w:pPr>
              <w:pStyle w:val="Pro-Tab"/>
              <w:jc w:val="center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2,75</w:t>
            </w:r>
          </w:p>
        </w:tc>
      </w:tr>
      <w:tr w:rsidR="00FC1D94" w:rsidRPr="00051460" w:rsidTr="00FB05AD">
        <w:trPr>
          <w:cantSplit w:val="0"/>
        </w:trPr>
        <w:tc>
          <w:tcPr>
            <w:tcW w:w="2268" w:type="dxa"/>
            <w:gridSpan w:val="2"/>
            <w:vMerge/>
            <w:vAlign w:val="center"/>
          </w:tcPr>
          <w:p w:rsidR="00FC1D94" w:rsidRPr="00051460" w:rsidRDefault="00FC1D94" w:rsidP="00FC1D94">
            <w:pPr>
              <w:pStyle w:val="Pro-Tab"/>
              <w:rPr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FC1D94" w:rsidRPr="00051460" w:rsidRDefault="00FC1D94" w:rsidP="00FC1D94">
            <w:pPr>
              <w:pStyle w:val="Pro-Tab"/>
              <w:jc w:val="both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Начальник (заведующий) сектора &lt;4&gt;</w:t>
            </w:r>
          </w:p>
        </w:tc>
        <w:tc>
          <w:tcPr>
            <w:tcW w:w="1417" w:type="dxa"/>
          </w:tcPr>
          <w:p w:rsidR="00FC1D94" w:rsidRPr="00051460" w:rsidRDefault="00FC1D94" w:rsidP="00FC1D94">
            <w:pPr>
              <w:pStyle w:val="Pro-Tab"/>
              <w:jc w:val="center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2,80</w:t>
            </w:r>
          </w:p>
        </w:tc>
      </w:tr>
      <w:tr w:rsidR="00FC1D94" w:rsidRPr="00051460" w:rsidTr="00FB05AD">
        <w:trPr>
          <w:cantSplit w:val="0"/>
        </w:trPr>
        <w:tc>
          <w:tcPr>
            <w:tcW w:w="2268" w:type="dxa"/>
            <w:gridSpan w:val="2"/>
            <w:vMerge/>
            <w:vAlign w:val="center"/>
          </w:tcPr>
          <w:p w:rsidR="00FC1D94" w:rsidRPr="00051460" w:rsidRDefault="00FC1D94" w:rsidP="00FC1D94">
            <w:pPr>
              <w:pStyle w:val="Pro-Tab"/>
              <w:rPr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FC1D94" w:rsidRPr="00051460" w:rsidRDefault="00FC1D94" w:rsidP="00FC1D94">
            <w:pPr>
              <w:pStyle w:val="Pro-Tab"/>
              <w:jc w:val="both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Начальник отдела &lt;5&gt;; руководитель проектов в области информационных технологий; руководитель службы охраны труда</w:t>
            </w:r>
          </w:p>
        </w:tc>
        <w:tc>
          <w:tcPr>
            <w:tcW w:w="1417" w:type="dxa"/>
          </w:tcPr>
          <w:p w:rsidR="00FC1D94" w:rsidRPr="00051460" w:rsidRDefault="00FC1D94" w:rsidP="00FC1D94">
            <w:pPr>
              <w:pStyle w:val="Pro-Tab"/>
              <w:jc w:val="center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3,00</w:t>
            </w:r>
          </w:p>
        </w:tc>
      </w:tr>
      <w:tr w:rsidR="00FC1D94" w:rsidRPr="00051460" w:rsidTr="00FB05AD">
        <w:trPr>
          <w:cantSplit w:val="0"/>
        </w:trPr>
        <w:tc>
          <w:tcPr>
            <w:tcW w:w="2268" w:type="dxa"/>
            <w:gridSpan w:val="2"/>
            <w:vMerge/>
            <w:vAlign w:val="center"/>
          </w:tcPr>
          <w:p w:rsidR="00FC1D94" w:rsidRPr="00051460" w:rsidRDefault="00FC1D94" w:rsidP="00FC1D94">
            <w:pPr>
              <w:pStyle w:val="Pro-Tab"/>
              <w:rPr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FC1D94" w:rsidRPr="00051460" w:rsidRDefault="00FC1D94" w:rsidP="00FC1D94">
            <w:pPr>
              <w:pStyle w:val="Pro-Tab"/>
              <w:jc w:val="both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Главный инженер, главный системный аналитик</w:t>
            </w:r>
          </w:p>
        </w:tc>
        <w:tc>
          <w:tcPr>
            <w:tcW w:w="1417" w:type="dxa"/>
          </w:tcPr>
          <w:p w:rsidR="00FC1D94" w:rsidRPr="00051460" w:rsidRDefault="00FC1D94" w:rsidP="00FC1D94">
            <w:pPr>
              <w:pStyle w:val="Pro-Tab"/>
              <w:jc w:val="center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3,10</w:t>
            </w:r>
          </w:p>
        </w:tc>
      </w:tr>
      <w:tr w:rsidR="00FC1D94" w:rsidRPr="00051460" w:rsidTr="00FB05AD">
        <w:trPr>
          <w:cantSplit w:val="0"/>
        </w:trPr>
        <w:tc>
          <w:tcPr>
            <w:tcW w:w="2268" w:type="dxa"/>
            <w:gridSpan w:val="2"/>
            <w:vMerge/>
            <w:vAlign w:val="center"/>
          </w:tcPr>
          <w:p w:rsidR="00FC1D94" w:rsidRPr="00051460" w:rsidRDefault="00FC1D94" w:rsidP="00FC1D94">
            <w:pPr>
              <w:pStyle w:val="Pro-Tab"/>
              <w:rPr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FC1D94" w:rsidRPr="00051460" w:rsidRDefault="00FC1D94" w:rsidP="00FC1D94">
            <w:pPr>
              <w:pStyle w:val="Pro-Tab"/>
              <w:jc w:val="both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Заместитель директора (начальника, заведующего) филиала, другого обособленного структурного подразделения &lt;6&gt;; ведущий руководитель проектов в области информационных технологий</w:t>
            </w:r>
          </w:p>
        </w:tc>
        <w:tc>
          <w:tcPr>
            <w:tcW w:w="1417" w:type="dxa"/>
          </w:tcPr>
          <w:p w:rsidR="00FC1D94" w:rsidRPr="00051460" w:rsidRDefault="00FC1D94" w:rsidP="00FC1D94">
            <w:pPr>
              <w:pStyle w:val="Pro-Tab"/>
              <w:jc w:val="center"/>
              <w:rPr>
                <w:sz w:val="28"/>
                <w:szCs w:val="28"/>
              </w:rPr>
            </w:pPr>
            <w:r w:rsidRPr="00051460">
              <w:rPr>
                <w:sz w:val="28"/>
                <w:szCs w:val="28"/>
              </w:rPr>
              <w:t>3,50</w:t>
            </w:r>
          </w:p>
        </w:tc>
      </w:tr>
    </w:tbl>
    <w:p w:rsidR="00FC1D94" w:rsidRPr="00051460" w:rsidRDefault="00FC1D94" w:rsidP="00FC1D94">
      <w:pPr>
        <w:pStyle w:val="Pro-Tab"/>
        <w:ind w:right="-2"/>
        <w:jc w:val="both"/>
        <w:rPr>
          <w:sz w:val="28"/>
          <w:szCs w:val="28"/>
        </w:rPr>
      </w:pPr>
      <w:r w:rsidRPr="00051460">
        <w:rPr>
          <w:sz w:val="28"/>
          <w:szCs w:val="28"/>
        </w:rPr>
        <w:t>&lt;1&gt; За исключением случаев,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руководителя или заместителя руководителя организации.</w:t>
      </w:r>
    </w:p>
    <w:p w:rsidR="00FC1D94" w:rsidRPr="00051460" w:rsidRDefault="00FC1D94" w:rsidP="00FC1D94">
      <w:pPr>
        <w:pStyle w:val="Pro-Tab"/>
        <w:ind w:right="-2"/>
        <w:jc w:val="both"/>
        <w:rPr>
          <w:rFonts w:ascii="Verdana" w:hAnsi="Verdana" w:cs="Arial"/>
          <w:sz w:val="28"/>
          <w:szCs w:val="28"/>
        </w:rPr>
      </w:pPr>
      <w:r w:rsidRPr="00051460">
        <w:rPr>
          <w:sz w:val="28"/>
          <w:szCs w:val="28"/>
        </w:rPr>
        <w:lastRenderedPageBreak/>
        <w:t>&lt;2&gt; За исключением должностей ведущих специалистов отделов (секторов), включенных в ПКГ (КУ).</w:t>
      </w:r>
    </w:p>
    <w:p w:rsidR="00FC1D94" w:rsidRPr="00051460" w:rsidRDefault="00FC1D94" w:rsidP="00FC1D94">
      <w:pPr>
        <w:pStyle w:val="Pro-Tab"/>
        <w:ind w:right="-2"/>
        <w:jc w:val="both"/>
        <w:rPr>
          <w:rFonts w:ascii="Verdana" w:hAnsi="Verdana" w:cs="Arial"/>
          <w:sz w:val="28"/>
          <w:szCs w:val="28"/>
        </w:rPr>
      </w:pPr>
      <w:r w:rsidRPr="00051460">
        <w:rPr>
          <w:sz w:val="28"/>
          <w:szCs w:val="28"/>
        </w:rPr>
        <w:t>&lt;3&gt; За исключением должностей заместителей начальников отделов учреждений культуры, искусства и кинематографии.</w:t>
      </w:r>
    </w:p>
    <w:p w:rsidR="00FC1D94" w:rsidRPr="00051460" w:rsidRDefault="00FC1D94" w:rsidP="00FC1D94">
      <w:pPr>
        <w:pStyle w:val="Pro-Tab"/>
        <w:ind w:right="-2"/>
        <w:jc w:val="both"/>
        <w:rPr>
          <w:rFonts w:ascii="Verdana" w:hAnsi="Verdana" w:cs="Arial"/>
          <w:sz w:val="28"/>
          <w:szCs w:val="28"/>
        </w:rPr>
      </w:pPr>
      <w:r w:rsidRPr="00051460">
        <w:rPr>
          <w:sz w:val="28"/>
          <w:szCs w:val="28"/>
        </w:rPr>
        <w:t>&lt;4&gt; За исключением должностей начальников (заведующих) секторов, включенных в ПКГ (КУ).</w:t>
      </w:r>
    </w:p>
    <w:p w:rsidR="00FC1D94" w:rsidRPr="00051460" w:rsidRDefault="00FC1D94" w:rsidP="00FC1D94">
      <w:pPr>
        <w:pStyle w:val="Pro-Tab"/>
        <w:ind w:right="-2"/>
        <w:jc w:val="both"/>
        <w:rPr>
          <w:rFonts w:ascii="Verdana" w:hAnsi="Verdana" w:cs="Arial"/>
          <w:sz w:val="28"/>
          <w:szCs w:val="28"/>
        </w:rPr>
      </w:pPr>
      <w:r w:rsidRPr="00051460">
        <w:rPr>
          <w:sz w:val="28"/>
          <w:szCs w:val="28"/>
        </w:rPr>
        <w:t>&lt;5&gt; За исключением должностей начальников отделов, включенных в ПКГ (КУ).</w:t>
      </w:r>
    </w:p>
    <w:p w:rsidR="00FC1D94" w:rsidRPr="00051460" w:rsidRDefault="00FC1D94" w:rsidP="00FC1D94">
      <w:pPr>
        <w:pStyle w:val="Pro-Tab"/>
        <w:ind w:right="-2"/>
        <w:jc w:val="both"/>
        <w:rPr>
          <w:rFonts w:ascii="Verdana" w:hAnsi="Verdana" w:cs="Arial"/>
          <w:sz w:val="28"/>
          <w:szCs w:val="28"/>
        </w:rPr>
      </w:pPr>
      <w:r w:rsidRPr="00051460">
        <w:rPr>
          <w:sz w:val="28"/>
          <w:szCs w:val="28"/>
        </w:rPr>
        <w:t xml:space="preserve">&lt;6&gt; За исключением должностей заместителей директора (начальника, заведующего) филиала, другого обособленного структурного подразделения, предусмотренных Приложениями </w:t>
      </w:r>
      <w:r w:rsidR="00643E5C" w:rsidRPr="00051460">
        <w:rPr>
          <w:sz w:val="28"/>
          <w:szCs w:val="28"/>
        </w:rPr>
        <w:t>3-5, 8</w:t>
      </w:r>
      <w:r w:rsidRPr="00051460">
        <w:rPr>
          <w:sz w:val="28"/>
          <w:szCs w:val="28"/>
        </w:rPr>
        <w:t xml:space="preserve"> к настоящему Положению.</w:t>
      </w:r>
    </w:p>
    <w:p w:rsidR="00FC1D94" w:rsidRPr="00051460" w:rsidRDefault="00FC1D94" w:rsidP="00FC1D94">
      <w:pPr>
        <w:pStyle w:val="Pro-Gramma"/>
        <w:ind w:right="-2"/>
      </w:pPr>
    </w:p>
    <w:p w:rsidR="00C45AC5" w:rsidRPr="00051460" w:rsidRDefault="00C45AC5" w:rsidP="008F1655">
      <w:pPr>
        <w:pStyle w:val="Pro-Gramma"/>
        <w:ind w:right="-2"/>
      </w:pPr>
    </w:p>
    <w:p w:rsidR="000D62ED" w:rsidRPr="00051460" w:rsidRDefault="000D62ED">
      <w:pPr>
        <w:rPr>
          <w:rFonts w:ascii="Verdana" w:eastAsia="Times New Roman" w:hAnsi="Verdana" w:cs="Arial"/>
          <w:bCs/>
          <w:sz w:val="28"/>
          <w:szCs w:val="28"/>
        </w:rPr>
      </w:pPr>
      <w:r w:rsidRPr="00051460">
        <w:rPr>
          <w:sz w:val="28"/>
          <w:szCs w:val="28"/>
        </w:rPr>
        <w:br w:type="page"/>
      </w:r>
    </w:p>
    <w:p w:rsidR="00697571" w:rsidRPr="00051460" w:rsidRDefault="00615686" w:rsidP="00B37CF4">
      <w:pPr>
        <w:pStyle w:val="3"/>
        <w:ind w:firstLine="7371"/>
        <w:rPr>
          <w:b/>
        </w:rPr>
      </w:pPr>
      <w:r w:rsidRPr="00051460">
        <w:rPr>
          <w:b/>
        </w:rPr>
        <w:lastRenderedPageBreak/>
        <w:t>Приложение 3</w:t>
      </w:r>
    </w:p>
    <w:p w:rsidR="00697571" w:rsidRPr="00051460" w:rsidRDefault="00D728DE" w:rsidP="00B50B44">
      <w:pPr>
        <w:pStyle w:val="Pro-Gramma"/>
        <w:ind w:firstLine="7655"/>
      </w:pPr>
      <w:r w:rsidRPr="00051460">
        <w:t xml:space="preserve">к </w:t>
      </w:r>
      <w:r w:rsidR="00697571" w:rsidRPr="00051460">
        <w:t>Положению</w:t>
      </w:r>
    </w:p>
    <w:p w:rsidR="00E836C8" w:rsidRPr="00051460" w:rsidRDefault="00E836C8" w:rsidP="00E836C8">
      <w:pPr>
        <w:pStyle w:val="Pro-Gramma"/>
        <w:ind w:left="7371" w:firstLine="0"/>
      </w:pPr>
    </w:p>
    <w:p w:rsidR="000D6248" w:rsidRPr="00051460" w:rsidRDefault="00E836C8" w:rsidP="00A20FB4">
      <w:pPr>
        <w:pStyle w:val="4"/>
      </w:pPr>
      <w:r w:rsidRPr="00051460">
        <w:t>1.</w:t>
      </w:r>
      <w:r w:rsidR="009B4A66" w:rsidRPr="00051460">
        <w:t xml:space="preserve"> </w:t>
      </w:r>
      <w:r w:rsidR="000D6248" w:rsidRPr="00051460">
        <w:t>Межуровневые коэффициенты по должностям рабочих культуры, искусства и кинематографии</w:t>
      </w:r>
    </w:p>
    <w:p w:rsidR="009B4A66" w:rsidRPr="00051460" w:rsidRDefault="009B4A66" w:rsidP="00E836C8">
      <w:pPr>
        <w:pStyle w:val="Pro-Gramma"/>
        <w:jc w:val="center"/>
        <w:rPr>
          <w:b/>
          <w:sz w:val="16"/>
        </w:rPr>
      </w:pPr>
    </w:p>
    <w:tbl>
      <w:tblPr>
        <w:tblStyle w:val="Pro-Table"/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992"/>
        <w:gridCol w:w="3828"/>
        <w:gridCol w:w="2126"/>
      </w:tblGrid>
      <w:tr w:rsidR="00CA2B7D" w:rsidRPr="00051460" w:rsidTr="00B879FC">
        <w:trPr>
          <w:cantSplit w:val="0"/>
          <w:tblHeader/>
        </w:trPr>
        <w:tc>
          <w:tcPr>
            <w:tcW w:w="3402" w:type="dxa"/>
            <w:gridSpan w:val="2"/>
          </w:tcPr>
          <w:p w:rsidR="00CA2B7D" w:rsidRPr="00051460" w:rsidRDefault="00CA2B7D" w:rsidP="00AB5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60">
              <w:rPr>
                <w:rFonts w:ascii="Times New Roman" w:hAnsi="Times New Roman"/>
                <w:sz w:val="28"/>
                <w:szCs w:val="28"/>
              </w:rPr>
              <w:t>ПКГ, КУ, должности, не включенные в ПКГ</w:t>
            </w:r>
          </w:p>
        </w:tc>
        <w:tc>
          <w:tcPr>
            <w:tcW w:w="3828" w:type="dxa"/>
          </w:tcPr>
          <w:p w:rsidR="00CA2B7D" w:rsidRPr="00051460" w:rsidRDefault="00C8564E" w:rsidP="00AB5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60">
              <w:rPr>
                <w:rFonts w:ascii="Times New Roman" w:hAnsi="Times New Roman"/>
                <w:sz w:val="28"/>
                <w:szCs w:val="28"/>
              </w:rPr>
              <w:t>Должности (профессии)</w:t>
            </w:r>
          </w:p>
        </w:tc>
        <w:tc>
          <w:tcPr>
            <w:tcW w:w="2126" w:type="dxa"/>
          </w:tcPr>
          <w:p w:rsidR="00CA2B7D" w:rsidRPr="00051460" w:rsidRDefault="00CA2B7D" w:rsidP="00AB5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60">
              <w:rPr>
                <w:rFonts w:ascii="Times New Roman" w:hAnsi="Times New Roman"/>
                <w:sz w:val="28"/>
                <w:szCs w:val="28"/>
              </w:rPr>
              <w:t>Межуровневый коэффициент</w:t>
            </w:r>
          </w:p>
        </w:tc>
      </w:tr>
      <w:tr w:rsidR="00CA2B7D" w:rsidRPr="00051460" w:rsidTr="00B879FC">
        <w:trPr>
          <w:cantSplit w:val="0"/>
        </w:trPr>
        <w:tc>
          <w:tcPr>
            <w:tcW w:w="2410" w:type="dxa"/>
            <w:vAlign w:val="center"/>
          </w:tcPr>
          <w:p w:rsidR="00CA2B7D" w:rsidRPr="00051460" w:rsidRDefault="00CA2B7D" w:rsidP="000D6248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051460">
              <w:rPr>
                <w:rFonts w:ascii="Times New Roman" w:hAnsi="Times New Roman"/>
                <w:sz w:val="28"/>
                <w:szCs w:val="28"/>
              </w:rPr>
              <w:t xml:space="preserve">ПКГ </w:t>
            </w:r>
            <w:r w:rsidR="00E73FEC" w:rsidRPr="00051460">
              <w:rPr>
                <w:rFonts w:ascii="Times New Roman" w:hAnsi="Times New Roman"/>
                <w:sz w:val="28"/>
                <w:szCs w:val="28"/>
              </w:rPr>
              <w:t>«</w:t>
            </w:r>
            <w:r w:rsidRPr="00051460">
              <w:rPr>
                <w:rFonts w:ascii="Times New Roman" w:hAnsi="Times New Roman"/>
                <w:sz w:val="28"/>
                <w:szCs w:val="28"/>
              </w:rPr>
              <w:t>Профессии рабочих культуры, искусства и кинематографии первого уровня</w:t>
            </w:r>
            <w:r w:rsidR="00E73FEC" w:rsidRPr="0005146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CA2B7D" w:rsidRPr="00051460" w:rsidRDefault="00CA2B7D" w:rsidP="00AB55A8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828" w:type="dxa"/>
          </w:tcPr>
          <w:p w:rsidR="00CA2B7D" w:rsidRPr="00051460" w:rsidRDefault="00E242C9" w:rsidP="004577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Костюмер; </w:t>
            </w:r>
            <w:r w:rsidR="00CA2B7D" w:rsidRPr="00051460">
              <w:rPr>
                <w:rFonts w:ascii="Times New Roman" w:hAnsi="Times New Roman"/>
                <w:sz w:val="28"/>
                <w:szCs w:val="28"/>
              </w:rPr>
              <w:t xml:space="preserve">осветитель;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реквизитор; </w:t>
            </w:r>
            <w:r w:rsidR="00CA2B7D" w:rsidRPr="00051460">
              <w:rPr>
                <w:rFonts w:ascii="Times New Roman" w:hAnsi="Times New Roman"/>
                <w:sz w:val="28"/>
                <w:szCs w:val="28"/>
              </w:rPr>
              <w:t>машинист сцены; монтировщик сцены; столяр по изготовлению декораций</w:t>
            </w:r>
          </w:p>
        </w:tc>
        <w:tc>
          <w:tcPr>
            <w:tcW w:w="2126" w:type="dxa"/>
          </w:tcPr>
          <w:p w:rsidR="00CA2B7D" w:rsidRPr="00051460" w:rsidRDefault="00CA2B7D" w:rsidP="00A23B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60">
              <w:rPr>
                <w:rFonts w:ascii="Times New Roman" w:hAnsi="Times New Roman"/>
                <w:sz w:val="28"/>
                <w:szCs w:val="28"/>
              </w:rPr>
              <w:t>1,15</w:t>
            </w:r>
            <w:r w:rsidR="00F31A64" w:rsidRPr="000514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A2B7D" w:rsidRPr="00051460" w:rsidTr="00B879FC">
        <w:trPr>
          <w:cantSplit w:val="0"/>
        </w:trPr>
        <w:tc>
          <w:tcPr>
            <w:tcW w:w="2410" w:type="dxa"/>
            <w:vMerge w:val="restart"/>
            <w:vAlign w:val="center"/>
          </w:tcPr>
          <w:p w:rsidR="00CA2B7D" w:rsidRPr="00051460" w:rsidRDefault="00CA2B7D" w:rsidP="000D6248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051460">
              <w:rPr>
                <w:rFonts w:ascii="Times New Roman" w:hAnsi="Times New Roman"/>
                <w:sz w:val="28"/>
                <w:szCs w:val="28"/>
              </w:rPr>
              <w:t xml:space="preserve">ПКГ </w:t>
            </w:r>
            <w:r w:rsidR="00E73FEC" w:rsidRPr="00051460">
              <w:rPr>
                <w:rFonts w:ascii="Times New Roman" w:hAnsi="Times New Roman"/>
                <w:sz w:val="28"/>
                <w:szCs w:val="28"/>
              </w:rPr>
              <w:t>«</w:t>
            </w:r>
            <w:r w:rsidRPr="00051460">
              <w:rPr>
                <w:rFonts w:ascii="Times New Roman" w:hAnsi="Times New Roman"/>
                <w:sz w:val="28"/>
                <w:szCs w:val="28"/>
              </w:rPr>
              <w:t>Профессии рабочих культуры, искусства и кинематографии второго уровня</w:t>
            </w:r>
            <w:r w:rsidR="00E73FEC" w:rsidRPr="0005146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CA2B7D" w:rsidRPr="00051460" w:rsidRDefault="00CA2B7D" w:rsidP="00AB55A8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60">
              <w:rPr>
                <w:rFonts w:ascii="Times New Roman" w:hAnsi="Times New Roman"/>
                <w:sz w:val="28"/>
                <w:szCs w:val="28"/>
              </w:rPr>
              <w:t>1-й КУ</w:t>
            </w:r>
          </w:p>
        </w:tc>
        <w:tc>
          <w:tcPr>
            <w:tcW w:w="3828" w:type="dxa"/>
          </w:tcPr>
          <w:p w:rsidR="00CA2B7D" w:rsidRPr="00051460" w:rsidRDefault="00CA2B7D" w:rsidP="004577AD">
            <w:pPr>
              <w:rPr>
                <w:rFonts w:ascii="Times New Roman" w:hAnsi="Times New Roman"/>
                <w:sz w:val="28"/>
                <w:szCs w:val="28"/>
              </w:rPr>
            </w:pPr>
            <w:r w:rsidRPr="00051460">
              <w:rPr>
                <w:rFonts w:ascii="Times New Roman" w:hAnsi="Times New Roman"/>
                <w:sz w:val="28"/>
                <w:szCs w:val="28"/>
              </w:rPr>
              <w:t>механик по обслуживанию звуковой техники 2-5 разрядов ЕТКС; оператор пульта управления киноустановки</w:t>
            </w:r>
          </w:p>
        </w:tc>
        <w:tc>
          <w:tcPr>
            <w:tcW w:w="2126" w:type="dxa"/>
          </w:tcPr>
          <w:p w:rsidR="00CA2B7D" w:rsidRPr="00051460" w:rsidRDefault="00CA2B7D" w:rsidP="00A23B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60">
              <w:rPr>
                <w:rFonts w:ascii="Times New Roman" w:hAnsi="Times New Roman"/>
                <w:sz w:val="28"/>
                <w:szCs w:val="28"/>
              </w:rPr>
              <w:t>1,25</w:t>
            </w:r>
            <w:r w:rsidR="00F31A64" w:rsidRPr="000514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A2B7D" w:rsidRPr="00051460" w:rsidTr="00B879FC">
        <w:trPr>
          <w:cantSplit w:val="0"/>
        </w:trPr>
        <w:tc>
          <w:tcPr>
            <w:tcW w:w="2410" w:type="dxa"/>
            <w:vMerge/>
            <w:vAlign w:val="center"/>
          </w:tcPr>
          <w:p w:rsidR="00CA2B7D" w:rsidRPr="00051460" w:rsidRDefault="00CA2B7D" w:rsidP="00AB55A8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2B7D" w:rsidRPr="00051460" w:rsidRDefault="00CA2B7D" w:rsidP="00AB55A8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60">
              <w:rPr>
                <w:rFonts w:ascii="Times New Roman" w:hAnsi="Times New Roman"/>
                <w:sz w:val="28"/>
                <w:szCs w:val="28"/>
              </w:rPr>
              <w:t>2-й КУ</w:t>
            </w:r>
          </w:p>
        </w:tc>
        <w:tc>
          <w:tcPr>
            <w:tcW w:w="3828" w:type="dxa"/>
          </w:tcPr>
          <w:p w:rsidR="00CA2B7D" w:rsidRPr="00051460" w:rsidRDefault="00CA2B7D" w:rsidP="004577AD">
            <w:pPr>
              <w:rPr>
                <w:rFonts w:ascii="Times New Roman" w:hAnsi="Times New Roman"/>
                <w:sz w:val="28"/>
                <w:szCs w:val="28"/>
              </w:rPr>
            </w:pPr>
            <w:r w:rsidRPr="00051460">
              <w:rPr>
                <w:rFonts w:ascii="Times New Roman" w:hAnsi="Times New Roman"/>
                <w:sz w:val="28"/>
                <w:szCs w:val="28"/>
              </w:rPr>
              <w:t xml:space="preserve">механик по обслуживанию звуковой техники 6-7 разрядов ЕТКС; </w:t>
            </w:r>
          </w:p>
        </w:tc>
        <w:tc>
          <w:tcPr>
            <w:tcW w:w="2126" w:type="dxa"/>
          </w:tcPr>
          <w:p w:rsidR="00CA2B7D" w:rsidRPr="00051460" w:rsidRDefault="00CA2B7D" w:rsidP="00A23B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60">
              <w:rPr>
                <w:rFonts w:ascii="Times New Roman" w:hAnsi="Times New Roman"/>
                <w:sz w:val="28"/>
                <w:szCs w:val="28"/>
              </w:rPr>
              <w:t>1,35</w:t>
            </w:r>
            <w:r w:rsidR="00F31A64" w:rsidRPr="000514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A2B7D" w:rsidRPr="00051460" w:rsidTr="00B879FC">
        <w:trPr>
          <w:cantSplit w:val="0"/>
        </w:trPr>
        <w:tc>
          <w:tcPr>
            <w:tcW w:w="2410" w:type="dxa"/>
            <w:vMerge/>
            <w:vAlign w:val="center"/>
          </w:tcPr>
          <w:p w:rsidR="00CA2B7D" w:rsidRPr="00051460" w:rsidRDefault="00CA2B7D" w:rsidP="00AB55A8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A2B7D" w:rsidRPr="00051460" w:rsidRDefault="00CA2B7D" w:rsidP="00AB55A8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60">
              <w:rPr>
                <w:rFonts w:ascii="Times New Roman" w:hAnsi="Times New Roman"/>
                <w:sz w:val="28"/>
                <w:szCs w:val="28"/>
              </w:rPr>
              <w:t>4-й КУ &lt;1&gt;</w:t>
            </w:r>
          </w:p>
        </w:tc>
        <w:tc>
          <w:tcPr>
            <w:tcW w:w="3828" w:type="dxa"/>
          </w:tcPr>
          <w:p w:rsidR="00CA2B7D" w:rsidRPr="00051460" w:rsidRDefault="00CA2B7D" w:rsidP="00CA2B7D">
            <w:pPr>
              <w:rPr>
                <w:rFonts w:ascii="Times New Roman" w:hAnsi="Times New Roman"/>
                <w:sz w:val="28"/>
                <w:szCs w:val="28"/>
              </w:rPr>
            </w:pPr>
            <w:r w:rsidRPr="00051460">
              <w:rPr>
                <w:rFonts w:ascii="Times New Roman" w:hAnsi="Times New Roman"/>
                <w:sz w:val="28"/>
                <w:szCs w:val="28"/>
              </w:rPr>
              <w:t xml:space="preserve">Профессии рабочих, предусмотренные первым </w:t>
            </w:r>
            <w:r w:rsidR="00332303" w:rsidRPr="00051460">
              <w:rPr>
                <w:rFonts w:ascii="Times New Roman" w:hAnsi="Times New Roman"/>
                <w:sz w:val="28"/>
                <w:szCs w:val="28"/>
              </w:rPr>
              <w:t>–</w:t>
            </w:r>
            <w:r w:rsidRPr="00051460">
              <w:rPr>
                <w:rFonts w:ascii="Times New Roman" w:hAnsi="Times New Roman"/>
                <w:sz w:val="28"/>
                <w:szCs w:val="28"/>
              </w:rPr>
              <w:t xml:space="preserve"> третьим квалификационными уровнями, при выполнении важных (особо важных) и ответственных (особо ответственных) работ</w:t>
            </w:r>
          </w:p>
        </w:tc>
        <w:tc>
          <w:tcPr>
            <w:tcW w:w="2126" w:type="dxa"/>
            <w:vAlign w:val="center"/>
          </w:tcPr>
          <w:p w:rsidR="00CA2B7D" w:rsidRPr="00051460" w:rsidRDefault="004A6358" w:rsidP="00A23B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460">
              <w:rPr>
                <w:rFonts w:ascii="Times New Roman" w:hAnsi="Times New Roman"/>
                <w:sz w:val="28"/>
                <w:szCs w:val="28"/>
              </w:rPr>
              <w:t>1,80</w:t>
            </w:r>
            <w:r w:rsidR="00F31A64" w:rsidRPr="000514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430EE" w:rsidRPr="00051460" w:rsidRDefault="00D430EE" w:rsidP="00B74536">
      <w:pPr>
        <w:pStyle w:val="Pro-Tab"/>
        <w:ind w:right="-2"/>
        <w:jc w:val="both"/>
        <w:rPr>
          <w:sz w:val="28"/>
        </w:rPr>
      </w:pPr>
      <w:r w:rsidRPr="00051460">
        <w:rPr>
          <w:sz w:val="28"/>
        </w:rPr>
        <w:t xml:space="preserve">&lt;1&gt; Перечень профессий рабочих, предусмотренных 4-м КУ ПКГ </w:t>
      </w:r>
      <w:r w:rsidR="00E73FEC" w:rsidRPr="00051460">
        <w:rPr>
          <w:sz w:val="28"/>
        </w:rPr>
        <w:t>«</w:t>
      </w:r>
      <w:r w:rsidRPr="00051460">
        <w:rPr>
          <w:sz w:val="28"/>
        </w:rPr>
        <w:t>Общеотраслевые профессии рабочих второго уровня</w:t>
      </w:r>
      <w:r w:rsidR="00E73FEC" w:rsidRPr="00051460">
        <w:rPr>
          <w:sz w:val="28"/>
        </w:rPr>
        <w:t>»</w:t>
      </w:r>
      <w:r w:rsidRPr="00051460">
        <w:rPr>
          <w:sz w:val="28"/>
        </w:rPr>
        <w:t>, выполняющих важные (особо важные) и ответственные (особо ответственные) работы, формируется с учетом мнения представительного органа работников и утверждается локальным нормативным актом учреждения.</w:t>
      </w:r>
    </w:p>
    <w:p w:rsidR="00E836C8" w:rsidRPr="00051460" w:rsidRDefault="00E836C8" w:rsidP="00BF0632">
      <w:pPr>
        <w:pStyle w:val="Pro-Tab"/>
        <w:rPr>
          <w:rFonts w:ascii="Verdana" w:hAnsi="Verdana" w:cs="Arial"/>
          <w:szCs w:val="26"/>
        </w:rPr>
      </w:pPr>
    </w:p>
    <w:p w:rsidR="00067322" w:rsidRPr="00051460" w:rsidRDefault="00E836C8" w:rsidP="00A20FB4">
      <w:pPr>
        <w:pStyle w:val="4"/>
      </w:pPr>
      <w:r w:rsidRPr="00051460">
        <w:t>2.</w:t>
      </w:r>
      <w:r w:rsidR="009B4A66" w:rsidRPr="00051460">
        <w:t xml:space="preserve"> </w:t>
      </w:r>
      <w:r w:rsidR="00067322" w:rsidRPr="00051460">
        <w:t>Межуровневые коэффициенты по должностям работников культуры, искусства и кинематографии</w:t>
      </w:r>
    </w:p>
    <w:p w:rsidR="009B4A66" w:rsidRPr="00051460" w:rsidRDefault="009B4A66" w:rsidP="00E836C8">
      <w:pPr>
        <w:pStyle w:val="Pro-Gramma"/>
        <w:jc w:val="center"/>
        <w:rPr>
          <w:b/>
          <w:sz w:val="18"/>
        </w:rPr>
      </w:pPr>
    </w:p>
    <w:tbl>
      <w:tblPr>
        <w:tblStyle w:val="Pro-Table"/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7"/>
        <w:gridCol w:w="5073"/>
        <w:gridCol w:w="2126"/>
      </w:tblGrid>
      <w:tr w:rsidR="00C8564E" w:rsidRPr="00051460" w:rsidTr="00B879FC">
        <w:trPr>
          <w:cantSplit w:val="0"/>
          <w:tblHeader/>
        </w:trPr>
        <w:tc>
          <w:tcPr>
            <w:tcW w:w="2157" w:type="dxa"/>
          </w:tcPr>
          <w:p w:rsidR="00C8564E" w:rsidRPr="00051460" w:rsidRDefault="00C8564E" w:rsidP="00AB55A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51460">
              <w:rPr>
                <w:rFonts w:ascii="Times New Roman" w:hAnsi="Times New Roman"/>
                <w:sz w:val="28"/>
                <w:szCs w:val="24"/>
              </w:rPr>
              <w:t>ПКГ, КУ, должности, не включенные в ПКГ</w:t>
            </w:r>
          </w:p>
        </w:tc>
        <w:tc>
          <w:tcPr>
            <w:tcW w:w="5073" w:type="dxa"/>
          </w:tcPr>
          <w:p w:rsidR="00C8564E" w:rsidRPr="00051460" w:rsidRDefault="00C8564E" w:rsidP="00AB55A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51460">
              <w:rPr>
                <w:rFonts w:ascii="Times New Roman" w:hAnsi="Times New Roman"/>
                <w:sz w:val="28"/>
                <w:szCs w:val="24"/>
              </w:rPr>
              <w:t>Должности</w:t>
            </w:r>
          </w:p>
        </w:tc>
        <w:tc>
          <w:tcPr>
            <w:tcW w:w="2126" w:type="dxa"/>
          </w:tcPr>
          <w:p w:rsidR="00C8564E" w:rsidRPr="00051460" w:rsidRDefault="00C8564E" w:rsidP="00AB55A8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51460">
              <w:rPr>
                <w:rFonts w:ascii="Times New Roman" w:hAnsi="Times New Roman"/>
                <w:sz w:val="28"/>
                <w:szCs w:val="24"/>
              </w:rPr>
              <w:t>Межуровневый коэффициент</w:t>
            </w:r>
          </w:p>
        </w:tc>
      </w:tr>
      <w:tr w:rsidR="00C8564E" w:rsidRPr="00051460" w:rsidTr="00B879FC">
        <w:trPr>
          <w:cantSplit w:val="0"/>
        </w:trPr>
        <w:tc>
          <w:tcPr>
            <w:tcW w:w="2157" w:type="dxa"/>
            <w:vAlign w:val="center"/>
          </w:tcPr>
          <w:p w:rsidR="00C8564E" w:rsidRPr="00051460" w:rsidRDefault="00C8564E" w:rsidP="00C8564E">
            <w:pPr>
              <w:ind w:left="34"/>
              <w:rPr>
                <w:rFonts w:ascii="Times New Roman" w:hAnsi="Times New Roman"/>
                <w:sz w:val="28"/>
                <w:szCs w:val="24"/>
              </w:rPr>
            </w:pPr>
            <w:r w:rsidRPr="00051460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ПКГ </w:t>
            </w:r>
            <w:r w:rsidR="00E73FEC" w:rsidRPr="00051460">
              <w:rPr>
                <w:rFonts w:ascii="Times New Roman" w:hAnsi="Times New Roman"/>
                <w:sz w:val="28"/>
                <w:szCs w:val="24"/>
              </w:rPr>
              <w:t>«</w:t>
            </w:r>
            <w:r w:rsidRPr="00051460">
              <w:rPr>
                <w:rFonts w:ascii="Times New Roman" w:hAnsi="Times New Roman"/>
                <w:sz w:val="28"/>
                <w:szCs w:val="24"/>
              </w:rPr>
              <w:t>Должности работников культуры, искусства и кинематографии среднего звена</w:t>
            </w:r>
            <w:r w:rsidR="00E73FEC" w:rsidRPr="00051460"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  <w:tc>
          <w:tcPr>
            <w:tcW w:w="5073" w:type="dxa"/>
          </w:tcPr>
          <w:p w:rsidR="00C8564E" w:rsidRPr="00051460" w:rsidRDefault="00E242C9" w:rsidP="00C8564E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</w:t>
            </w:r>
            <w:r w:rsidRPr="00E242C9">
              <w:rPr>
                <w:rFonts w:ascii="Times New Roman" w:hAnsi="Times New Roman"/>
                <w:sz w:val="28"/>
                <w:szCs w:val="24"/>
              </w:rPr>
              <w:t>аведующий костюмерной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; </w:t>
            </w:r>
            <w:r w:rsidR="00C8564E" w:rsidRPr="00051460">
              <w:rPr>
                <w:rFonts w:ascii="Times New Roman" w:hAnsi="Times New Roman"/>
                <w:sz w:val="28"/>
                <w:szCs w:val="24"/>
              </w:rPr>
              <w:t xml:space="preserve">организатор экскурсий; </w:t>
            </w:r>
            <w:r w:rsidR="00C8564E" w:rsidRPr="003351C1">
              <w:rPr>
                <w:rFonts w:ascii="Times New Roman" w:hAnsi="Times New Roman"/>
                <w:sz w:val="28"/>
                <w:szCs w:val="24"/>
              </w:rPr>
              <w:t>руководитель кружка, любительского объединения, клуба по интересам; р</w:t>
            </w:r>
            <w:r w:rsidR="00C8564E" w:rsidRPr="00051460">
              <w:rPr>
                <w:rFonts w:ascii="Times New Roman" w:hAnsi="Times New Roman"/>
                <w:sz w:val="28"/>
                <w:szCs w:val="24"/>
              </w:rPr>
              <w:t xml:space="preserve">аспорядитель танцевального вечера, ведущий дискотеки, руководитель музыкальной части дискотеки; аккомпаниатор; </w:t>
            </w:r>
            <w:proofErr w:type="spellStart"/>
            <w:r w:rsidR="00C8564E" w:rsidRPr="00051460">
              <w:rPr>
                <w:rFonts w:ascii="Times New Roman" w:hAnsi="Times New Roman"/>
                <w:sz w:val="28"/>
                <w:szCs w:val="24"/>
              </w:rPr>
              <w:t>культорганизатор</w:t>
            </w:r>
            <w:proofErr w:type="spellEnd"/>
            <w:r w:rsidR="00C8564E" w:rsidRPr="00051460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C8564E" w:rsidRPr="00051460" w:rsidRDefault="00C8564E" w:rsidP="00372E03">
            <w:pPr>
              <w:rPr>
                <w:rFonts w:ascii="Times New Roman" w:hAnsi="Times New Roman"/>
                <w:sz w:val="28"/>
                <w:szCs w:val="24"/>
              </w:rPr>
            </w:pPr>
            <w:r w:rsidRPr="00051460">
              <w:rPr>
                <w:rFonts w:ascii="Times New Roman" w:hAnsi="Times New Roman"/>
                <w:sz w:val="28"/>
                <w:szCs w:val="24"/>
              </w:rPr>
              <w:t>Ассистенты: режиссера, помощник</w:t>
            </w:r>
            <w:r w:rsidR="006F36C7" w:rsidRPr="00051460">
              <w:rPr>
                <w:rFonts w:ascii="Times New Roman" w:hAnsi="Times New Roman"/>
                <w:sz w:val="28"/>
                <w:szCs w:val="24"/>
              </w:rPr>
              <w:t>а</w:t>
            </w:r>
            <w:r w:rsidRPr="00051460">
              <w:rPr>
                <w:rFonts w:ascii="Times New Roman" w:hAnsi="Times New Roman"/>
                <w:sz w:val="28"/>
                <w:szCs w:val="24"/>
              </w:rPr>
              <w:t xml:space="preserve"> режиссера</w:t>
            </w:r>
            <w:r w:rsidR="006F36C7" w:rsidRPr="00051460">
              <w:rPr>
                <w:rFonts w:ascii="Times New Roman" w:hAnsi="Times New Roman"/>
                <w:sz w:val="28"/>
                <w:szCs w:val="24"/>
              </w:rPr>
              <w:t>, хормейстера</w:t>
            </w:r>
          </w:p>
        </w:tc>
        <w:tc>
          <w:tcPr>
            <w:tcW w:w="2126" w:type="dxa"/>
          </w:tcPr>
          <w:p w:rsidR="00C8564E" w:rsidRPr="00051460" w:rsidRDefault="00C8564E" w:rsidP="00A23B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51460">
              <w:rPr>
                <w:rFonts w:ascii="Times New Roman" w:hAnsi="Times New Roman"/>
                <w:sz w:val="28"/>
                <w:szCs w:val="24"/>
              </w:rPr>
              <w:t>1,</w:t>
            </w:r>
            <w:r w:rsidR="00BC3B30" w:rsidRPr="00051460">
              <w:rPr>
                <w:rFonts w:ascii="Times New Roman" w:hAnsi="Times New Roman"/>
                <w:sz w:val="28"/>
                <w:szCs w:val="24"/>
              </w:rPr>
              <w:t>50</w:t>
            </w:r>
            <w:r w:rsidR="00F31A64" w:rsidRPr="00051460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  <w:tr w:rsidR="00C8564E" w:rsidRPr="00051460" w:rsidTr="00B879FC">
        <w:trPr>
          <w:cantSplit w:val="0"/>
        </w:trPr>
        <w:tc>
          <w:tcPr>
            <w:tcW w:w="2157" w:type="dxa"/>
            <w:vAlign w:val="center"/>
          </w:tcPr>
          <w:p w:rsidR="00C8564E" w:rsidRPr="00051460" w:rsidRDefault="00C8564E" w:rsidP="00C8564E">
            <w:pPr>
              <w:ind w:left="34"/>
              <w:rPr>
                <w:rFonts w:ascii="Times New Roman" w:hAnsi="Times New Roman"/>
                <w:sz w:val="28"/>
                <w:szCs w:val="24"/>
              </w:rPr>
            </w:pPr>
            <w:bookmarkStart w:id="7" w:name="_Hlk24891363"/>
            <w:r w:rsidRPr="00051460">
              <w:rPr>
                <w:rFonts w:ascii="Times New Roman" w:hAnsi="Times New Roman"/>
                <w:sz w:val="28"/>
                <w:szCs w:val="24"/>
              </w:rPr>
              <w:t xml:space="preserve">ПКГ </w:t>
            </w:r>
            <w:r w:rsidR="00E73FEC" w:rsidRPr="00051460">
              <w:rPr>
                <w:rFonts w:ascii="Times New Roman" w:hAnsi="Times New Roman"/>
                <w:sz w:val="28"/>
                <w:szCs w:val="24"/>
              </w:rPr>
              <w:t>«</w:t>
            </w:r>
            <w:r w:rsidRPr="00051460">
              <w:rPr>
                <w:rFonts w:ascii="Times New Roman" w:hAnsi="Times New Roman"/>
                <w:sz w:val="28"/>
                <w:szCs w:val="24"/>
              </w:rPr>
              <w:t>Должности работников культуры, искусства и кинематографии ведущего звена</w:t>
            </w:r>
            <w:r w:rsidR="00E73FEC" w:rsidRPr="00051460"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  <w:tc>
          <w:tcPr>
            <w:tcW w:w="5073" w:type="dxa"/>
          </w:tcPr>
          <w:p w:rsidR="00C8564E" w:rsidRPr="00051460" w:rsidRDefault="00C8564E" w:rsidP="00372E03">
            <w:pPr>
              <w:rPr>
                <w:rFonts w:ascii="Times New Roman" w:hAnsi="Times New Roman"/>
                <w:sz w:val="28"/>
                <w:szCs w:val="24"/>
              </w:rPr>
            </w:pPr>
            <w:r w:rsidRPr="003351C1">
              <w:rPr>
                <w:rFonts w:ascii="Times New Roman" w:hAnsi="Times New Roman"/>
                <w:sz w:val="28"/>
                <w:szCs w:val="24"/>
              </w:rPr>
              <w:t>Концертмейстер по классу вокала</w:t>
            </w:r>
            <w:r w:rsidRPr="00051460">
              <w:rPr>
                <w:rFonts w:ascii="Times New Roman" w:hAnsi="Times New Roman"/>
                <w:sz w:val="28"/>
                <w:szCs w:val="24"/>
              </w:rPr>
              <w:t xml:space="preserve"> (балета); главный библиотекарь; главный библиограф; помощник главного режиссера (главного дирижера, главного балетмейстера, художественного руководителя), заведующий труппой; художник-бутафор; художник-гример; художник-декоратор; художник-конструктор; художник-скульптор; художник по свету; художник-модельер театрального костюма; художник-реставратор; художник-постановщик; </w:t>
            </w:r>
            <w:r w:rsidRPr="003351C1">
              <w:rPr>
                <w:rFonts w:ascii="Times New Roman" w:hAnsi="Times New Roman"/>
                <w:sz w:val="28"/>
                <w:szCs w:val="24"/>
              </w:rPr>
              <w:t>аккомпаниатор-концертмейстер</w:t>
            </w:r>
            <w:r w:rsidRPr="00051460">
              <w:rPr>
                <w:rFonts w:ascii="Times New Roman" w:hAnsi="Times New Roman"/>
                <w:sz w:val="28"/>
                <w:szCs w:val="24"/>
              </w:rPr>
              <w:t xml:space="preserve">; администратор (старший администратор); </w:t>
            </w:r>
            <w:r w:rsidRPr="003351C1">
              <w:rPr>
                <w:rFonts w:ascii="Times New Roman" w:hAnsi="Times New Roman"/>
                <w:sz w:val="28"/>
                <w:szCs w:val="24"/>
              </w:rPr>
              <w:t>библиотекарь; библиограф; методист библиотеки, клубного учреждения,</w:t>
            </w:r>
            <w:r w:rsidRPr="00051460">
              <w:rPr>
                <w:rFonts w:ascii="Times New Roman" w:hAnsi="Times New Roman"/>
                <w:sz w:val="28"/>
                <w:szCs w:val="24"/>
              </w:rPr>
              <w:t xml:space="preserve">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редактор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лектор (экскурсовод); </w:t>
            </w:r>
            <w:r w:rsidRPr="00051460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редактор (музыкальный редактор); специалист по методике клубной работы; </w:t>
            </w:r>
            <w:r w:rsidRPr="003351C1">
              <w:rPr>
                <w:rFonts w:ascii="Times New Roman" w:hAnsi="Times New Roman"/>
                <w:sz w:val="28"/>
                <w:szCs w:val="24"/>
              </w:rPr>
              <w:t>звукооператор;</w:t>
            </w:r>
            <w:r w:rsidRPr="00051460">
              <w:rPr>
                <w:rFonts w:ascii="Times New Roman" w:hAnsi="Times New Roman"/>
                <w:sz w:val="28"/>
                <w:szCs w:val="24"/>
              </w:rPr>
              <w:t xml:space="preserve"> монтажер</w:t>
            </w:r>
            <w:r w:rsidR="00B6329D" w:rsidRPr="00051460">
              <w:rPr>
                <w:rFonts w:ascii="Times New Roman" w:hAnsi="Times New Roman"/>
                <w:sz w:val="28"/>
                <w:szCs w:val="24"/>
              </w:rPr>
              <w:t>; специалист по учетно-</w:t>
            </w:r>
            <w:proofErr w:type="spellStart"/>
            <w:r w:rsidR="00B6329D" w:rsidRPr="00051460">
              <w:rPr>
                <w:rFonts w:ascii="Times New Roman" w:hAnsi="Times New Roman"/>
                <w:sz w:val="28"/>
                <w:szCs w:val="24"/>
              </w:rPr>
              <w:t>хранительской</w:t>
            </w:r>
            <w:proofErr w:type="spellEnd"/>
            <w:r w:rsidR="00B6329D" w:rsidRPr="00051460">
              <w:rPr>
                <w:rFonts w:ascii="Times New Roman" w:hAnsi="Times New Roman"/>
                <w:sz w:val="28"/>
                <w:szCs w:val="24"/>
              </w:rPr>
              <w:t xml:space="preserve"> документации</w:t>
            </w:r>
            <w:r w:rsidR="006F36C7" w:rsidRPr="00051460">
              <w:rPr>
                <w:rFonts w:ascii="Times New Roman" w:hAnsi="Times New Roman"/>
                <w:sz w:val="28"/>
                <w:szCs w:val="24"/>
              </w:rPr>
              <w:t>; специалист экспозиционного и выставочного отдела</w:t>
            </w:r>
          </w:p>
        </w:tc>
        <w:tc>
          <w:tcPr>
            <w:tcW w:w="2126" w:type="dxa"/>
          </w:tcPr>
          <w:p w:rsidR="00C8564E" w:rsidRPr="00051460" w:rsidRDefault="00440593" w:rsidP="00A23B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51460">
              <w:rPr>
                <w:rFonts w:ascii="Times New Roman" w:hAnsi="Times New Roman"/>
                <w:sz w:val="28"/>
                <w:szCs w:val="24"/>
              </w:rPr>
              <w:lastRenderedPageBreak/>
              <w:t>1,80</w:t>
            </w:r>
            <w:r w:rsidR="00F31A64" w:rsidRPr="00051460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  <w:tr w:rsidR="00C8564E" w:rsidRPr="00051460" w:rsidTr="00B879FC">
        <w:trPr>
          <w:cantSplit w:val="0"/>
        </w:trPr>
        <w:tc>
          <w:tcPr>
            <w:tcW w:w="2157" w:type="dxa"/>
            <w:vAlign w:val="center"/>
          </w:tcPr>
          <w:p w:rsidR="00C8564E" w:rsidRPr="00051460" w:rsidRDefault="00C8564E" w:rsidP="00C8564E">
            <w:pPr>
              <w:ind w:left="34"/>
              <w:rPr>
                <w:rFonts w:ascii="Times New Roman" w:hAnsi="Times New Roman"/>
                <w:sz w:val="28"/>
                <w:szCs w:val="24"/>
              </w:rPr>
            </w:pPr>
            <w:r w:rsidRPr="00051460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ПКГ </w:t>
            </w:r>
            <w:r w:rsidR="00E73FEC" w:rsidRPr="00051460">
              <w:rPr>
                <w:rFonts w:ascii="Times New Roman" w:hAnsi="Times New Roman"/>
                <w:sz w:val="28"/>
                <w:szCs w:val="24"/>
              </w:rPr>
              <w:t>«</w:t>
            </w:r>
            <w:r w:rsidRPr="00051460">
              <w:rPr>
                <w:rFonts w:ascii="Times New Roman" w:hAnsi="Times New Roman"/>
                <w:sz w:val="28"/>
                <w:szCs w:val="24"/>
              </w:rPr>
              <w:t>Должности руководящего состава учреждений культуры, искусства и кинематографии</w:t>
            </w:r>
            <w:r w:rsidR="00E73FEC" w:rsidRPr="00051460"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  <w:tc>
          <w:tcPr>
            <w:tcW w:w="5073" w:type="dxa"/>
          </w:tcPr>
          <w:p w:rsidR="00C8564E" w:rsidRPr="00051460" w:rsidRDefault="00372E03" w:rsidP="00A003EB">
            <w:pPr>
              <w:rPr>
                <w:rFonts w:ascii="Times New Roman" w:hAnsi="Times New Roman"/>
                <w:sz w:val="28"/>
                <w:szCs w:val="24"/>
              </w:rPr>
            </w:pPr>
            <w:r w:rsidRPr="00051460">
              <w:rPr>
                <w:rFonts w:ascii="Times New Roman" w:hAnsi="Times New Roman"/>
                <w:sz w:val="28"/>
                <w:szCs w:val="24"/>
              </w:rPr>
              <w:t>Р</w:t>
            </w:r>
            <w:r w:rsidR="00C8564E" w:rsidRPr="00051460">
              <w:rPr>
                <w:rFonts w:ascii="Times New Roman" w:hAnsi="Times New Roman"/>
                <w:sz w:val="28"/>
                <w:szCs w:val="24"/>
              </w:rPr>
              <w:t xml:space="preserve">ежиссер-постановщик; заведующий отделом (сектором) библиотеки; режиссер (дирижер, балетмейстер, </w:t>
            </w:r>
            <w:r w:rsidR="00C8564E" w:rsidRPr="003351C1">
              <w:rPr>
                <w:rFonts w:ascii="Times New Roman" w:hAnsi="Times New Roman"/>
                <w:sz w:val="28"/>
                <w:szCs w:val="24"/>
              </w:rPr>
              <w:t>хормейстер)</w:t>
            </w:r>
            <w:r w:rsidR="00C8564E" w:rsidRPr="00051460">
              <w:rPr>
                <w:rFonts w:ascii="Times New Roman" w:hAnsi="Times New Roman"/>
                <w:sz w:val="28"/>
                <w:szCs w:val="24"/>
              </w:rPr>
              <w:t xml:space="preserve">; звукорежиссер; главный хранитель фондов; заведующий отделом (сектором) дома (дворца) культуры, парка культуры и отдыха,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директор творческого коллектива, режиссер массовых представлений; </w:t>
            </w:r>
            <w:r w:rsidR="00C8564E" w:rsidRPr="00205627">
              <w:rPr>
                <w:rFonts w:ascii="Times New Roman" w:hAnsi="Times New Roman"/>
                <w:sz w:val="28"/>
                <w:szCs w:val="24"/>
              </w:rPr>
              <w:t xml:space="preserve">руководитель клубного формирования </w:t>
            </w:r>
            <w:r w:rsidR="00332303" w:rsidRPr="00205627">
              <w:rPr>
                <w:rFonts w:ascii="Times New Roman" w:hAnsi="Times New Roman"/>
                <w:sz w:val="28"/>
                <w:szCs w:val="24"/>
              </w:rPr>
              <w:t>–</w:t>
            </w:r>
            <w:r w:rsidR="00C8564E" w:rsidRPr="00205627">
              <w:rPr>
                <w:rFonts w:ascii="Times New Roman" w:hAnsi="Times New Roman"/>
                <w:sz w:val="28"/>
                <w:szCs w:val="24"/>
              </w:rPr>
              <w:t xml:space="preserve"> любительского объединения, студии, коллектива самодеятельного искусства, клуба по интересам</w:t>
            </w:r>
          </w:p>
        </w:tc>
        <w:tc>
          <w:tcPr>
            <w:tcW w:w="2126" w:type="dxa"/>
          </w:tcPr>
          <w:p w:rsidR="00C8564E" w:rsidRPr="00051460" w:rsidRDefault="00440593" w:rsidP="00A23B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51460">
              <w:rPr>
                <w:rFonts w:ascii="Times New Roman" w:hAnsi="Times New Roman"/>
                <w:sz w:val="28"/>
                <w:szCs w:val="24"/>
              </w:rPr>
              <w:t>2,</w:t>
            </w:r>
            <w:r w:rsidR="003B75AF" w:rsidRPr="00051460">
              <w:rPr>
                <w:rFonts w:ascii="Times New Roman" w:hAnsi="Times New Roman"/>
                <w:sz w:val="28"/>
                <w:szCs w:val="24"/>
              </w:rPr>
              <w:t>6</w:t>
            </w:r>
            <w:r w:rsidRPr="00051460">
              <w:rPr>
                <w:rFonts w:ascii="Times New Roman" w:hAnsi="Times New Roman"/>
                <w:sz w:val="28"/>
                <w:szCs w:val="24"/>
              </w:rPr>
              <w:t>0</w:t>
            </w:r>
            <w:r w:rsidR="00F31A64" w:rsidRPr="00051460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  <w:bookmarkEnd w:id="7"/>
      <w:tr w:rsidR="00CA7B15" w:rsidRPr="00051460" w:rsidTr="00B879FC">
        <w:trPr>
          <w:cantSplit w:val="0"/>
        </w:trPr>
        <w:tc>
          <w:tcPr>
            <w:tcW w:w="2157" w:type="dxa"/>
            <w:vMerge w:val="restart"/>
            <w:vAlign w:val="center"/>
          </w:tcPr>
          <w:p w:rsidR="00CA7B15" w:rsidRPr="00051460" w:rsidRDefault="00CA7B15" w:rsidP="00C8564E">
            <w:pPr>
              <w:ind w:left="34"/>
              <w:rPr>
                <w:rFonts w:ascii="Times New Roman" w:hAnsi="Times New Roman"/>
                <w:sz w:val="28"/>
                <w:szCs w:val="24"/>
              </w:rPr>
            </w:pPr>
            <w:r w:rsidRPr="00051460">
              <w:rPr>
                <w:rFonts w:ascii="Times New Roman" w:hAnsi="Times New Roman"/>
                <w:sz w:val="28"/>
                <w:szCs w:val="24"/>
              </w:rPr>
              <w:t>Должности, не включенные в ПКГ</w:t>
            </w:r>
          </w:p>
        </w:tc>
        <w:tc>
          <w:tcPr>
            <w:tcW w:w="5073" w:type="dxa"/>
          </w:tcPr>
          <w:p w:rsidR="00CA7B15" w:rsidRPr="00051460" w:rsidRDefault="00372E03" w:rsidP="00FA61AA">
            <w:pPr>
              <w:rPr>
                <w:rFonts w:ascii="Times New Roman" w:hAnsi="Times New Roman"/>
                <w:sz w:val="28"/>
                <w:szCs w:val="24"/>
              </w:rPr>
            </w:pPr>
            <w:r w:rsidRPr="00051460">
              <w:rPr>
                <w:rFonts w:ascii="Times New Roman" w:hAnsi="Times New Roman"/>
                <w:sz w:val="28"/>
                <w:szCs w:val="24"/>
              </w:rPr>
              <w:t>М</w:t>
            </w:r>
            <w:r w:rsidR="006439A7" w:rsidRPr="00051460">
              <w:rPr>
                <w:rFonts w:ascii="Times New Roman" w:hAnsi="Times New Roman"/>
                <w:sz w:val="28"/>
                <w:szCs w:val="24"/>
              </w:rPr>
              <w:t>енеджер культурно-досуговых организаций клубного типа, парков культуры и отдыха, городских садов, других аналогичных культурно-досуговых организаций</w:t>
            </w:r>
            <w:r w:rsidR="00E53991" w:rsidRPr="00051460">
              <w:rPr>
                <w:rFonts w:ascii="Times New Roman" w:hAnsi="Times New Roman"/>
                <w:sz w:val="28"/>
                <w:szCs w:val="24"/>
              </w:rPr>
              <w:t>, помощник директора</w:t>
            </w:r>
          </w:p>
        </w:tc>
        <w:tc>
          <w:tcPr>
            <w:tcW w:w="2126" w:type="dxa"/>
          </w:tcPr>
          <w:p w:rsidR="00CA7B15" w:rsidRPr="00051460" w:rsidRDefault="00CA7B15" w:rsidP="00A23BD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51460">
              <w:rPr>
                <w:rFonts w:ascii="Times New Roman" w:hAnsi="Times New Roman"/>
                <w:sz w:val="28"/>
                <w:szCs w:val="24"/>
              </w:rPr>
              <w:t>1,80</w:t>
            </w:r>
            <w:r w:rsidR="00F31A64" w:rsidRPr="00051460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  <w:tr w:rsidR="00EB50F8" w:rsidRPr="00051460" w:rsidTr="00B879FC">
        <w:trPr>
          <w:cantSplit w:val="0"/>
        </w:trPr>
        <w:tc>
          <w:tcPr>
            <w:tcW w:w="2157" w:type="dxa"/>
            <w:vMerge/>
            <w:vAlign w:val="center"/>
          </w:tcPr>
          <w:p w:rsidR="00EB50F8" w:rsidRPr="00051460" w:rsidRDefault="00EB50F8" w:rsidP="00C8564E">
            <w:pPr>
              <w:ind w:left="34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073" w:type="dxa"/>
          </w:tcPr>
          <w:p w:rsidR="00EB50F8" w:rsidRPr="00051460" w:rsidRDefault="00EB50F8" w:rsidP="00FA61AA">
            <w:pPr>
              <w:rPr>
                <w:rFonts w:ascii="Times New Roman" w:hAnsi="Times New Roman"/>
                <w:sz w:val="28"/>
                <w:szCs w:val="24"/>
              </w:rPr>
            </w:pPr>
            <w:r w:rsidRPr="00051460">
              <w:rPr>
                <w:rFonts w:ascii="Times New Roman" w:hAnsi="Times New Roman"/>
                <w:sz w:val="28"/>
                <w:szCs w:val="24"/>
              </w:rPr>
              <w:t>Заместитель начальника отдела (сектора) учреждения культуры</w:t>
            </w:r>
          </w:p>
        </w:tc>
        <w:tc>
          <w:tcPr>
            <w:tcW w:w="2126" w:type="dxa"/>
          </w:tcPr>
          <w:p w:rsidR="00EB50F8" w:rsidRPr="00051460" w:rsidRDefault="00EB50F8" w:rsidP="00BA673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51460">
              <w:rPr>
                <w:rFonts w:ascii="Times New Roman" w:hAnsi="Times New Roman"/>
                <w:sz w:val="28"/>
                <w:szCs w:val="24"/>
              </w:rPr>
              <w:t>2,30</w:t>
            </w:r>
            <w:r w:rsidR="00F31A64" w:rsidRPr="00051460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  <w:tr w:rsidR="00CA7B15" w:rsidRPr="00051460" w:rsidTr="00B879FC">
        <w:trPr>
          <w:cantSplit w:val="0"/>
        </w:trPr>
        <w:tc>
          <w:tcPr>
            <w:tcW w:w="2157" w:type="dxa"/>
            <w:vMerge/>
            <w:vAlign w:val="center"/>
          </w:tcPr>
          <w:p w:rsidR="00CA7B15" w:rsidRPr="00051460" w:rsidRDefault="00CA7B15" w:rsidP="00C8564E">
            <w:pPr>
              <w:ind w:left="34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073" w:type="dxa"/>
          </w:tcPr>
          <w:p w:rsidR="00CA7B15" w:rsidRPr="00051460" w:rsidRDefault="00CA7B15" w:rsidP="00705E24">
            <w:pPr>
              <w:rPr>
                <w:rFonts w:ascii="Times New Roman" w:hAnsi="Times New Roman"/>
                <w:sz w:val="28"/>
                <w:szCs w:val="24"/>
              </w:rPr>
            </w:pPr>
            <w:r w:rsidRPr="00051460">
              <w:rPr>
                <w:rFonts w:ascii="Times New Roman" w:hAnsi="Times New Roman"/>
                <w:sz w:val="28"/>
                <w:szCs w:val="24"/>
              </w:rPr>
              <w:t xml:space="preserve">Главный </w:t>
            </w:r>
            <w:r w:rsidR="00EB50F8" w:rsidRPr="00051460">
              <w:rPr>
                <w:rFonts w:ascii="Times New Roman" w:hAnsi="Times New Roman"/>
                <w:sz w:val="28"/>
                <w:szCs w:val="24"/>
              </w:rPr>
              <w:t>администратор</w:t>
            </w:r>
            <w:r w:rsidR="006439A7" w:rsidRPr="00051460">
              <w:rPr>
                <w:rFonts w:ascii="Times New Roman" w:hAnsi="Times New Roman"/>
                <w:sz w:val="28"/>
                <w:szCs w:val="24"/>
              </w:rPr>
              <w:t xml:space="preserve">; </w:t>
            </w:r>
            <w:r w:rsidR="00EB50F8" w:rsidRPr="00051460">
              <w:rPr>
                <w:rFonts w:ascii="Times New Roman" w:hAnsi="Times New Roman"/>
                <w:sz w:val="28"/>
                <w:szCs w:val="24"/>
              </w:rPr>
              <w:t xml:space="preserve">главный </w:t>
            </w:r>
            <w:r w:rsidRPr="00051460">
              <w:rPr>
                <w:rFonts w:ascii="Times New Roman" w:hAnsi="Times New Roman"/>
                <w:sz w:val="28"/>
                <w:szCs w:val="24"/>
              </w:rPr>
              <w:t>режиссер</w:t>
            </w:r>
            <w:r w:rsidR="006439A7" w:rsidRPr="003351C1">
              <w:rPr>
                <w:rFonts w:ascii="Times New Roman" w:hAnsi="Times New Roman"/>
                <w:sz w:val="28"/>
                <w:szCs w:val="24"/>
              </w:rPr>
              <w:t xml:space="preserve">; </w:t>
            </w:r>
            <w:r w:rsidRPr="003351C1">
              <w:rPr>
                <w:rFonts w:ascii="Times New Roman" w:hAnsi="Times New Roman"/>
                <w:sz w:val="28"/>
                <w:szCs w:val="24"/>
              </w:rPr>
              <w:t>художественный руководитель</w:t>
            </w:r>
          </w:p>
        </w:tc>
        <w:tc>
          <w:tcPr>
            <w:tcW w:w="2126" w:type="dxa"/>
          </w:tcPr>
          <w:p w:rsidR="00CA7B15" w:rsidRPr="00051460" w:rsidRDefault="00CA7B15" w:rsidP="00705E2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51460">
              <w:rPr>
                <w:rFonts w:ascii="Times New Roman" w:hAnsi="Times New Roman"/>
                <w:sz w:val="28"/>
                <w:szCs w:val="24"/>
              </w:rPr>
              <w:t>2,60</w:t>
            </w:r>
          </w:p>
        </w:tc>
      </w:tr>
    </w:tbl>
    <w:p w:rsidR="00406CC1" w:rsidRPr="00051460" w:rsidRDefault="00406CC1" w:rsidP="00A20FB4">
      <w:pPr>
        <w:pStyle w:val="4"/>
      </w:pPr>
    </w:p>
    <w:p w:rsidR="00754C79" w:rsidRPr="00CD1A8B" w:rsidRDefault="00754C79" w:rsidP="00A20FB4">
      <w:pPr>
        <w:pStyle w:val="4"/>
      </w:pPr>
      <w:r w:rsidRPr="00051460">
        <w:lastRenderedPageBreak/>
        <w:t>3.</w:t>
      </w:r>
      <w:r w:rsidR="009B4A66" w:rsidRPr="00051460">
        <w:t xml:space="preserve"> </w:t>
      </w:r>
      <w:r w:rsidRPr="00CD1A8B">
        <w:t>Перечень должностей работников учреждений культуры, относимых к основному персоналу, для определения размеров окладов руководител</w:t>
      </w:r>
      <w:r w:rsidR="00A55175" w:rsidRPr="00CD1A8B">
        <w:t>я</w:t>
      </w:r>
      <w:r w:rsidRPr="00CD1A8B">
        <w:t xml:space="preserve"> учреждени</w:t>
      </w:r>
      <w:r w:rsidR="00A55175" w:rsidRPr="00CD1A8B">
        <w:t>я</w:t>
      </w:r>
    </w:p>
    <w:p w:rsidR="004A6358" w:rsidRPr="00CD1A8B" w:rsidRDefault="004A6358" w:rsidP="004A6358">
      <w:pPr>
        <w:pStyle w:val="Pro-Gramma"/>
        <w:rPr>
          <w:sz w:val="16"/>
        </w:rPr>
      </w:pPr>
    </w:p>
    <w:tbl>
      <w:tblPr>
        <w:tblStyle w:val="Pro-Table"/>
        <w:tblW w:w="97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22"/>
        <w:gridCol w:w="6379"/>
      </w:tblGrid>
      <w:tr w:rsidR="004A6358" w:rsidRPr="00CD1A8B" w:rsidTr="00B879FC">
        <w:tc>
          <w:tcPr>
            <w:tcW w:w="851" w:type="dxa"/>
          </w:tcPr>
          <w:p w:rsidR="004A6358" w:rsidRPr="00CD1A8B" w:rsidRDefault="004A6358" w:rsidP="0059543C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D1A8B">
              <w:rPr>
                <w:rFonts w:ascii="Times New Roman" w:hAnsi="Times New Roman"/>
                <w:sz w:val="28"/>
                <w:szCs w:val="24"/>
              </w:rPr>
              <w:t>№ п/п</w:t>
            </w:r>
          </w:p>
        </w:tc>
        <w:tc>
          <w:tcPr>
            <w:tcW w:w="2522" w:type="dxa"/>
          </w:tcPr>
          <w:p w:rsidR="004A6358" w:rsidRPr="00CD1A8B" w:rsidRDefault="004A6358" w:rsidP="0059543C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D1A8B">
              <w:rPr>
                <w:rFonts w:ascii="Times New Roman" w:hAnsi="Times New Roman"/>
                <w:sz w:val="28"/>
                <w:szCs w:val="24"/>
              </w:rPr>
              <w:t>Группы учреждений культуры</w:t>
            </w:r>
          </w:p>
        </w:tc>
        <w:tc>
          <w:tcPr>
            <w:tcW w:w="6379" w:type="dxa"/>
          </w:tcPr>
          <w:p w:rsidR="004A6358" w:rsidRPr="00CD1A8B" w:rsidRDefault="004A6358" w:rsidP="0059543C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D1A8B">
              <w:rPr>
                <w:rFonts w:ascii="Times New Roman" w:hAnsi="Times New Roman"/>
                <w:sz w:val="28"/>
                <w:szCs w:val="24"/>
              </w:rPr>
              <w:t>Перечень должностей работников</w:t>
            </w:r>
          </w:p>
        </w:tc>
      </w:tr>
      <w:tr w:rsidR="004A6358" w:rsidRPr="00051460" w:rsidTr="00B879FC">
        <w:tc>
          <w:tcPr>
            <w:tcW w:w="851" w:type="dxa"/>
          </w:tcPr>
          <w:p w:rsidR="004A6358" w:rsidRPr="00CD1A8B" w:rsidRDefault="00A55175" w:rsidP="0059543C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D1A8B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522" w:type="dxa"/>
          </w:tcPr>
          <w:p w:rsidR="004A6358" w:rsidRPr="00CD1A8B" w:rsidRDefault="004A6358" w:rsidP="0059543C">
            <w:pPr>
              <w:spacing w:before="0"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D1A8B">
              <w:rPr>
                <w:rFonts w:ascii="Times New Roman" w:hAnsi="Times New Roman"/>
                <w:sz w:val="28"/>
                <w:szCs w:val="24"/>
              </w:rPr>
              <w:t>Прочие учреждения</w:t>
            </w:r>
          </w:p>
        </w:tc>
        <w:tc>
          <w:tcPr>
            <w:tcW w:w="6379" w:type="dxa"/>
          </w:tcPr>
          <w:p w:rsidR="00CD1A8B" w:rsidRPr="00CD1A8B" w:rsidRDefault="004A6358" w:rsidP="00A5517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CD1A8B">
              <w:rPr>
                <w:rFonts w:ascii="Times New Roman" w:hAnsi="Times New Roman"/>
                <w:bCs/>
                <w:sz w:val="28"/>
                <w:szCs w:val="24"/>
              </w:rPr>
              <w:t>методист (по всем направлениям деятельности)</w:t>
            </w:r>
            <w:r w:rsidRPr="00CD1A8B">
              <w:rPr>
                <w:rFonts w:ascii="Times New Roman" w:hAnsi="Times New Roman"/>
                <w:sz w:val="28"/>
                <w:szCs w:val="24"/>
              </w:rPr>
              <w:t xml:space="preserve">; </w:t>
            </w:r>
          </w:p>
          <w:p w:rsidR="00CD1A8B" w:rsidRPr="00CD1A8B" w:rsidRDefault="00CD1A8B" w:rsidP="00A5517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CD1A8B">
              <w:rPr>
                <w:rFonts w:ascii="Times New Roman" w:hAnsi="Times New Roman"/>
                <w:sz w:val="28"/>
                <w:szCs w:val="24"/>
              </w:rPr>
              <w:t>х</w:t>
            </w:r>
            <w:r w:rsidR="00E77688">
              <w:rPr>
                <w:rFonts w:ascii="Times New Roman" w:hAnsi="Times New Roman"/>
                <w:sz w:val="28"/>
                <w:szCs w:val="24"/>
              </w:rPr>
              <w:t>о</w:t>
            </w:r>
            <w:r w:rsidRPr="00CD1A8B">
              <w:rPr>
                <w:rFonts w:ascii="Times New Roman" w:hAnsi="Times New Roman"/>
                <w:sz w:val="28"/>
                <w:szCs w:val="24"/>
              </w:rPr>
              <w:t>рмейстер;</w:t>
            </w:r>
            <w:r w:rsidR="00E77688">
              <w:rPr>
                <w:rFonts w:ascii="Times New Roman" w:hAnsi="Times New Roman"/>
                <w:sz w:val="28"/>
                <w:szCs w:val="24"/>
              </w:rPr>
              <w:t xml:space="preserve"> концертмейстер.</w:t>
            </w:r>
          </w:p>
          <w:p w:rsidR="004A6358" w:rsidRDefault="004A6358" w:rsidP="00A5517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CD1A8B">
              <w:rPr>
                <w:rFonts w:ascii="Times New Roman" w:hAnsi="Times New Roman"/>
                <w:sz w:val="28"/>
                <w:szCs w:val="24"/>
              </w:rPr>
              <w:t>заведующий отделом (се</w:t>
            </w:r>
            <w:r w:rsidR="00A55175" w:rsidRPr="00CD1A8B">
              <w:rPr>
                <w:rFonts w:ascii="Times New Roman" w:hAnsi="Times New Roman"/>
                <w:sz w:val="28"/>
                <w:szCs w:val="24"/>
              </w:rPr>
              <w:t>ктором) дома (дворца) культуры</w:t>
            </w:r>
          </w:p>
          <w:p w:rsidR="00EF3952" w:rsidRPr="00051460" w:rsidRDefault="00EF3952" w:rsidP="00A55175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библиотекарь, методист библиотеки</w:t>
            </w:r>
          </w:p>
        </w:tc>
      </w:tr>
    </w:tbl>
    <w:p w:rsidR="004A6358" w:rsidRPr="00051460" w:rsidRDefault="004A6358" w:rsidP="004A6358">
      <w:pPr>
        <w:pStyle w:val="Pro-Gramma"/>
      </w:pPr>
    </w:p>
    <w:p w:rsidR="00FB05AD" w:rsidRPr="00051460" w:rsidRDefault="00FB05AD" w:rsidP="00A20FB4">
      <w:pPr>
        <w:pStyle w:val="4"/>
      </w:pPr>
    </w:p>
    <w:p w:rsidR="00FB05AD" w:rsidRPr="00051460" w:rsidRDefault="00FB05AD" w:rsidP="00A20FB4">
      <w:pPr>
        <w:pStyle w:val="4"/>
      </w:pPr>
    </w:p>
    <w:p w:rsidR="00A55175" w:rsidRPr="00051460" w:rsidRDefault="00A55175" w:rsidP="00FB05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8" w:name="sub_1167"/>
    </w:p>
    <w:p w:rsidR="00A55175" w:rsidRPr="00051460" w:rsidRDefault="00A55175" w:rsidP="00FB05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A55175" w:rsidRPr="00051460" w:rsidRDefault="00A55175" w:rsidP="00FB05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A55175" w:rsidRPr="00051460" w:rsidRDefault="00A55175" w:rsidP="00FB05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B879FC" w:rsidRDefault="00B879FC">
      <w:pPr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br w:type="page"/>
      </w:r>
    </w:p>
    <w:p w:rsidR="00FB05AD" w:rsidRPr="00051460" w:rsidRDefault="00FB05AD" w:rsidP="00FB05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51460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Приложение 4</w:t>
      </w:r>
      <w:r w:rsidRPr="00051460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Pr="00051460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1000" w:history="1">
        <w:r w:rsidRPr="00051460">
          <w:rPr>
            <w:rFonts w:ascii="Times New Roman" w:hAnsi="Times New Roman" w:cs="Times New Roman"/>
            <w:sz w:val="28"/>
            <w:szCs w:val="28"/>
          </w:rPr>
          <w:t>Положению</w:t>
        </w:r>
      </w:hyperlink>
    </w:p>
    <w:p w:rsidR="00FB05AD" w:rsidRPr="00051460" w:rsidRDefault="00FB05AD" w:rsidP="00FB05A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</w:rPr>
      </w:pPr>
      <w:bookmarkStart w:id="9" w:name="sub_1114"/>
      <w:bookmarkEnd w:id="8"/>
      <w:r w:rsidRPr="00051460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Межуровневые коэффициенты по должностям работников физической культуры и спорта</w:t>
      </w:r>
      <w:bookmarkEnd w:id="9"/>
    </w:p>
    <w:tbl>
      <w:tblPr>
        <w:tblpPr w:leftFromText="180" w:rightFromText="180" w:vertAnchor="text" w:horzAnchor="margin" w:tblpY="10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08"/>
        <w:gridCol w:w="4395"/>
        <w:gridCol w:w="2126"/>
      </w:tblGrid>
      <w:tr w:rsidR="00FB05AD" w:rsidRPr="00051460" w:rsidTr="00B879FC"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AD" w:rsidRPr="00051460" w:rsidRDefault="00FB05AD" w:rsidP="00BC346E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460">
              <w:rPr>
                <w:rFonts w:ascii="Times New Roman" w:hAnsi="Times New Roman" w:cs="Times New Roman"/>
                <w:sz w:val="28"/>
                <w:szCs w:val="28"/>
              </w:rPr>
              <w:t>ПКГ, КУ, должности, не включенные в ПКГ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AD" w:rsidRPr="00051460" w:rsidRDefault="00FB05AD" w:rsidP="00BC346E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460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5AD" w:rsidRPr="00051460" w:rsidRDefault="00FB05AD" w:rsidP="00BC346E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460">
              <w:rPr>
                <w:rFonts w:ascii="Times New Roman" w:hAnsi="Times New Roman" w:cs="Times New Roman"/>
                <w:sz w:val="28"/>
                <w:szCs w:val="28"/>
              </w:rPr>
              <w:t>Межуровневый коэффициент</w:t>
            </w:r>
          </w:p>
        </w:tc>
      </w:tr>
      <w:tr w:rsidR="00FB05AD" w:rsidRPr="00051460" w:rsidTr="00B879FC"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AD" w:rsidRPr="00051460" w:rsidRDefault="00FB05AD" w:rsidP="00BC346E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4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AD" w:rsidRPr="00051460" w:rsidRDefault="00FB05AD" w:rsidP="00BC346E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4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5AD" w:rsidRPr="00051460" w:rsidRDefault="00FB05AD" w:rsidP="00BC346E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4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05AD" w:rsidRPr="00051460" w:rsidTr="00B879FC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AD" w:rsidRPr="00051460" w:rsidRDefault="00FB05AD" w:rsidP="00BC346E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51460">
              <w:rPr>
                <w:rFonts w:ascii="Times New Roman" w:hAnsi="Times New Roman" w:cs="Times New Roman"/>
                <w:sz w:val="28"/>
                <w:szCs w:val="28"/>
              </w:rPr>
              <w:t>ПКГ должностей работников физической культуры и спорта первого уровня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AD" w:rsidRPr="00051460" w:rsidRDefault="00FB05AD" w:rsidP="00BC346E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460">
              <w:rPr>
                <w:rFonts w:ascii="Times New Roman" w:hAnsi="Times New Roman" w:cs="Times New Roman"/>
                <w:sz w:val="28"/>
                <w:szCs w:val="28"/>
              </w:rPr>
              <w:t>1-й КУ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AD" w:rsidRPr="00051460" w:rsidRDefault="00FB05AD" w:rsidP="00BC346E">
            <w:pPr>
              <w:pStyle w:val="aff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1460">
              <w:rPr>
                <w:rFonts w:ascii="Times New Roman" w:hAnsi="Times New Roman" w:cs="Times New Roman"/>
                <w:sz w:val="28"/>
                <w:szCs w:val="28"/>
              </w:rPr>
              <w:t>Дежурный по спортивному залу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5AD" w:rsidRPr="00051460" w:rsidRDefault="00FB05AD" w:rsidP="00BC346E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460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</w:tr>
      <w:tr w:rsidR="00FB05AD" w:rsidRPr="00051460" w:rsidTr="00B879FC">
        <w:tc>
          <w:tcPr>
            <w:tcW w:w="22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AD" w:rsidRPr="00051460" w:rsidRDefault="00FB05AD" w:rsidP="00BC346E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51460">
              <w:rPr>
                <w:rFonts w:ascii="Times New Roman" w:hAnsi="Times New Roman" w:cs="Times New Roman"/>
                <w:sz w:val="28"/>
                <w:szCs w:val="28"/>
              </w:rPr>
              <w:t>ПКГ должностей работников физической культуры и спорта второго уровня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AD" w:rsidRPr="00051460" w:rsidRDefault="00FB05AD" w:rsidP="00BC346E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460">
              <w:rPr>
                <w:rFonts w:ascii="Times New Roman" w:hAnsi="Times New Roman" w:cs="Times New Roman"/>
                <w:sz w:val="28"/>
                <w:szCs w:val="28"/>
              </w:rPr>
              <w:t>1-й КУ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AD" w:rsidRPr="00051460" w:rsidRDefault="00FB05AD" w:rsidP="00BC346E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51460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адаптивной физической </w:t>
            </w:r>
            <w:r w:rsidR="004E6381" w:rsidRPr="00051460">
              <w:rPr>
                <w:rFonts w:ascii="Times New Roman" w:hAnsi="Times New Roman" w:cs="Times New Roman"/>
                <w:sz w:val="28"/>
                <w:szCs w:val="28"/>
              </w:rPr>
              <w:t xml:space="preserve">культуре; </w:t>
            </w:r>
            <w:r w:rsidR="004E6381"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  <w:r w:rsidRPr="00051460">
              <w:rPr>
                <w:rFonts w:ascii="Times New Roman" w:hAnsi="Times New Roman" w:cs="Times New Roman"/>
                <w:sz w:val="28"/>
                <w:szCs w:val="28"/>
              </w:rPr>
              <w:t xml:space="preserve"> по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5AD" w:rsidRPr="00051460" w:rsidRDefault="00FB05AD" w:rsidP="00BC346E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460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FB05AD" w:rsidRPr="00051460" w:rsidTr="00B879FC"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AD" w:rsidRPr="00051460" w:rsidRDefault="00FB05AD" w:rsidP="00BC346E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AD" w:rsidRPr="00051460" w:rsidRDefault="00FB05AD" w:rsidP="00BC346E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460">
              <w:rPr>
                <w:rFonts w:ascii="Times New Roman" w:hAnsi="Times New Roman" w:cs="Times New Roman"/>
                <w:sz w:val="28"/>
                <w:szCs w:val="28"/>
              </w:rPr>
              <w:t>2-й КУ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AD" w:rsidRPr="00051460" w:rsidRDefault="00FB05AD" w:rsidP="00BC346E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51460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инструктор-методист физкультурно-спортивных организаций; </w:t>
            </w:r>
          </w:p>
          <w:p w:rsidR="00FB05AD" w:rsidRPr="00051460" w:rsidRDefault="00FB05AD" w:rsidP="00BC346E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51460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 по адаптивной физической культуре; хореограф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5AD" w:rsidRPr="00051460" w:rsidRDefault="00FB05AD" w:rsidP="00BC346E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460"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</w:tr>
      <w:tr w:rsidR="00FB05AD" w:rsidRPr="00051460" w:rsidTr="00B879FC"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AD" w:rsidRPr="00051460" w:rsidRDefault="00FB05AD" w:rsidP="00BC346E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AD" w:rsidRPr="00051460" w:rsidRDefault="00FB05AD" w:rsidP="00BC346E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460">
              <w:rPr>
                <w:rFonts w:ascii="Times New Roman" w:hAnsi="Times New Roman" w:cs="Times New Roman"/>
                <w:sz w:val="28"/>
                <w:szCs w:val="28"/>
              </w:rPr>
              <w:t>3-й КУ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AD" w:rsidRPr="00051460" w:rsidRDefault="00FB05AD" w:rsidP="00BC346E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051460">
              <w:rPr>
                <w:rFonts w:ascii="Times New Roman" w:hAnsi="Times New Roman" w:cs="Times New Roman"/>
                <w:sz w:val="28"/>
                <w:szCs w:val="28"/>
              </w:rPr>
              <w:t>старшие: инструктор-методист физкультурно-спортивных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5AD" w:rsidRPr="00051460" w:rsidRDefault="00FB05AD" w:rsidP="00BC346E">
            <w:pPr>
              <w:pStyle w:val="a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460">
              <w:rPr>
                <w:rFonts w:ascii="Times New Roman" w:hAnsi="Times New Roman" w:cs="Times New Roman"/>
                <w:sz w:val="28"/>
                <w:szCs w:val="28"/>
              </w:rPr>
              <w:t>1,90</w:t>
            </w:r>
          </w:p>
        </w:tc>
      </w:tr>
    </w:tbl>
    <w:p w:rsidR="00FB05AD" w:rsidRPr="00051460" w:rsidRDefault="00FB05AD" w:rsidP="00FB05AD">
      <w:pPr>
        <w:pStyle w:val="Pro-Gramma"/>
        <w:ind w:firstLine="0"/>
      </w:pPr>
    </w:p>
    <w:p w:rsidR="00FB05AD" w:rsidRDefault="00FB05AD" w:rsidP="003351C1">
      <w:pPr>
        <w:pStyle w:val="Pro-Gramma"/>
        <w:jc w:val="center"/>
        <w:rPr>
          <w:b/>
        </w:rPr>
      </w:pPr>
      <w:r w:rsidRPr="003351C1">
        <w:rPr>
          <w:b/>
        </w:rPr>
        <w:t>2. Перечень должностей работников учреждений физической культуры и спорта, относимых к основному персоналу, для определения размеров окладов руководителей учреждений</w:t>
      </w:r>
    </w:p>
    <w:p w:rsidR="003351C1" w:rsidRPr="003351C1" w:rsidRDefault="003351C1" w:rsidP="003351C1">
      <w:pPr>
        <w:pStyle w:val="Pro-Gramma"/>
        <w:jc w:val="center"/>
        <w:rPr>
          <w:b/>
        </w:rPr>
      </w:pPr>
    </w:p>
    <w:p w:rsidR="00FB05AD" w:rsidRPr="00051460" w:rsidRDefault="00FB05AD" w:rsidP="00FB05AD">
      <w:pPr>
        <w:pStyle w:val="Pro-Gramma"/>
      </w:pPr>
      <w:r w:rsidRPr="00051460">
        <w:t>1. Администратор тренировочного процесса.</w:t>
      </w:r>
    </w:p>
    <w:p w:rsidR="00FB05AD" w:rsidRPr="00051460" w:rsidRDefault="00FB05AD" w:rsidP="00FB05AD">
      <w:pPr>
        <w:pStyle w:val="Pro-Gramma"/>
      </w:pPr>
      <w:r w:rsidRPr="00051460">
        <w:t>2. Инструктор по спорту.</w:t>
      </w:r>
    </w:p>
    <w:p w:rsidR="00FB05AD" w:rsidRPr="00051460" w:rsidRDefault="00FB05AD" w:rsidP="00FB05AD">
      <w:pPr>
        <w:pStyle w:val="Pro-Gramma"/>
      </w:pPr>
      <w:r w:rsidRPr="00051460">
        <w:t>3. Инструктор по адаптивной физической культуре.</w:t>
      </w:r>
    </w:p>
    <w:p w:rsidR="00FB05AD" w:rsidRPr="00051460" w:rsidRDefault="00FB05AD" w:rsidP="00FB05AD">
      <w:pPr>
        <w:pStyle w:val="Pro-Gramma"/>
      </w:pPr>
      <w:r w:rsidRPr="00051460">
        <w:t>4. Инструктор-методист по адаптивной физической культуре.</w:t>
      </w:r>
    </w:p>
    <w:p w:rsidR="00FB05AD" w:rsidRPr="00051460" w:rsidRDefault="00FB05AD" w:rsidP="00FB05AD">
      <w:pPr>
        <w:pStyle w:val="Pro-Gramma"/>
      </w:pPr>
      <w:r w:rsidRPr="00051460">
        <w:t>5. Инструктор-методист по виду спорта (спортивной дисциплине) адаптивного спорта.</w:t>
      </w:r>
    </w:p>
    <w:p w:rsidR="00FB05AD" w:rsidRPr="00051460" w:rsidRDefault="00FB05AD" w:rsidP="00FB05AD">
      <w:pPr>
        <w:pStyle w:val="Pro-Gramma"/>
      </w:pPr>
      <w:r w:rsidRPr="00051460">
        <w:t>6. Инструктор-методист физкультурно-спортивных организаций.</w:t>
      </w:r>
    </w:p>
    <w:p w:rsidR="00FB05AD" w:rsidRPr="00051460" w:rsidRDefault="00FB05AD" w:rsidP="00FB05AD">
      <w:pPr>
        <w:pStyle w:val="Pro-Gramma"/>
      </w:pPr>
      <w:r w:rsidRPr="00051460">
        <w:t>7. Старший инструктор-методист по адаптивной физической культуре.</w:t>
      </w:r>
    </w:p>
    <w:p w:rsidR="00FB05AD" w:rsidRPr="00051460" w:rsidRDefault="00FB05AD" w:rsidP="00FB05AD">
      <w:pPr>
        <w:pStyle w:val="Pro-Gramma"/>
      </w:pPr>
      <w:r w:rsidRPr="00051460">
        <w:t>8. Старший инструктор-методист по виду (спортивной дисциплине) адаптивного спорта.</w:t>
      </w:r>
    </w:p>
    <w:p w:rsidR="00FB05AD" w:rsidRPr="00051460" w:rsidRDefault="00FB05AD" w:rsidP="00FB05AD">
      <w:pPr>
        <w:pStyle w:val="Pro-Gramma"/>
      </w:pPr>
      <w:r w:rsidRPr="00051460">
        <w:t>9. Старший инструктор-методист физкультурно-спортивных организаций.</w:t>
      </w:r>
    </w:p>
    <w:p w:rsidR="00FB05AD" w:rsidRPr="00051460" w:rsidRDefault="00FB05AD" w:rsidP="00FB05AD">
      <w:pPr>
        <w:pStyle w:val="Pro-Gramma"/>
      </w:pPr>
      <w:r w:rsidRPr="00051460">
        <w:t>10. Старший тренер.</w:t>
      </w:r>
    </w:p>
    <w:p w:rsidR="00FB05AD" w:rsidRPr="00051460" w:rsidRDefault="00FB05AD" w:rsidP="00FB05AD">
      <w:pPr>
        <w:pStyle w:val="Pro-Gramma"/>
      </w:pPr>
      <w:r w:rsidRPr="00051460">
        <w:lastRenderedPageBreak/>
        <w:t>11. Старший тренер по виду спорта (группе спортивных дисциплин).</w:t>
      </w:r>
    </w:p>
    <w:p w:rsidR="00FB05AD" w:rsidRPr="00051460" w:rsidRDefault="00FB05AD" w:rsidP="00FB05AD">
      <w:pPr>
        <w:pStyle w:val="Pro-Gramma"/>
        <w:ind w:firstLine="0"/>
      </w:pPr>
      <w:r w:rsidRPr="00051460">
        <w:t xml:space="preserve">          12. Хореограф.</w:t>
      </w:r>
    </w:p>
    <w:p w:rsidR="00FB05AD" w:rsidRPr="00051460" w:rsidRDefault="00FB05AD" w:rsidP="00FB05AD">
      <w:pPr>
        <w:pStyle w:val="Pro-Gramma"/>
        <w:ind w:firstLine="0"/>
      </w:pPr>
    </w:p>
    <w:p w:rsidR="00161EC4" w:rsidRDefault="00161EC4">
      <w:pPr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br w:type="page"/>
      </w:r>
    </w:p>
    <w:p w:rsidR="00FB05AD" w:rsidRPr="00051460" w:rsidRDefault="00FB05AD" w:rsidP="00FB05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51460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Приложение 5</w:t>
      </w:r>
    </w:p>
    <w:p w:rsidR="00FB05AD" w:rsidRPr="00051460" w:rsidRDefault="00FB05AD" w:rsidP="00FB05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51460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1000" w:history="1">
        <w:r w:rsidRPr="00051460">
          <w:rPr>
            <w:rFonts w:ascii="Times New Roman" w:hAnsi="Times New Roman" w:cs="Times New Roman"/>
            <w:sz w:val="28"/>
            <w:szCs w:val="28"/>
          </w:rPr>
          <w:t>Положению</w:t>
        </w:r>
      </w:hyperlink>
    </w:p>
    <w:p w:rsidR="00FB05AD" w:rsidRPr="00051460" w:rsidRDefault="00FB05AD" w:rsidP="00FB05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05AD" w:rsidRPr="00051460" w:rsidRDefault="00FB05AD" w:rsidP="00FB05AD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051460">
        <w:rPr>
          <w:b/>
          <w:bCs/>
          <w:color w:val="26282F"/>
          <w:sz w:val="28"/>
          <w:szCs w:val="28"/>
        </w:rPr>
        <w:t>Межуровневые коэффициенты по должностям медицинского и фармацевтического персонала</w:t>
      </w:r>
    </w:p>
    <w:p w:rsidR="00FB05AD" w:rsidRPr="00051460" w:rsidRDefault="00FB05AD" w:rsidP="00FB05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709"/>
        <w:gridCol w:w="2552"/>
        <w:gridCol w:w="2126"/>
      </w:tblGrid>
      <w:tr w:rsidR="00FB05AD" w:rsidRPr="00051460" w:rsidTr="00161EC4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AD" w:rsidRPr="00051460" w:rsidRDefault="00FB05AD" w:rsidP="00BC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460">
              <w:rPr>
                <w:rFonts w:ascii="Times New Roman" w:hAnsi="Times New Roman" w:cs="Times New Roman"/>
                <w:sz w:val="28"/>
                <w:szCs w:val="28"/>
              </w:rPr>
              <w:t>ПКГ, КУ, должности, не включенные в ПКГ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AD" w:rsidRPr="00051460" w:rsidRDefault="00FB05AD" w:rsidP="00BC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460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5AD" w:rsidRPr="00051460" w:rsidRDefault="00FB05AD" w:rsidP="00BC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460">
              <w:rPr>
                <w:rFonts w:ascii="Times New Roman" w:hAnsi="Times New Roman" w:cs="Times New Roman"/>
                <w:sz w:val="28"/>
                <w:szCs w:val="28"/>
              </w:rPr>
              <w:t>Межуровневый коэффициент</w:t>
            </w:r>
          </w:p>
        </w:tc>
      </w:tr>
      <w:tr w:rsidR="00FB05AD" w:rsidRPr="00051460" w:rsidTr="00161EC4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AD" w:rsidRPr="00051460" w:rsidRDefault="00FB05AD" w:rsidP="00BC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4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AD" w:rsidRPr="00051460" w:rsidRDefault="00FB05AD" w:rsidP="00BC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4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5AD" w:rsidRPr="00051460" w:rsidRDefault="00FB05AD" w:rsidP="00BC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4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2F28" w:rsidRPr="00051460" w:rsidTr="00161EC4"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AD" w:rsidRPr="00051460" w:rsidRDefault="00FB05AD" w:rsidP="00BC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460">
              <w:rPr>
                <w:rFonts w:ascii="Times New Roman" w:hAnsi="Times New Roman" w:cs="Times New Roman"/>
                <w:sz w:val="28"/>
                <w:szCs w:val="28"/>
              </w:rPr>
              <w:t>ПКГ "Средний медицинский и фармацевтический персонал"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AD" w:rsidRPr="00051460" w:rsidRDefault="00FB05AD" w:rsidP="00BC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460">
              <w:rPr>
                <w:rFonts w:ascii="Times New Roman" w:hAnsi="Times New Roman" w:cs="Times New Roman"/>
                <w:sz w:val="28"/>
                <w:szCs w:val="28"/>
              </w:rPr>
              <w:t>3-й 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AD" w:rsidRPr="00051460" w:rsidRDefault="00FB05AD" w:rsidP="00BC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1460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5AD" w:rsidRPr="00051460" w:rsidRDefault="00FB05AD" w:rsidP="00BC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460">
              <w:rPr>
                <w:rFonts w:ascii="Times New Roman" w:hAnsi="Times New Roman" w:cs="Times New Roman"/>
                <w:sz w:val="28"/>
                <w:szCs w:val="28"/>
              </w:rPr>
              <w:t>1,85</w:t>
            </w:r>
          </w:p>
        </w:tc>
      </w:tr>
      <w:tr w:rsidR="00FE2F28" w:rsidRPr="00051460" w:rsidTr="00161EC4"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AD" w:rsidRPr="00051460" w:rsidRDefault="00FB05AD" w:rsidP="00BC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AD" w:rsidRPr="00051460" w:rsidRDefault="00FB05AD" w:rsidP="00BC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460">
              <w:rPr>
                <w:rFonts w:ascii="Times New Roman" w:hAnsi="Times New Roman" w:cs="Times New Roman"/>
                <w:sz w:val="28"/>
                <w:szCs w:val="28"/>
              </w:rPr>
              <w:t>4-й 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AD" w:rsidRPr="00051460" w:rsidRDefault="00FB05AD" w:rsidP="00BC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1460">
              <w:rPr>
                <w:rFonts w:ascii="Times New Roman" w:hAnsi="Times New Roman" w:cs="Times New Roman"/>
                <w:sz w:val="28"/>
                <w:szCs w:val="28"/>
              </w:rPr>
              <w:t xml:space="preserve">фельдшер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5AD" w:rsidRPr="00051460" w:rsidRDefault="00FB05AD" w:rsidP="00BC3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460">
              <w:rPr>
                <w:rFonts w:ascii="Times New Roman" w:hAnsi="Times New Roman" w:cs="Times New Roman"/>
                <w:sz w:val="28"/>
                <w:szCs w:val="28"/>
              </w:rPr>
              <w:t>1,95</w:t>
            </w:r>
          </w:p>
        </w:tc>
      </w:tr>
    </w:tbl>
    <w:p w:rsidR="00FB05AD" w:rsidRPr="00051460" w:rsidRDefault="00FB05AD" w:rsidP="00FB05AD">
      <w:pPr>
        <w:pStyle w:val="Pro-Gramma"/>
        <w:ind w:firstLine="0"/>
      </w:pPr>
    </w:p>
    <w:p w:rsidR="00FE2F28" w:rsidRPr="00051460" w:rsidRDefault="00FE2F28" w:rsidP="00A20FB4">
      <w:pPr>
        <w:pStyle w:val="4"/>
      </w:pPr>
    </w:p>
    <w:p w:rsidR="00FE2F28" w:rsidRPr="00051460" w:rsidRDefault="00FE2F28" w:rsidP="00A20FB4">
      <w:pPr>
        <w:pStyle w:val="4"/>
      </w:pPr>
    </w:p>
    <w:p w:rsidR="00FE2F28" w:rsidRPr="00051460" w:rsidRDefault="00FE2F28" w:rsidP="00A20FB4">
      <w:pPr>
        <w:pStyle w:val="4"/>
      </w:pPr>
    </w:p>
    <w:p w:rsidR="00FE2F28" w:rsidRPr="00051460" w:rsidRDefault="00FE2F28" w:rsidP="00A20FB4">
      <w:pPr>
        <w:pStyle w:val="4"/>
      </w:pPr>
    </w:p>
    <w:p w:rsidR="00FE2F28" w:rsidRPr="00051460" w:rsidRDefault="00FE2F28" w:rsidP="00A20FB4">
      <w:pPr>
        <w:pStyle w:val="4"/>
      </w:pPr>
    </w:p>
    <w:p w:rsidR="00FE2F28" w:rsidRPr="00051460" w:rsidRDefault="00FE2F28" w:rsidP="00A20FB4">
      <w:pPr>
        <w:pStyle w:val="4"/>
      </w:pPr>
    </w:p>
    <w:p w:rsidR="00FE2F28" w:rsidRPr="00051460" w:rsidRDefault="00FE2F28" w:rsidP="00A20FB4">
      <w:pPr>
        <w:pStyle w:val="4"/>
      </w:pPr>
    </w:p>
    <w:p w:rsidR="00FE2F28" w:rsidRPr="00051460" w:rsidRDefault="00FE2F28" w:rsidP="00A20FB4">
      <w:pPr>
        <w:pStyle w:val="4"/>
      </w:pPr>
    </w:p>
    <w:p w:rsidR="00FE2F28" w:rsidRPr="00051460" w:rsidRDefault="00FE2F28" w:rsidP="00A20FB4">
      <w:pPr>
        <w:pStyle w:val="4"/>
      </w:pPr>
    </w:p>
    <w:p w:rsidR="00FE2F28" w:rsidRPr="00051460" w:rsidRDefault="00FE2F28" w:rsidP="00A20FB4">
      <w:pPr>
        <w:pStyle w:val="4"/>
      </w:pPr>
    </w:p>
    <w:p w:rsidR="00FE2F28" w:rsidRPr="00051460" w:rsidRDefault="00FE2F28" w:rsidP="00A20FB4">
      <w:pPr>
        <w:pStyle w:val="4"/>
      </w:pPr>
    </w:p>
    <w:p w:rsidR="00FE2F28" w:rsidRPr="00051460" w:rsidRDefault="00FE2F28" w:rsidP="00A20FB4">
      <w:pPr>
        <w:pStyle w:val="4"/>
      </w:pPr>
    </w:p>
    <w:p w:rsidR="00FE2F28" w:rsidRPr="00051460" w:rsidRDefault="00FE2F28" w:rsidP="00A20FB4">
      <w:pPr>
        <w:pStyle w:val="4"/>
      </w:pPr>
    </w:p>
    <w:p w:rsidR="00FE2F28" w:rsidRPr="00051460" w:rsidRDefault="00FE2F28" w:rsidP="00A20FB4">
      <w:pPr>
        <w:pStyle w:val="4"/>
      </w:pPr>
    </w:p>
    <w:p w:rsidR="00FE2F28" w:rsidRPr="00051460" w:rsidRDefault="00FE2F28" w:rsidP="00A20FB4">
      <w:pPr>
        <w:pStyle w:val="4"/>
      </w:pPr>
    </w:p>
    <w:p w:rsidR="00FE2F28" w:rsidRPr="00051460" w:rsidRDefault="00FE2F28" w:rsidP="00A20FB4">
      <w:pPr>
        <w:pStyle w:val="4"/>
      </w:pPr>
    </w:p>
    <w:p w:rsidR="00FE2F28" w:rsidRPr="00051460" w:rsidRDefault="00FE2F28" w:rsidP="00A20FB4">
      <w:pPr>
        <w:pStyle w:val="4"/>
      </w:pPr>
    </w:p>
    <w:p w:rsidR="00FE2F28" w:rsidRPr="00051460" w:rsidRDefault="00FE2F28" w:rsidP="00A20FB4">
      <w:pPr>
        <w:pStyle w:val="4"/>
      </w:pPr>
    </w:p>
    <w:p w:rsidR="00FE2F28" w:rsidRPr="00051460" w:rsidRDefault="00FE2F28" w:rsidP="00A20FB4">
      <w:pPr>
        <w:pStyle w:val="4"/>
      </w:pPr>
    </w:p>
    <w:p w:rsidR="00FE2F28" w:rsidRPr="00051460" w:rsidRDefault="00FE2F28" w:rsidP="00A20FB4">
      <w:pPr>
        <w:pStyle w:val="4"/>
      </w:pPr>
    </w:p>
    <w:p w:rsidR="00FE2F28" w:rsidRPr="00051460" w:rsidRDefault="00FE2F28" w:rsidP="00A20FB4">
      <w:pPr>
        <w:pStyle w:val="4"/>
      </w:pPr>
    </w:p>
    <w:p w:rsidR="00FE2F28" w:rsidRPr="00051460" w:rsidRDefault="00FE2F28" w:rsidP="00A20FB4">
      <w:pPr>
        <w:pStyle w:val="4"/>
      </w:pPr>
    </w:p>
    <w:p w:rsidR="00FE2F28" w:rsidRPr="00051460" w:rsidRDefault="00FE2F28" w:rsidP="00A20FB4">
      <w:pPr>
        <w:pStyle w:val="4"/>
      </w:pPr>
    </w:p>
    <w:p w:rsidR="00FE2F28" w:rsidRPr="00051460" w:rsidRDefault="00FE2F28" w:rsidP="00A20FB4">
      <w:pPr>
        <w:pStyle w:val="4"/>
      </w:pPr>
    </w:p>
    <w:p w:rsidR="00FE2F28" w:rsidRPr="00051460" w:rsidRDefault="00FE2F28" w:rsidP="00A20FB4">
      <w:pPr>
        <w:pStyle w:val="4"/>
      </w:pPr>
    </w:p>
    <w:p w:rsidR="00FE2F28" w:rsidRPr="00051460" w:rsidRDefault="00FE2F28" w:rsidP="00A20FB4">
      <w:pPr>
        <w:pStyle w:val="4"/>
      </w:pPr>
    </w:p>
    <w:p w:rsidR="00FE2F28" w:rsidRPr="00051460" w:rsidRDefault="00FE2F28" w:rsidP="00A20FB4">
      <w:pPr>
        <w:pStyle w:val="4"/>
      </w:pPr>
    </w:p>
    <w:p w:rsidR="00FE2F28" w:rsidRPr="00051460" w:rsidRDefault="00FE2F28" w:rsidP="00A20FB4">
      <w:pPr>
        <w:pStyle w:val="4"/>
      </w:pPr>
    </w:p>
    <w:p w:rsidR="00FE2F28" w:rsidRPr="00051460" w:rsidRDefault="00FE2F28" w:rsidP="00A20FB4">
      <w:pPr>
        <w:pStyle w:val="4"/>
      </w:pPr>
    </w:p>
    <w:p w:rsidR="00FE2F28" w:rsidRPr="00051460" w:rsidRDefault="00FE2F28" w:rsidP="00A20FB4">
      <w:pPr>
        <w:pStyle w:val="4"/>
      </w:pPr>
    </w:p>
    <w:p w:rsidR="00FE2F28" w:rsidRPr="00051460" w:rsidRDefault="00FE2F28" w:rsidP="00FE2F28">
      <w:pPr>
        <w:pStyle w:val="4"/>
        <w:jc w:val="right"/>
      </w:pPr>
      <w:r w:rsidRPr="00051460">
        <w:lastRenderedPageBreak/>
        <w:t>Приложение 6</w:t>
      </w:r>
    </w:p>
    <w:p w:rsidR="00FE2F28" w:rsidRPr="004E6381" w:rsidRDefault="00FE2F28" w:rsidP="00FE2F28">
      <w:pPr>
        <w:pStyle w:val="Pro-Gramma"/>
        <w:jc w:val="right"/>
      </w:pPr>
      <w:r w:rsidRPr="004E6381">
        <w:t>к Положению</w:t>
      </w:r>
    </w:p>
    <w:p w:rsidR="00FE2F28" w:rsidRPr="004E6381" w:rsidRDefault="00FE2F28" w:rsidP="00A20FB4">
      <w:pPr>
        <w:pStyle w:val="4"/>
        <w:rPr>
          <w:sz w:val="16"/>
        </w:rPr>
      </w:pPr>
    </w:p>
    <w:p w:rsidR="005036FF" w:rsidRPr="004E6381" w:rsidRDefault="00511B90" w:rsidP="00A20FB4">
      <w:pPr>
        <w:pStyle w:val="4"/>
      </w:pPr>
      <w:r w:rsidRPr="004E6381">
        <w:t>Порядок</w:t>
      </w:r>
      <w:r w:rsidR="005036FF" w:rsidRPr="004E6381">
        <w:t xml:space="preserve"> отнесения учреждени</w:t>
      </w:r>
      <w:r w:rsidR="00A55175" w:rsidRPr="004E6381">
        <w:t>я</w:t>
      </w:r>
      <w:r w:rsidR="005036FF" w:rsidRPr="004E6381">
        <w:t xml:space="preserve"> к групп</w:t>
      </w:r>
      <w:r w:rsidR="00A55175" w:rsidRPr="004E6381">
        <w:t>е</w:t>
      </w:r>
      <w:r w:rsidR="005036FF" w:rsidRPr="004E6381">
        <w:t xml:space="preserve"> по оплате труда руководител</w:t>
      </w:r>
      <w:r w:rsidR="00A55175" w:rsidRPr="004E6381">
        <w:t>я</w:t>
      </w:r>
    </w:p>
    <w:p w:rsidR="00F662ED" w:rsidRPr="004E6381" w:rsidRDefault="00A55175" w:rsidP="00161EC4">
      <w:pPr>
        <w:pStyle w:val="Pro-TabName"/>
        <w:jc w:val="center"/>
        <w:rPr>
          <w:bCs w:val="0"/>
          <w:color w:val="auto"/>
          <w:sz w:val="28"/>
          <w:szCs w:val="28"/>
        </w:rPr>
      </w:pPr>
      <w:r w:rsidRPr="004E6381">
        <w:rPr>
          <w:bCs w:val="0"/>
          <w:color w:val="auto"/>
          <w:sz w:val="28"/>
          <w:szCs w:val="28"/>
        </w:rPr>
        <w:t>1</w:t>
      </w:r>
      <w:r w:rsidR="00112064" w:rsidRPr="004E6381">
        <w:rPr>
          <w:bCs w:val="0"/>
          <w:color w:val="auto"/>
          <w:sz w:val="28"/>
          <w:szCs w:val="28"/>
        </w:rPr>
        <w:t>.</w:t>
      </w:r>
      <w:r w:rsidR="009B4A66" w:rsidRPr="004E6381">
        <w:rPr>
          <w:bCs w:val="0"/>
          <w:color w:val="auto"/>
          <w:sz w:val="28"/>
          <w:szCs w:val="28"/>
        </w:rPr>
        <w:t xml:space="preserve"> </w:t>
      </w:r>
      <w:r w:rsidR="00F662ED" w:rsidRPr="004E6381">
        <w:rPr>
          <w:bCs w:val="0"/>
          <w:color w:val="auto"/>
          <w:sz w:val="28"/>
          <w:szCs w:val="28"/>
        </w:rPr>
        <w:t>Прочие учреждения</w:t>
      </w:r>
    </w:p>
    <w:tbl>
      <w:tblPr>
        <w:tblStyle w:val="Pro-Table"/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843"/>
        <w:gridCol w:w="1134"/>
        <w:gridCol w:w="1276"/>
      </w:tblGrid>
      <w:tr w:rsidR="00FE2F28" w:rsidRPr="004E6381" w:rsidTr="00B879FC">
        <w:trPr>
          <w:tblHeader/>
        </w:trPr>
        <w:tc>
          <w:tcPr>
            <w:tcW w:w="5245" w:type="dxa"/>
            <w:vAlign w:val="center"/>
          </w:tcPr>
          <w:p w:rsidR="00F662ED" w:rsidRPr="004E6381" w:rsidRDefault="00F662ED" w:rsidP="00FE2F28">
            <w:pPr>
              <w:pStyle w:val="Pro-Tab"/>
              <w:jc w:val="center"/>
              <w:rPr>
                <w:sz w:val="28"/>
                <w:szCs w:val="28"/>
              </w:rPr>
            </w:pPr>
            <w:r w:rsidRPr="004E6381">
              <w:rPr>
                <w:sz w:val="28"/>
                <w:szCs w:val="28"/>
              </w:rPr>
              <w:t>Объемные показатели</w:t>
            </w:r>
          </w:p>
        </w:tc>
        <w:tc>
          <w:tcPr>
            <w:tcW w:w="1843" w:type="dxa"/>
            <w:vAlign w:val="center"/>
          </w:tcPr>
          <w:p w:rsidR="00F662ED" w:rsidRPr="004E6381" w:rsidRDefault="00F662ED" w:rsidP="00FE2F28">
            <w:pPr>
              <w:pStyle w:val="Pro-Tab"/>
              <w:jc w:val="center"/>
              <w:rPr>
                <w:sz w:val="28"/>
                <w:szCs w:val="28"/>
              </w:rPr>
            </w:pPr>
            <w:r w:rsidRPr="004E6381">
              <w:rPr>
                <w:sz w:val="28"/>
                <w:szCs w:val="28"/>
              </w:rPr>
              <w:t>Условия расчета</w:t>
            </w:r>
          </w:p>
        </w:tc>
        <w:tc>
          <w:tcPr>
            <w:tcW w:w="1134" w:type="dxa"/>
            <w:vAlign w:val="center"/>
          </w:tcPr>
          <w:p w:rsidR="00F662ED" w:rsidRPr="004E6381" w:rsidRDefault="00F662ED" w:rsidP="00FE2F28">
            <w:pPr>
              <w:pStyle w:val="Pro-Tab"/>
              <w:jc w:val="center"/>
              <w:rPr>
                <w:sz w:val="28"/>
                <w:szCs w:val="28"/>
              </w:rPr>
            </w:pPr>
            <w:r w:rsidRPr="004E6381"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1276" w:type="dxa"/>
            <w:vAlign w:val="center"/>
          </w:tcPr>
          <w:p w:rsidR="00F662ED" w:rsidRPr="004E6381" w:rsidRDefault="00F662ED" w:rsidP="00FE2F28">
            <w:pPr>
              <w:pStyle w:val="Pro-Tab"/>
              <w:jc w:val="center"/>
              <w:rPr>
                <w:sz w:val="28"/>
                <w:szCs w:val="28"/>
              </w:rPr>
            </w:pPr>
            <w:r w:rsidRPr="004E6381">
              <w:rPr>
                <w:sz w:val="28"/>
                <w:szCs w:val="28"/>
              </w:rPr>
              <w:t>Группа по оплате труда</w:t>
            </w:r>
          </w:p>
        </w:tc>
      </w:tr>
      <w:tr w:rsidR="00FE2F28" w:rsidRPr="004E6381" w:rsidTr="00B879FC">
        <w:tc>
          <w:tcPr>
            <w:tcW w:w="5245" w:type="dxa"/>
          </w:tcPr>
          <w:p w:rsidR="00F5418B" w:rsidRPr="004E6381" w:rsidRDefault="00F5418B" w:rsidP="00BF0632">
            <w:pPr>
              <w:pStyle w:val="Pro-Tab"/>
              <w:rPr>
                <w:sz w:val="28"/>
                <w:szCs w:val="28"/>
              </w:rPr>
            </w:pPr>
            <w:r w:rsidRPr="004E6381">
              <w:rPr>
                <w:sz w:val="28"/>
                <w:szCs w:val="28"/>
              </w:rPr>
              <w:t xml:space="preserve">Организация и проведение фестивалей, смотров, выставок, конкурсов, массовых театрализованных </w:t>
            </w:r>
            <w:r w:rsidR="009B7398" w:rsidRPr="004E6381">
              <w:rPr>
                <w:sz w:val="28"/>
                <w:szCs w:val="28"/>
              </w:rPr>
              <w:t>праздников, концертных программ</w:t>
            </w:r>
            <w:r w:rsidRPr="004E6381">
              <w:rPr>
                <w:sz w:val="28"/>
                <w:szCs w:val="28"/>
              </w:rPr>
              <w:t xml:space="preserve"> (свыше </w:t>
            </w:r>
            <w:r w:rsidR="00FB0E48" w:rsidRPr="004E6381">
              <w:rPr>
                <w:sz w:val="28"/>
                <w:szCs w:val="28"/>
              </w:rPr>
              <w:t>3</w:t>
            </w:r>
            <w:r w:rsidRPr="004E6381">
              <w:rPr>
                <w:sz w:val="28"/>
                <w:szCs w:val="28"/>
              </w:rPr>
              <w:t>00 участников)</w:t>
            </w:r>
          </w:p>
        </w:tc>
        <w:tc>
          <w:tcPr>
            <w:tcW w:w="1843" w:type="dxa"/>
          </w:tcPr>
          <w:p w:rsidR="00F5418B" w:rsidRPr="004E6381" w:rsidRDefault="00F5418B" w:rsidP="00BF0632">
            <w:pPr>
              <w:pStyle w:val="Pro-Tab"/>
              <w:rPr>
                <w:sz w:val="28"/>
                <w:szCs w:val="28"/>
              </w:rPr>
            </w:pPr>
            <w:r w:rsidRPr="004E6381">
              <w:rPr>
                <w:sz w:val="28"/>
                <w:szCs w:val="28"/>
              </w:rPr>
              <w:t>За каждое мероприятие</w:t>
            </w:r>
          </w:p>
        </w:tc>
        <w:tc>
          <w:tcPr>
            <w:tcW w:w="1134" w:type="dxa"/>
          </w:tcPr>
          <w:p w:rsidR="00F5418B" w:rsidRPr="004E6381" w:rsidRDefault="00F5418B" w:rsidP="00BF0632">
            <w:pPr>
              <w:pStyle w:val="Pro-Tab"/>
              <w:rPr>
                <w:sz w:val="28"/>
                <w:szCs w:val="28"/>
              </w:rPr>
            </w:pPr>
            <w:r w:rsidRPr="004E6381">
              <w:rPr>
                <w:sz w:val="28"/>
                <w:szCs w:val="28"/>
              </w:rPr>
              <w:t>1</w:t>
            </w:r>
            <w:r w:rsidR="00FB0E48" w:rsidRPr="004E6381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:rsidR="005A2ED6" w:rsidRDefault="005A2ED6" w:rsidP="005A2ED6">
            <w:pPr>
              <w:pStyle w:val="Pro-Tab"/>
            </w:pPr>
            <w:r>
              <w:t xml:space="preserve">VI группа- до </w:t>
            </w:r>
            <w:r w:rsidRPr="005A2ED6">
              <w:t>90</w:t>
            </w:r>
            <w:r>
              <w:t xml:space="preserve"> баллов;</w:t>
            </w:r>
          </w:p>
          <w:p w:rsidR="005A2ED6" w:rsidRDefault="005A2ED6" w:rsidP="005A2ED6">
            <w:pPr>
              <w:pStyle w:val="Pro-Tab"/>
            </w:pPr>
            <w:r>
              <w:t xml:space="preserve">V группа – от </w:t>
            </w:r>
            <w:r w:rsidRPr="005A2ED6">
              <w:t>91</w:t>
            </w:r>
            <w:r>
              <w:t xml:space="preserve"> до </w:t>
            </w:r>
            <w:r w:rsidRPr="005A2ED6">
              <w:t>180</w:t>
            </w:r>
            <w:r>
              <w:t xml:space="preserve"> баллов;</w:t>
            </w:r>
          </w:p>
          <w:p w:rsidR="00DF6FBC" w:rsidRDefault="005A2ED6" w:rsidP="005A2ED6">
            <w:pPr>
              <w:pStyle w:val="Pro-Tab"/>
            </w:pPr>
            <w:r>
              <w:t xml:space="preserve">IV группа – от </w:t>
            </w:r>
            <w:r w:rsidRPr="005A2ED6">
              <w:t>181</w:t>
            </w:r>
            <w:r>
              <w:t xml:space="preserve"> до </w:t>
            </w:r>
            <w:r w:rsidRPr="005A2ED6">
              <w:t>270</w:t>
            </w:r>
            <w:r>
              <w:t xml:space="preserve"> баллов; Ш группа – от </w:t>
            </w:r>
            <w:r w:rsidRPr="005A2ED6">
              <w:t>271</w:t>
            </w:r>
            <w:r>
              <w:t xml:space="preserve"> до </w:t>
            </w:r>
            <w:r w:rsidRPr="005A2ED6">
              <w:t>360</w:t>
            </w:r>
            <w:r>
              <w:t xml:space="preserve"> баллов; </w:t>
            </w:r>
          </w:p>
          <w:p w:rsidR="00DF6FBC" w:rsidRDefault="005A2ED6" w:rsidP="005A2ED6">
            <w:pPr>
              <w:pStyle w:val="Pro-Tab"/>
            </w:pPr>
            <w:r>
              <w:t xml:space="preserve">II группа – от </w:t>
            </w:r>
            <w:r w:rsidRPr="005A2ED6">
              <w:t>361</w:t>
            </w:r>
            <w:r>
              <w:t xml:space="preserve"> до </w:t>
            </w:r>
            <w:r w:rsidRPr="005A2ED6">
              <w:t>450</w:t>
            </w:r>
            <w:r>
              <w:t xml:space="preserve"> баллов; </w:t>
            </w:r>
          </w:p>
          <w:p w:rsidR="00F5418B" w:rsidRPr="004E6381" w:rsidRDefault="005A2ED6" w:rsidP="00DF6FBC">
            <w:pPr>
              <w:pStyle w:val="Pro-Tab"/>
              <w:rPr>
                <w:sz w:val="28"/>
                <w:szCs w:val="28"/>
              </w:rPr>
            </w:pPr>
            <w:r>
              <w:t xml:space="preserve">I группа – свыше </w:t>
            </w:r>
            <w:r w:rsidRPr="005A2ED6">
              <w:t>450</w:t>
            </w:r>
            <w:r>
              <w:t xml:space="preserve"> баллов.</w:t>
            </w:r>
            <w:bookmarkStart w:id="10" w:name="_GoBack"/>
            <w:bookmarkEnd w:id="10"/>
          </w:p>
        </w:tc>
      </w:tr>
      <w:tr w:rsidR="00FE2F28" w:rsidRPr="004E6381" w:rsidTr="00B879FC">
        <w:tc>
          <w:tcPr>
            <w:tcW w:w="5245" w:type="dxa"/>
          </w:tcPr>
          <w:p w:rsidR="00F5418B" w:rsidRPr="004E6381" w:rsidRDefault="00F5418B" w:rsidP="005F2381">
            <w:pPr>
              <w:pStyle w:val="Pro-Tab"/>
              <w:rPr>
                <w:sz w:val="28"/>
                <w:szCs w:val="28"/>
              </w:rPr>
            </w:pPr>
            <w:r w:rsidRPr="004E6381">
              <w:rPr>
                <w:sz w:val="28"/>
                <w:szCs w:val="28"/>
              </w:rPr>
              <w:t>Организация и проведение фестивалей, смотров, выставок, конкурсов, массовых театрализованных праздников</w:t>
            </w:r>
            <w:r w:rsidR="009B7398" w:rsidRPr="004E6381">
              <w:rPr>
                <w:sz w:val="28"/>
                <w:szCs w:val="28"/>
              </w:rPr>
              <w:t>, концертных программ</w:t>
            </w:r>
            <w:r w:rsidRPr="004E6381">
              <w:rPr>
                <w:sz w:val="28"/>
                <w:szCs w:val="28"/>
              </w:rPr>
              <w:t xml:space="preserve"> (до </w:t>
            </w:r>
            <w:r w:rsidR="00FB0E48" w:rsidRPr="004E6381">
              <w:rPr>
                <w:sz w:val="28"/>
                <w:szCs w:val="28"/>
              </w:rPr>
              <w:t>3</w:t>
            </w:r>
            <w:r w:rsidRPr="004E6381">
              <w:rPr>
                <w:sz w:val="28"/>
                <w:szCs w:val="28"/>
              </w:rPr>
              <w:t>00 участников)</w:t>
            </w:r>
          </w:p>
        </w:tc>
        <w:tc>
          <w:tcPr>
            <w:tcW w:w="1843" w:type="dxa"/>
          </w:tcPr>
          <w:p w:rsidR="00F5418B" w:rsidRPr="004E6381" w:rsidRDefault="00F5418B" w:rsidP="00BF0632">
            <w:pPr>
              <w:pStyle w:val="Pro-Tab"/>
              <w:rPr>
                <w:sz w:val="28"/>
                <w:szCs w:val="28"/>
              </w:rPr>
            </w:pPr>
            <w:r w:rsidRPr="004E6381">
              <w:rPr>
                <w:sz w:val="28"/>
                <w:szCs w:val="28"/>
              </w:rPr>
              <w:t>За каждое мероприятие</w:t>
            </w:r>
          </w:p>
        </w:tc>
        <w:tc>
          <w:tcPr>
            <w:tcW w:w="1134" w:type="dxa"/>
          </w:tcPr>
          <w:p w:rsidR="00F5418B" w:rsidRPr="004E6381" w:rsidRDefault="00F5418B" w:rsidP="00BF0632">
            <w:pPr>
              <w:pStyle w:val="Pro-Tab"/>
              <w:rPr>
                <w:sz w:val="28"/>
                <w:szCs w:val="28"/>
              </w:rPr>
            </w:pPr>
            <w:r w:rsidRPr="004E6381">
              <w:rPr>
                <w:sz w:val="28"/>
                <w:szCs w:val="28"/>
              </w:rPr>
              <w:t>1</w:t>
            </w:r>
            <w:r w:rsidR="00FB0E48" w:rsidRPr="004E6381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vMerge/>
            <w:vAlign w:val="center"/>
          </w:tcPr>
          <w:p w:rsidR="00F5418B" w:rsidRPr="004E6381" w:rsidRDefault="00F5418B" w:rsidP="00BF0632">
            <w:pPr>
              <w:pStyle w:val="Pro-Tab"/>
              <w:rPr>
                <w:sz w:val="28"/>
                <w:szCs w:val="28"/>
              </w:rPr>
            </w:pPr>
          </w:p>
        </w:tc>
      </w:tr>
      <w:tr w:rsidR="00FE2F28" w:rsidRPr="004E6381" w:rsidTr="00B879FC">
        <w:tc>
          <w:tcPr>
            <w:tcW w:w="5245" w:type="dxa"/>
          </w:tcPr>
          <w:p w:rsidR="00F5418B" w:rsidRPr="004E6381" w:rsidRDefault="00F5418B" w:rsidP="00BF0632">
            <w:pPr>
              <w:pStyle w:val="Pro-Tab"/>
              <w:rPr>
                <w:sz w:val="28"/>
                <w:szCs w:val="28"/>
              </w:rPr>
            </w:pPr>
            <w:r w:rsidRPr="004E6381">
              <w:rPr>
                <w:sz w:val="28"/>
                <w:szCs w:val="28"/>
              </w:rPr>
              <w:t>Проведение экспедиций с фиксацией на различных носителях образцов народного творчества / элементов, связанных с культурой региона, историческим и культурным наследием региона</w:t>
            </w:r>
          </w:p>
        </w:tc>
        <w:tc>
          <w:tcPr>
            <w:tcW w:w="1843" w:type="dxa"/>
          </w:tcPr>
          <w:p w:rsidR="00F5418B" w:rsidRPr="004E6381" w:rsidRDefault="00F5418B" w:rsidP="00BF0632">
            <w:pPr>
              <w:pStyle w:val="Pro-Tab"/>
              <w:rPr>
                <w:sz w:val="28"/>
                <w:szCs w:val="28"/>
              </w:rPr>
            </w:pPr>
            <w:r w:rsidRPr="004E6381">
              <w:rPr>
                <w:sz w:val="28"/>
                <w:szCs w:val="28"/>
              </w:rPr>
              <w:t>За каждую экспедицию</w:t>
            </w:r>
          </w:p>
        </w:tc>
        <w:tc>
          <w:tcPr>
            <w:tcW w:w="1134" w:type="dxa"/>
          </w:tcPr>
          <w:p w:rsidR="00F5418B" w:rsidRPr="004E6381" w:rsidRDefault="00F5418B" w:rsidP="00BF0632">
            <w:pPr>
              <w:pStyle w:val="Pro-Tab"/>
              <w:rPr>
                <w:sz w:val="28"/>
                <w:szCs w:val="28"/>
              </w:rPr>
            </w:pPr>
            <w:r w:rsidRPr="004E6381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Merge/>
          </w:tcPr>
          <w:p w:rsidR="00F5418B" w:rsidRPr="004E6381" w:rsidRDefault="00F5418B" w:rsidP="00BF0632">
            <w:pPr>
              <w:pStyle w:val="Pro-Tab"/>
              <w:rPr>
                <w:sz w:val="28"/>
                <w:szCs w:val="28"/>
              </w:rPr>
            </w:pPr>
          </w:p>
        </w:tc>
      </w:tr>
      <w:tr w:rsidR="00FE2F28" w:rsidRPr="004E6381" w:rsidTr="00B879FC">
        <w:tc>
          <w:tcPr>
            <w:tcW w:w="5245" w:type="dxa"/>
          </w:tcPr>
          <w:p w:rsidR="00F5418B" w:rsidRPr="004E6381" w:rsidRDefault="00F5418B" w:rsidP="00BF0632">
            <w:pPr>
              <w:pStyle w:val="Pro-Tab"/>
              <w:rPr>
                <w:sz w:val="28"/>
                <w:szCs w:val="28"/>
              </w:rPr>
            </w:pPr>
            <w:r w:rsidRPr="004E6381">
              <w:rPr>
                <w:sz w:val="28"/>
                <w:szCs w:val="28"/>
              </w:rPr>
              <w:t>Проведение семинаров, творческих лабораторий, мастер-классов</w:t>
            </w:r>
          </w:p>
        </w:tc>
        <w:tc>
          <w:tcPr>
            <w:tcW w:w="1843" w:type="dxa"/>
          </w:tcPr>
          <w:p w:rsidR="00F5418B" w:rsidRPr="004E6381" w:rsidRDefault="00F5418B" w:rsidP="00BF0632">
            <w:pPr>
              <w:pStyle w:val="Pro-Tab"/>
              <w:rPr>
                <w:sz w:val="28"/>
                <w:szCs w:val="28"/>
              </w:rPr>
            </w:pPr>
            <w:r w:rsidRPr="004E6381">
              <w:rPr>
                <w:sz w:val="28"/>
                <w:szCs w:val="28"/>
              </w:rPr>
              <w:t>За каждое мероприятие</w:t>
            </w:r>
          </w:p>
        </w:tc>
        <w:tc>
          <w:tcPr>
            <w:tcW w:w="1134" w:type="dxa"/>
          </w:tcPr>
          <w:p w:rsidR="00F5418B" w:rsidRPr="004E6381" w:rsidRDefault="00F5418B" w:rsidP="00BF0632">
            <w:pPr>
              <w:pStyle w:val="Pro-Tab"/>
              <w:rPr>
                <w:sz w:val="28"/>
                <w:szCs w:val="28"/>
              </w:rPr>
            </w:pPr>
            <w:r w:rsidRPr="004E6381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Merge/>
          </w:tcPr>
          <w:p w:rsidR="00F5418B" w:rsidRPr="004E6381" w:rsidRDefault="00F5418B" w:rsidP="00BF0632">
            <w:pPr>
              <w:pStyle w:val="Pro-Tab"/>
              <w:rPr>
                <w:sz w:val="28"/>
                <w:szCs w:val="28"/>
              </w:rPr>
            </w:pPr>
          </w:p>
        </w:tc>
      </w:tr>
      <w:tr w:rsidR="00FE2F28" w:rsidRPr="004E6381" w:rsidTr="00B879FC">
        <w:tc>
          <w:tcPr>
            <w:tcW w:w="5245" w:type="dxa"/>
          </w:tcPr>
          <w:p w:rsidR="00F5418B" w:rsidRPr="004E6381" w:rsidRDefault="00F5418B" w:rsidP="00F5418B">
            <w:pPr>
              <w:pStyle w:val="Pro-Tab"/>
              <w:rPr>
                <w:sz w:val="28"/>
                <w:szCs w:val="28"/>
              </w:rPr>
            </w:pPr>
            <w:r w:rsidRPr="004E6381">
              <w:rPr>
                <w:sz w:val="28"/>
                <w:szCs w:val="28"/>
              </w:rPr>
              <w:t>Обновление единого областного архива по традиционной культуре Ленинградской области</w:t>
            </w:r>
          </w:p>
        </w:tc>
        <w:tc>
          <w:tcPr>
            <w:tcW w:w="1843" w:type="dxa"/>
          </w:tcPr>
          <w:p w:rsidR="00F5418B" w:rsidRPr="004E6381" w:rsidRDefault="00F5418B" w:rsidP="00F5418B">
            <w:pPr>
              <w:pStyle w:val="Pro-Tab"/>
              <w:rPr>
                <w:sz w:val="28"/>
                <w:szCs w:val="28"/>
              </w:rPr>
            </w:pPr>
            <w:r w:rsidRPr="004E6381">
              <w:rPr>
                <w:sz w:val="28"/>
                <w:szCs w:val="28"/>
              </w:rPr>
              <w:t>За каждые 10 записей</w:t>
            </w:r>
          </w:p>
        </w:tc>
        <w:tc>
          <w:tcPr>
            <w:tcW w:w="1134" w:type="dxa"/>
          </w:tcPr>
          <w:p w:rsidR="00F5418B" w:rsidRPr="004E6381" w:rsidRDefault="00F5418B" w:rsidP="00F5418B">
            <w:pPr>
              <w:pStyle w:val="Pro-Tab"/>
              <w:rPr>
                <w:sz w:val="28"/>
                <w:szCs w:val="28"/>
              </w:rPr>
            </w:pPr>
            <w:r w:rsidRPr="004E6381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Merge/>
          </w:tcPr>
          <w:p w:rsidR="00F5418B" w:rsidRPr="004E6381" w:rsidRDefault="00F5418B" w:rsidP="00F5418B">
            <w:pPr>
              <w:pStyle w:val="Pro-Tab"/>
              <w:rPr>
                <w:sz w:val="28"/>
                <w:szCs w:val="28"/>
              </w:rPr>
            </w:pPr>
          </w:p>
        </w:tc>
      </w:tr>
    </w:tbl>
    <w:p w:rsidR="00F662ED" w:rsidRPr="004E6381" w:rsidRDefault="00F662ED" w:rsidP="00A06915">
      <w:pPr>
        <w:pStyle w:val="Pro-Gramma"/>
      </w:pPr>
    </w:p>
    <w:p w:rsidR="00BA346D" w:rsidRPr="004E6381" w:rsidRDefault="00BA346D" w:rsidP="00A06915">
      <w:pPr>
        <w:pStyle w:val="Pro-Gramma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2"/>
        <w:gridCol w:w="10"/>
        <w:gridCol w:w="2188"/>
        <w:gridCol w:w="10"/>
      </w:tblGrid>
      <w:tr w:rsidR="00A55175" w:rsidRPr="004E6381" w:rsidTr="0038658B">
        <w:trPr>
          <w:trHeight w:hRule="exact" w:val="848"/>
        </w:trPr>
        <w:tc>
          <w:tcPr>
            <w:tcW w:w="73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175" w:rsidRPr="004E6381" w:rsidRDefault="00A55175" w:rsidP="00A55175">
            <w:pPr>
              <w:pStyle w:val="22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6381">
              <w:rPr>
                <w:rFonts w:ascii="Times New Roman" w:hAnsi="Times New Roman" w:cs="Times New Roman"/>
                <w:lang w:eastAsia="ru-RU"/>
              </w:rPr>
              <w:t>Тип учреждения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175" w:rsidRPr="004E6381" w:rsidRDefault="00A55175" w:rsidP="0038658B">
            <w:pPr>
              <w:pStyle w:val="22"/>
              <w:shd w:val="clear" w:color="auto" w:fill="auto"/>
              <w:spacing w:after="120" w:line="24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6381">
              <w:rPr>
                <w:rFonts w:ascii="Times New Roman" w:hAnsi="Times New Roman" w:cs="Times New Roman"/>
                <w:lang w:eastAsia="ru-RU"/>
              </w:rPr>
              <w:t>Группа</w:t>
            </w:r>
          </w:p>
          <w:p w:rsidR="00A55175" w:rsidRPr="004E6381" w:rsidRDefault="00A55175" w:rsidP="0038658B">
            <w:pPr>
              <w:pStyle w:val="22"/>
              <w:shd w:val="clear" w:color="auto" w:fill="auto"/>
              <w:spacing w:before="120" w:after="0" w:line="24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E6381">
              <w:rPr>
                <w:rFonts w:ascii="Times New Roman" w:hAnsi="Times New Roman" w:cs="Times New Roman"/>
                <w:lang w:eastAsia="ru-RU"/>
              </w:rPr>
              <w:t>по оплате труда</w:t>
            </w:r>
          </w:p>
        </w:tc>
      </w:tr>
      <w:tr w:rsidR="00A55175" w:rsidRPr="00051460" w:rsidTr="00A55175">
        <w:trPr>
          <w:gridAfter w:val="1"/>
          <w:wAfter w:w="10" w:type="dxa"/>
          <w:trHeight w:hRule="exact" w:val="98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5175" w:rsidRPr="008A5809" w:rsidRDefault="00FC145A" w:rsidP="00A55175">
            <w:pPr>
              <w:pStyle w:val="22"/>
              <w:shd w:val="clear" w:color="auto" w:fill="auto"/>
              <w:spacing w:after="0" w:line="264" w:lineRule="exac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Муниципальное казенное учреждение</w:t>
            </w:r>
            <w:r w:rsidRPr="00051460">
              <w:t xml:space="preserve"> </w:t>
            </w:r>
            <w:r w:rsidRPr="00FC145A">
              <w:rPr>
                <w:rFonts w:ascii="Times New Roman" w:hAnsi="Times New Roman" w:cs="Times New Roman"/>
              </w:rPr>
              <w:t>культуры клубного типа дом культуры д. Кипень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175" w:rsidRPr="009E5828" w:rsidRDefault="009E5828" w:rsidP="00A55175">
            <w:pPr>
              <w:pStyle w:val="22"/>
              <w:shd w:val="clear" w:color="auto" w:fill="auto"/>
              <w:spacing w:after="0" w:line="240" w:lineRule="exact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9E5828">
              <w:rPr>
                <w:rFonts w:ascii="Times New Roman" w:hAnsi="Times New Roman" w:cs="Times New Roman"/>
                <w:lang w:val="en-US" w:eastAsia="ru-RU"/>
              </w:rPr>
              <w:t>VI</w:t>
            </w:r>
          </w:p>
        </w:tc>
      </w:tr>
    </w:tbl>
    <w:p w:rsidR="00A92238" w:rsidRPr="00051460" w:rsidRDefault="00A92238" w:rsidP="00A92238">
      <w:pPr>
        <w:pStyle w:val="Pro-Gramma"/>
        <w:ind w:firstLine="0"/>
      </w:pPr>
    </w:p>
    <w:p w:rsidR="00A92238" w:rsidRPr="00051460" w:rsidRDefault="00A92238" w:rsidP="00A92238">
      <w:pPr>
        <w:pStyle w:val="4"/>
        <w:jc w:val="left"/>
        <w:rPr>
          <w:b w:val="0"/>
        </w:rPr>
      </w:pPr>
    </w:p>
    <w:p w:rsidR="005036FF" w:rsidRPr="00051460" w:rsidRDefault="005036FF" w:rsidP="004C4D5B">
      <w:pPr>
        <w:pStyle w:val="Pro-Gramma"/>
        <w:ind w:firstLine="0"/>
        <w:rPr>
          <w:rFonts w:ascii="Verdana" w:hAnsi="Verdana" w:cs="Arial"/>
          <w:sz w:val="24"/>
          <w:szCs w:val="26"/>
          <w:lang w:val="en-US"/>
        </w:rPr>
      </w:pPr>
    </w:p>
    <w:p w:rsidR="00986571" w:rsidRPr="00051460" w:rsidRDefault="00986571" w:rsidP="004C4D5B">
      <w:pPr>
        <w:pStyle w:val="Pro-Gramma"/>
        <w:ind w:firstLine="0"/>
        <w:rPr>
          <w:rFonts w:ascii="Verdana" w:hAnsi="Verdana" w:cs="Arial"/>
          <w:sz w:val="24"/>
          <w:szCs w:val="26"/>
        </w:rPr>
      </w:pPr>
    </w:p>
    <w:p w:rsidR="008D564C" w:rsidRPr="00051460" w:rsidRDefault="008D564C" w:rsidP="004C4D5B">
      <w:pPr>
        <w:pStyle w:val="Pro-Gramma"/>
        <w:ind w:firstLine="0"/>
        <w:rPr>
          <w:rFonts w:ascii="Verdana" w:hAnsi="Verdana" w:cs="Arial"/>
          <w:sz w:val="24"/>
          <w:szCs w:val="26"/>
        </w:rPr>
      </w:pPr>
    </w:p>
    <w:p w:rsidR="006719FD" w:rsidRPr="00C76133" w:rsidRDefault="00C76133" w:rsidP="00B37CF4">
      <w:pPr>
        <w:pStyle w:val="Pro-Gramma"/>
        <w:ind w:firstLine="7371"/>
        <w:rPr>
          <w:b/>
        </w:rPr>
      </w:pPr>
      <w:r>
        <w:lastRenderedPageBreak/>
        <w:t xml:space="preserve">  </w:t>
      </w:r>
      <w:r w:rsidR="00B37CF4" w:rsidRPr="00C76133">
        <w:rPr>
          <w:b/>
        </w:rPr>
        <w:t>П</w:t>
      </w:r>
      <w:r w:rsidR="006719FD" w:rsidRPr="00C76133">
        <w:rPr>
          <w:b/>
        </w:rPr>
        <w:t xml:space="preserve">риложение </w:t>
      </w:r>
      <w:r w:rsidR="00B37CF4" w:rsidRPr="00C76133">
        <w:rPr>
          <w:b/>
        </w:rPr>
        <w:t>7</w:t>
      </w:r>
      <w:r w:rsidR="0083146C" w:rsidRPr="00C76133">
        <w:rPr>
          <w:b/>
        </w:rPr>
        <w:t xml:space="preserve">  </w:t>
      </w:r>
    </w:p>
    <w:p w:rsidR="006719FD" w:rsidRPr="008A7230" w:rsidRDefault="0083146C" w:rsidP="006719FD">
      <w:pPr>
        <w:pStyle w:val="Pro-Gramma"/>
        <w:jc w:val="right"/>
      </w:pPr>
      <w:r w:rsidRPr="008A7230">
        <w:t>к</w:t>
      </w:r>
      <w:r w:rsidR="006719FD" w:rsidRPr="008A7230">
        <w:t xml:space="preserve"> Положению</w:t>
      </w:r>
    </w:p>
    <w:p w:rsidR="006719FD" w:rsidRPr="00051460" w:rsidRDefault="006719FD" w:rsidP="006719FD">
      <w:pPr>
        <w:pStyle w:val="Pro-Gramma"/>
        <w:jc w:val="right"/>
      </w:pPr>
    </w:p>
    <w:p w:rsidR="006719FD" w:rsidRPr="00051460" w:rsidRDefault="006719FD" w:rsidP="006719FD">
      <w:pPr>
        <w:pStyle w:val="Pro-Gramma"/>
        <w:jc w:val="center"/>
        <w:rPr>
          <w:b/>
        </w:rPr>
      </w:pPr>
      <w:r w:rsidRPr="00051460">
        <w:rPr>
          <w:b/>
        </w:rPr>
        <w:t>Рекомендуемый перечень</w:t>
      </w:r>
    </w:p>
    <w:p w:rsidR="006719FD" w:rsidRPr="00051460" w:rsidRDefault="006719FD" w:rsidP="006719FD">
      <w:pPr>
        <w:pStyle w:val="Pro-Gramma"/>
        <w:jc w:val="center"/>
        <w:rPr>
          <w:b/>
        </w:rPr>
      </w:pPr>
      <w:r w:rsidRPr="00051460">
        <w:rPr>
          <w:b/>
        </w:rPr>
        <w:t>профессий рабочих, предусмотренных 4-м КУ ПКГ «Общеотраслевые профессии рабочих второго уровня», выполняющих важные (особо важные) и ответственные (особо ответственные) работы</w:t>
      </w:r>
    </w:p>
    <w:p w:rsidR="006719FD" w:rsidRPr="00051460" w:rsidRDefault="006719FD" w:rsidP="006719FD">
      <w:pPr>
        <w:pStyle w:val="Pro-Gramma"/>
        <w:jc w:val="center"/>
        <w:rPr>
          <w:b/>
          <w:sz w:val="16"/>
        </w:rPr>
      </w:pPr>
    </w:p>
    <w:p w:rsidR="006719FD" w:rsidRPr="00051460" w:rsidRDefault="006719FD" w:rsidP="006719FD">
      <w:pPr>
        <w:pStyle w:val="Pro-Gramma"/>
      </w:pPr>
      <w:r w:rsidRPr="00051460">
        <w:t>1. Бутафор-декоратор, занятый изготовлением особо сложных скульптурных изделий и декораций для театральных постановок.</w:t>
      </w:r>
    </w:p>
    <w:p w:rsidR="006719FD" w:rsidRPr="00051460" w:rsidRDefault="006719FD" w:rsidP="006719FD">
      <w:pPr>
        <w:pStyle w:val="Pro-Gramma"/>
      </w:pPr>
      <w:r w:rsidRPr="00051460">
        <w:t>2. Водители автобусов или специальных легковых автомобилей ("Дети"), занятые перевозкой обучающихся (детей, воспитанников).</w:t>
      </w:r>
    </w:p>
    <w:p w:rsidR="006719FD" w:rsidRPr="00051460" w:rsidRDefault="006719FD" w:rsidP="006719FD">
      <w:pPr>
        <w:pStyle w:val="Pro-Gramma"/>
      </w:pPr>
      <w:r w:rsidRPr="00051460">
        <w:t>3. Гример-постижер, занятый изготовлением специальных париков и выполнением портретных и особо сложных гримов.</w:t>
      </w:r>
    </w:p>
    <w:p w:rsidR="006719FD" w:rsidRPr="00051460" w:rsidRDefault="006719FD" w:rsidP="006719FD">
      <w:pPr>
        <w:pStyle w:val="Pro-Gramma"/>
      </w:pPr>
      <w:r w:rsidRPr="00051460">
        <w:t>4. Закройщик, занятый изготовлением особо сложных исторических костюмов для театральных постановок по собственным эскизам.</w:t>
      </w:r>
    </w:p>
    <w:p w:rsidR="006719FD" w:rsidRPr="00051460" w:rsidRDefault="006719FD" w:rsidP="006719FD">
      <w:pPr>
        <w:pStyle w:val="Pro-Gramma"/>
      </w:pPr>
      <w:r w:rsidRPr="00051460">
        <w:t>5. Слесари, электромонтеры, электромеханики, наладчики, занятые ремонтом, наладкой, монтажом и обслуживанием особо сложного и уникального оборудования, контрольно-измерительных приборов, киноаппаратуры.</w:t>
      </w:r>
    </w:p>
    <w:p w:rsidR="006719FD" w:rsidRPr="00051460" w:rsidRDefault="006719FD" w:rsidP="006719FD">
      <w:pPr>
        <w:pStyle w:val="Pro-Gramma"/>
      </w:pPr>
      <w:r w:rsidRPr="00051460">
        <w:t>6. Водители: автобусов, занятые перевозкой участников профессиональных художественных коллективов; автоклубов, оборудованных специальными техническими средствами, осуществляющие перевозку художественных коллективов и специалистов для культурного обслуживания населения.</w:t>
      </w:r>
    </w:p>
    <w:p w:rsidR="006719FD" w:rsidRPr="00051460" w:rsidRDefault="006719FD" w:rsidP="006719FD">
      <w:pPr>
        <w:pStyle w:val="Pro-Gramma"/>
      </w:pPr>
      <w:r w:rsidRPr="00051460">
        <w:t>7. Машинист сцены, возглавляющий монтировочную часть с численностью рабочих менее 10 человек.</w:t>
      </w:r>
    </w:p>
    <w:p w:rsidR="006719FD" w:rsidRPr="00051460" w:rsidRDefault="006719FD" w:rsidP="006719FD">
      <w:pPr>
        <w:pStyle w:val="Pro-Gramma"/>
      </w:pPr>
      <w:r w:rsidRPr="00051460">
        <w:t>8. Переплетчик, занятый переплетением особо ценных книг и особо важных документов.</w:t>
      </w:r>
    </w:p>
    <w:p w:rsidR="006719FD" w:rsidRPr="00051460" w:rsidRDefault="006719FD" w:rsidP="006719FD">
      <w:pPr>
        <w:pStyle w:val="Pro-Gramma"/>
      </w:pPr>
      <w:r w:rsidRPr="00051460">
        <w:t>9. Реставратор редких и ценных книг, рукописей и документов, реставратор фильмокопий.</w:t>
      </w:r>
    </w:p>
    <w:p w:rsidR="006719FD" w:rsidRPr="00051460" w:rsidRDefault="006719FD" w:rsidP="006719FD">
      <w:pPr>
        <w:pStyle w:val="Pro-Gramma"/>
      </w:pPr>
      <w:r w:rsidRPr="00051460">
        <w:t>10. Фотограф, занятый выполнением репродуцированных работ и реставрацией особо важных документов с угасающими текстами.</w:t>
      </w:r>
    </w:p>
    <w:p w:rsidR="006719FD" w:rsidRPr="00051460" w:rsidRDefault="006719FD" w:rsidP="006719FD">
      <w:pPr>
        <w:pStyle w:val="Pro-Gramma"/>
      </w:pPr>
      <w:r w:rsidRPr="00051460">
        <w:t>11. Макетчик, занятый изготовлением особо сложных макетов для театральных постановок.</w:t>
      </w:r>
    </w:p>
    <w:p w:rsidR="006719FD" w:rsidRPr="00051460" w:rsidRDefault="006719FD" w:rsidP="006719FD">
      <w:pPr>
        <w:pStyle w:val="Pro-Gramma"/>
      </w:pPr>
      <w:r w:rsidRPr="00051460">
        <w:t>12. Швея.</w:t>
      </w:r>
    </w:p>
    <w:p w:rsidR="006719FD" w:rsidRPr="00051460" w:rsidRDefault="006719FD" w:rsidP="006719FD">
      <w:pPr>
        <w:pStyle w:val="Pro-Gramma"/>
      </w:pPr>
      <w:r w:rsidRPr="00051460">
        <w:t>13. Столяр, занятый ремонтом и реставрацией музейной и художественной мебели из дерева ценных пород.</w:t>
      </w:r>
    </w:p>
    <w:p w:rsidR="006719FD" w:rsidRPr="00051460" w:rsidRDefault="006719FD" w:rsidP="006719FD">
      <w:pPr>
        <w:pStyle w:val="Pro-Gramma"/>
      </w:pPr>
      <w:r w:rsidRPr="00051460">
        <w:t>14. Осветитель, ведущий разработку схем освещения и световых эффектов в сложных по оформлению спектаклях, цирковых представлениях, концертных программах, отбор и установку средств операторского освещения.</w:t>
      </w:r>
    </w:p>
    <w:p w:rsidR="006719FD" w:rsidRPr="00051460" w:rsidRDefault="006719FD" w:rsidP="006719FD">
      <w:pPr>
        <w:pStyle w:val="Pro-Gramma"/>
      </w:pPr>
      <w:r w:rsidRPr="00051460">
        <w:t>15. Водитель легковых автомобилей, автобусов малого класса.</w:t>
      </w:r>
    </w:p>
    <w:p w:rsidR="006719FD" w:rsidRPr="00051460" w:rsidRDefault="006719FD" w:rsidP="006719FD">
      <w:pPr>
        <w:pStyle w:val="Pro-Gramma"/>
      </w:pPr>
      <w:r w:rsidRPr="00051460">
        <w:t>16. Киномеханик.</w:t>
      </w:r>
    </w:p>
    <w:p w:rsidR="006719FD" w:rsidRPr="00051460" w:rsidRDefault="006719FD" w:rsidP="006719FD">
      <w:pPr>
        <w:pStyle w:val="Pro-Gramma"/>
      </w:pPr>
      <w:r w:rsidRPr="00051460">
        <w:t>17. Машинист (кочегар) котельной.</w:t>
      </w:r>
    </w:p>
    <w:p w:rsidR="006719FD" w:rsidRPr="00051460" w:rsidRDefault="006719FD" w:rsidP="006719FD">
      <w:pPr>
        <w:pStyle w:val="Pro-Gramma"/>
      </w:pPr>
      <w:r w:rsidRPr="00051460">
        <w:lastRenderedPageBreak/>
        <w:t>18. Оператор котельной.</w:t>
      </w:r>
    </w:p>
    <w:p w:rsidR="006719FD" w:rsidRPr="00051460" w:rsidRDefault="006719FD" w:rsidP="006719FD">
      <w:pPr>
        <w:pStyle w:val="Pro-Gramma"/>
      </w:pPr>
      <w:r w:rsidRPr="00051460">
        <w:t>19. Печник</w:t>
      </w:r>
    </w:p>
    <w:p w:rsidR="006719FD" w:rsidRPr="00051460" w:rsidRDefault="006719FD" w:rsidP="006719FD">
      <w:pPr>
        <w:pStyle w:val="Pro-Gramma"/>
      </w:pPr>
      <w:r w:rsidRPr="00051460">
        <w:t>20. Плотник.</w:t>
      </w:r>
    </w:p>
    <w:p w:rsidR="006719FD" w:rsidRPr="00051460" w:rsidRDefault="006719FD" w:rsidP="006719FD">
      <w:pPr>
        <w:pStyle w:val="Pro-Gramma"/>
      </w:pPr>
      <w:r w:rsidRPr="00051460">
        <w:t>21. Рабочий зеленого строительства.</w:t>
      </w:r>
    </w:p>
    <w:p w:rsidR="006719FD" w:rsidRPr="00051460" w:rsidRDefault="006719FD" w:rsidP="006719FD">
      <w:pPr>
        <w:pStyle w:val="Pro-Gramma"/>
      </w:pPr>
      <w:r w:rsidRPr="00051460">
        <w:t>22. Рабочий по комплексному обслуживанию зданий и сооружений.</w:t>
      </w:r>
    </w:p>
    <w:p w:rsidR="006719FD" w:rsidRPr="00051460" w:rsidRDefault="006719FD" w:rsidP="006719FD">
      <w:pPr>
        <w:pStyle w:val="Pro-Gramma"/>
      </w:pPr>
      <w:r w:rsidRPr="00051460">
        <w:t>23. Слесарь по ремонту автомобилей.</w:t>
      </w:r>
    </w:p>
    <w:p w:rsidR="006719FD" w:rsidRPr="00051460" w:rsidRDefault="006719FD" w:rsidP="006719FD">
      <w:pPr>
        <w:pStyle w:val="Pro-Gramma"/>
      </w:pPr>
      <w:r w:rsidRPr="00051460">
        <w:t>24. Слесарь-ремонтник.</w:t>
      </w:r>
    </w:p>
    <w:p w:rsidR="006719FD" w:rsidRPr="00051460" w:rsidRDefault="006719FD" w:rsidP="006719FD">
      <w:pPr>
        <w:pStyle w:val="Pro-Gramma"/>
      </w:pPr>
      <w:r w:rsidRPr="00051460">
        <w:t>25. Слесарь-сантехник.</w:t>
      </w:r>
    </w:p>
    <w:p w:rsidR="006719FD" w:rsidRPr="00051460" w:rsidRDefault="006719FD" w:rsidP="006719FD">
      <w:pPr>
        <w:pStyle w:val="Pro-Gramma"/>
      </w:pPr>
      <w:r w:rsidRPr="00051460">
        <w:t>26. Слесарь-электрик по ремонту электрооборудования.</w:t>
      </w:r>
    </w:p>
    <w:p w:rsidR="006719FD" w:rsidRPr="00051460" w:rsidRDefault="006719FD" w:rsidP="006719FD">
      <w:pPr>
        <w:pStyle w:val="Pro-Gramma"/>
      </w:pPr>
    </w:p>
    <w:p w:rsidR="006719FD" w:rsidRPr="00051460" w:rsidRDefault="006719FD" w:rsidP="006719FD">
      <w:pPr>
        <w:pStyle w:val="Pro-Gramma"/>
      </w:pPr>
    </w:p>
    <w:p w:rsidR="006719FD" w:rsidRPr="00051460" w:rsidRDefault="006719FD" w:rsidP="006719FD">
      <w:pPr>
        <w:pStyle w:val="Pro-Gramma"/>
      </w:pPr>
      <w:r w:rsidRPr="00051460">
        <w:t>Примечания:</w:t>
      </w:r>
    </w:p>
    <w:p w:rsidR="006719FD" w:rsidRPr="00051460" w:rsidRDefault="006719FD" w:rsidP="006719FD">
      <w:pPr>
        <w:pStyle w:val="Pro-Gramma"/>
      </w:pPr>
      <w:r w:rsidRPr="00051460">
        <w:t>1. К квалифицированным рабочим относятся рабочие, имеющие не ниже 4-8 разрядов согласно Общероссийскому классификатору профессий рабочих, должностей служащих и тарифных разрядов (ОКПДТР) и Единому тарифно-квалификационному справочнику (ЕТКС) и выполняющие работы, предусмотренные этим разрядом, либо более высокой сложности. Рабочие, выполняющие такие работы, должны обладать не только профессиональными знаниями, соответствующими присвоенному или квалификационному разряду, но и ориентироваться в смежных профессиях, использовать передовой производственный опыт.</w:t>
      </w:r>
    </w:p>
    <w:p w:rsidR="006719FD" w:rsidRPr="006719FD" w:rsidRDefault="006719FD" w:rsidP="0061210C">
      <w:pPr>
        <w:pStyle w:val="Pro-Gramma"/>
      </w:pPr>
      <w:r w:rsidRPr="00051460">
        <w:t>Другим рабочим, не предусмотренным примерным перечнем, оплата по более высокому межуровневому коэффициенту может устанавливаться при условии выполнения ими качественно и в полном объеме работ по трем профилям, если по одному из них они имеют разряд не ниже шестого.</w:t>
      </w:r>
    </w:p>
    <w:p w:rsidR="006719FD" w:rsidRDefault="006719FD" w:rsidP="004C4D5B">
      <w:pPr>
        <w:pStyle w:val="Pro-Gramma"/>
        <w:ind w:firstLine="0"/>
      </w:pPr>
    </w:p>
    <w:p w:rsidR="00432D05" w:rsidRDefault="00432D05" w:rsidP="004C4D5B">
      <w:pPr>
        <w:pStyle w:val="Pro-Gramma"/>
        <w:ind w:firstLine="0"/>
      </w:pPr>
    </w:p>
    <w:p w:rsidR="00432D05" w:rsidRDefault="00432D05" w:rsidP="004C4D5B">
      <w:pPr>
        <w:pStyle w:val="Pro-Gramma"/>
        <w:ind w:firstLine="0"/>
      </w:pPr>
    </w:p>
    <w:p w:rsidR="00432D05" w:rsidRDefault="00432D05" w:rsidP="004C4D5B">
      <w:pPr>
        <w:pStyle w:val="Pro-Gramma"/>
        <w:ind w:firstLine="0"/>
      </w:pPr>
    </w:p>
    <w:p w:rsidR="00432D05" w:rsidRDefault="00432D05" w:rsidP="004C4D5B">
      <w:pPr>
        <w:pStyle w:val="Pro-Gramma"/>
        <w:ind w:firstLine="0"/>
      </w:pPr>
    </w:p>
    <w:p w:rsidR="00432D05" w:rsidRDefault="00432D05" w:rsidP="004C4D5B">
      <w:pPr>
        <w:pStyle w:val="Pro-Gramma"/>
        <w:ind w:firstLine="0"/>
      </w:pPr>
    </w:p>
    <w:p w:rsidR="00432D05" w:rsidRDefault="00432D05" w:rsidP="004C4D5B">
      <w:pPr>
        <w:pStyle w:val="Pro-Gramma"/>
        <w:ind w:firstLine="0"/>
      </w:pPr>
    </w:p>
    <w:p w:rsidR="00432D05" w:rsidRDefault="00432D05" w:rsidP="004C4D5B">
      <w:pPr>
        <w:pStyle w:val="Pro-Gramma"/>
        <w:ind w:firstLine="0"/>
      </w:pPr>
    </w:p>
    <w:p w:rsidR="00432D05" w:rsidRDefault="00432D05" w:rsidP="004C4D5B">
      <w:pPr>
        <w:pStyle w:val="Pro-Gramma"/>
        <w:ind w:firstLine="0"/>
      </w:pPr>
    </w:p>
    <w:p w:rsidR="00432D05" w:rsidRDefault="00432D05" w:rsidP="004C4D5B">
      <w:pPr>
        <w:pStyle w:val="Pro-Gramma"/>
        <w:ind w:firstLine="0"/>
      </w:pPr>
    </w:p>
    <w:p w:rsidR="00432D05" w:rsidRDefault="00432D05" w:rsidP="004C4D5B">
      <w:pPr>
        <w:pStyle w:val="Pro-Gramma"/>
        <w:ind w:firstLine="0"/>
      </w:pPr>
    </w:p>
    <w:p w:rsidR="00432D05" w:rsidRDefault="00432D05" w:rsidP="004C4D5B">
      <w:pPr>
        <w:pStyle w:val="Pro-Gramma"/>
        <w:ind w:firstLine="0"/>
      </w:pPr>
    </w:p>
    <w:p w:rsidR="00432D05" w:rsidRDefault="00432D05" w:rsidP="004C4D5B">
      <w:pPr>
        <w:pStyle w:val="Pro-Gramma"/>
        <w:ind w:firstLine="0"/>
      </w:pPr>
    </w:p>
    <w:p w:rsidR="00432D05" w:rsidRDefault="00432D05" w:rsidP="004C4D5B">
      <w:pPr>
        <w:pStyle w:val="Pro-Gramma"/>
        <w:ind w:firstLine="0"/>
      </w:pPr>
    </w:p>
    <w:p w:rsidR="00432D05" w:rsidRDefault="00432D05" w:rsidP="004C4D5B">
      <w:pPr>
        <w:pStyle w:val="Pro-Gramma"/>
        <w:ind w:firstLine="0"/>
      </w:pPr>
    </w:p>
    <w:p w:rsidR="00432D05" w:rsidRDefault="00432D05" w:rsidP="004C4D5B">
      <w:pPr>
        <w:pStyle w:val="Pro-Gramma"/>
        <w:ind w:firstLine="0"/>
      </w:pPr>
    </w:p>
    <w:p w:rsidR="00432D05" w:rsidRDefault="00432D05" w:rsidP="004C4D5B">
      <w:pPr>
        <w:pStyle w:val="Pro-Gramma"/>
        <w:ind w:firstLine="0"/>
      </w:pPr>
    </w:p>
    <w:p w:rsidR="00432D05" w:rsidRDefault="00432D05" w:rsidP="004C4D5B">
      <w:pPr>
        <w:pStyle w:val="Pro-Gramma"/>
        <w:ind w:firstLine="0"/>
      </w:pPr>
    </w:p>
    <w:p w:rsidR="00432D05" w:rsidRDefault="00432D05" w:rsidP="004C4D5B">
      <w:pPr>
        <w:pStyle w:val="Pro-Gramma"/>
        <w:ind w:firstLine="0"/>
      </w:pPr>
    </w:p>
    <w:p w:rsidR="00161EC4" w:rsidRDefault="00161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37CF4" w:rsidRPr="00C76133" w:rsidRDefault="00432D05" w:rsidP="00B37CF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761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B37CF4" w:rsidRPr="00C76133">
        <w:rPr>
          <w:rFonts w:ascii="Times New Roman" w:hAnsi="Times New Roman" w:cs="Times New Roman"/>
          <w:b/>
          <w:sz w:val="28"/>
          <w:szCs w:val="28"/>
        </w:rPr>
        <w:t>8</w:t>
      </w:r>
    </w:p>
    <w:p w:rsidR="00432D05" w:rsidRDefault="00B37CF4" w:rsidP="00B37C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7CF4">
        <w:rPr>
          <w:rFonts w:ascii="Times New Roman" w:hAnsi="Times New Roman" w:cs="Times New Roman"/>
          <w:sz w:val="28"/>
          <w:szCs w:val="28"/>
        </w:rPr>
        <w:t>к Положению</w:t>
      </w:r>
      <w:r w:rsidR="00432D05" w:rsidRPr="00B37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CF4" w:rsidRPr="00B37CF4" w:rsidRDefault="00B37CF4" w:rsidP="00B37C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2D05" w:rsidRPr="00432D05" w:rsidRDefault="00432D05" w:rsidP="00B6365B">
      <w:pPr>
        <w:tabs>
          <w:tab w:val="left" w:pos="885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D05">
        <w:rPr>
          <w:rFonts w:ascii="Times New Roman" w:hAnsi="Times New Roman" w:cs="Times New Roman"/>
          <w:b/>
          <w:sz w:val="28"/>
          <w:szCs w:val="28"/>
        </w:rPr>
        <w:t>ПОРЯДОК ИСЧИСЛЕНИЯ СТАЖА НЕПРЕРЫВНОЙ РАБОТЫ</w:t>
      </w:r>
    </w:p>
    <w:p w:rsidR="00432D05" w:rsidRPr="00432D05" w:rsidRDefault="00432D05" w:rsidP="00826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D05">
        <w:rPr>
          <w:rFonts w:ascii="Times New Roman" w:hAnsi="Times New Roman" w:cs="Times New Roman"/>
          <w:sz w:val="28"/>
          <w:szCs w:val="28"/>
        </w:rPr>
        <w:t>1. В стаж непрерывной работы, дающий, право на получение повышающего коэффициента для ежемесячной надбавки, засчитывается:</w:t>
      </w:r>
    </w:p>
    <w:p w:rsidR="00432D05" w:rsidRPr="00432D05" w:rsidRDefault="00432D05" w:rsidP="00826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D05">
        <w:rPr>
          <w:rFonts w:ascii="Times New Roman" w:hAnsi="Times New Roman" w:cs="Times New Roman"/>
          <w:sz w:val="28"/>
          <w:szCs w:val="28"/>
        </w:rPr>
        <w:t xml:space="preserve">1.1. Время непрерывной работы в </w:t>
      </w:r>
      <w:r w:rsidR="00C95DF9" w:rsidRPr="00525828">
        <w:rPr>
          <w:rFonts w:ascii="Times New Roman" w:hAnsi="Times New Roman" w:cs="Times New Roman"/>
          <w:sz w:val="28"/>
          <w:szCs w:val="28"/>
        </w:rPr>
        <w:t>Муниципально</w:t>
      </w:r>
      <w:r w:rsidR="00C95DF9">
        <w:rPr>
          <w:rFonts w:ascii="Times New Roman" w:hAnsi="Times New Roman" w:cs="Times New Roman"/>
          <w:sz w:val="28"/>
          <w:szCs w:val="28"/>
        </w:rPr>
        <w:t>м</w:t>
      </w:r>
      <w:r w:rsidR="00C95DF9" w:rsidRPr="00525828"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C95DF9">
        <w:rPr>
          <w:rFonts w:ascii="Times New Roman" w:hAnsi="Times New Roman" w:cs="Times New Roman"/>
          <w:sz w:val="28"/>
          <w:szCs w:val="28"/>
        </w:rPr>
        <w:t>м</w:t>
      </w:r>
      <w:r w:rsidR="00C95DF9" w:rsidRPr="0052582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95DF9">
        <w:rPr>
          <w:rFonts w:ascii="Times New Roman" w:hAnsi="Times New Roman" w:cs="Times New Roman"/>
          <w:sz w:val="28"/>
          <w:szCs w:val="28"/>
        </w:rPr>
        <w:t>и</w:t>
      </w:r>
      <w:r w:rsidR="00C95DF9" w:rsidRPr="00525828">
        <w:rPr>
          <w:rFonts w:ascii="Times New Roman" w:hAnsi="Times New Roman" w:cs="Times New Roman"/>
          <w:sz w:val="28"/>
          <w:szCs w:val="28"/>
        </w:rPr>
        <w:t xml:space="preserve"> культуры клубного типа дом культуры д. Кипень муниципального образования Кипенское сельское поселение</w:t>
      </w:r>
      <w:r w:rsidR="00C95DF9">
        <w:rPr>
          <w:rFonts w:ascii="Times New Roman" w:hAnsi="Times New Roman" w:cs="Times New Roman"/>
          <w:sz w:val="28"/>
          <w:szCs w:val="28"/>
        </w:rPr>
        <w:t xml:space="preserve"> в</w:t>
      </w:r>
      <w:r w:rsidR="00C95DF9" w:rsidRPr="00525828">
        <w:rPr>
          <w:rFonts w:ascii="Times New Roman" w:hAnsi="Times New Roman" w:cs="Times New Roman"/>
          <w:sz w:val="28"/>
          <w:szCs w:val="28"/>
        </w:rPr>
        <w:t xml:space="preserve"> </w:t>
      </w:r>
      <w:r w:rsidRPr="00432D05">
        <w:rPr>
          <w:rFonts w:ascii="Times New Roman" w:hAnsi="Times New Roman" w:cs="Times New Roman"/>
          <w:sz w:val="28"/>
          <w:szCs w:val="28"/>
        </w:rPr>
        <w:t xml:space="preserve">соответствии с видом экономической деятельности </w:t>
      </w:r>
      <w:r w:rsidR="00C95DF9" w:rsidRPr="00432D05">
        <w:rPr>
          <w:rFonts w:ascii="Times New Roman" w:hAnsi="Times New Roman" w:cs="Times New Roman"/>
          <w:sz w:val="28"/>
          <w:szCs w:val="28"/>
        </w:rPr>
        <w:t>учреждения по</w:t>
      </w:r>
      <w:r w:rsidRPr="00432D05">
        <w:rPr>
          <w:rFonts w:ascii="Times New Roman" w:hAnsi="Times New Roman" w:cs="Times New Roman"/>
          <w:sz w:val="28"/>
          <w:szCs w:val="28"/>
        </w:rPr>
        <w:t xml:space="preserve"> 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D05">
        <w:rPr>
          <w:rFonts w:ascii="Times New Roman" w:hAnsi="Times New Roman" w:cs="Times New Roman"/>
          <w:sz w:val="28"/>
          <w:szCs w:val="28"/>
        </w:rPr>
        <w:t>должности.</w:t>
      </w:r>
    </w:p>
    <w:p w:rsidR="00432D05" w:rsidRPr="00432D05" w:rsidRDefault="00432D05" w:rsidP="00826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D05">
        <w:rPr>
          <w:rFonts w:ascii="Times New Roman" w:hAnsi="Times New Roman" w:cs="Times New Roman"/>
          <w:sz w:val="28"/>
          <w:szCs w:val="28"/>
        </w:rPr>
        <w:t>1.2. Периоды работы при условии, если им непосредственно предшествовала и за ними непосредственно следовала работа, дающая право на надбавку:</w:t>
      </w:r>
    </w:p>
    <w:p w:rsidR="00432D05" w:rsidRPr="00432D05" w:rsidRDefault="00432D05" w:rsidP="00826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D05">
        <w:rPr>
          <w:rFonts w:ascii="Times New Roman" w:hAnsi="Times New Roman" w:cs="Times New Roman"/>
          <w:sz w:val="28"/>
          <w:szCs w:val="28"/>
        </w:rPr>
        <w:t>время учебы на курсах усовершенствования или повышения квалификации по специальности;</w:t>
      </w:r>
    </w:p>
    <w:p w:rsidR="00432D05" w:rsidRPr="00432D05" w:rsidRDefault="00432D05" w:rsidP="00826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D05">
        <w:rPr>
          <w:rFonts w:ascii="Times New Roman" w:hAnsi="Times New Roman" w:cs="Times New Roman"/>
          <w:sz w:val="28"/>
          <w:szCs w:val="28"/>
        </w:rPr>
        <w:t>время работы на выборных должностях в органах законодательной и исполнительной власти, профсоюзных органах;</w:t>
      </w:r>
    </w:p>
    <w:p w:rsidR="00432D05" w:rsidRPr="00432D05" w:rsidRDefault="00432D05" w:rsidP="00826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D05">
        <w:rPr>
          <w:rFonts w:ascii="Times New Roman" w:hAnsi="Times New Roman" w:cs="Times New Roman"/>
          <w:sz w:val="28"/>
          <w:szCs w:val="28"/>
        </w:rPr>
        <w:t>время, когда работник фактически не работал, но за ним сохранялись место работы (должность) и заработная плата полностью или частично;</w:t>
      </w:r>
    </w:p>
    <w:p w:rsidR="00432D05" w:rsidRPr="00432D05" w:rsidRDefault="00432D05" w:rsidP="00826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D05">
        <w:rPr>
          <w:rFonts w:ascii="Times New Roman" w:hAnsi="Times New Roman" w:cs="Times New Roman"/>
          <w:sz w:val="28"/>
          <w:szCs w:val="28"/>
        </w:rPr>
        <w:t>время, когда работник не работал, но сохранял за собой место работы (должность) и получал пособие по государственному социальному страхованию;</w:t>
      </w:r>
    </w:p>
    <w:p w:rsidR="00432D05" w:rsidRPr="00432D05" w:rsidRDefault="00432D05" w:rsidP="00826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D05">
        <w:rPr>
          <w:rFonts w:ascii="Times New Roman" w:hAnsi="Times New Roman" w:cs="Times New Roman"/>
          <w:sz w:val="28"/>
          <w:szCs w:val="28"/>
        </w:rPr>
        <w:t>время нахождения в отпуске без сохранения заработной платы по уходу за ребенком по достижении им трех лет.</w:t>
      </w:r>
    </w:p>
    <w:p w:rsidR="00432D05" w:rsidRPr="00432D05" w:rsidRDefault="00432D05" w:rsidP="00826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D05">
        <w:rPr>
          <w:rFonts w:ascii="Times New Roman" w:hAnsi="Times New Roman" w:cs="Times New Roman"/>
          <w:sz w:val="28"/>
          <w:szCs w:val="28"/>
        </w:rPr>
        <w:t>1.3. Время нахождения на действительной военной службе (в органах внутренних дел) лиц офицерского состава (рядового и начальствующего состава органов внутренних дел), уволенных с действительной военной службы (из органов внутренних дел) по возрасту, болезни, сокращению штатов или ограниченному состоянию здоровья, если перерыв между днем увольнения с действительной военной службы (из органов внутренних дел) и днем поступления на работу в учреждения физической культуры и спорта, молодежной политики не превысил одного года.</w:t>
      </w:r>
    </w:p>
    <w:p w:rsidR="00432D05" w:rsidRPr="00432D05" w:rsidRDefault="00432D05" w:rsidP="00826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D05">
        <w:rPr>
          <w:rFonts w:ascii="Times New Roman" w:hAnsi="Times New Roman" w:cs="Times New Roman"/>
          <w:sz w:val="28"/>
          <w:szCs w:val="28"/>
        </w:rPr>
        <w:t>2. Стаж работы, дающий право на получение ежемесячной надбавки за продолжительность непрерывной работы, сохраняется при поступлении на работу в учреждения в соответствии с видом экономической деятельности учреждения при отсутствии во время перерыва другой работы в следующих случаях:</w:t>
      </w:r>
    </w:p>
    <w:p w:rsidR="00432D05" w:rsidRPr="00432D05" w:rsidRDefault="00432D05" w:rsidP="00826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D05">
        <w:rPr>
          <w:rFonts w:ascii="Times New Roman" w:hAnsi="Times New Roman" w:cs="Times New Roman"/>
          <w:sz w:val="28"/>
          <w:szCs w:val="28"/>
        </w:rPr>
        <w:t>2.1. Не позднее одного месяца:</w:t>
      </w:r>
    </w:p>
    <w:p w:rsidR="00432D05" w:rsidRPr="00432D05" w:rsidRDefault="00432D05" w:rsidP="00826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D05">
        <w:rPr>
          <w:rFonts w:ascii="Times New Roman" w:hAnsi="Times New Roman" w:cs="Times New Roman"/>
          <w:sz w:val="28"/>
          <w:szCs w:val="28"/>
        </w:rPr>
        <w:t>со дня увольнения по собственному желанию;</w:t>
      </w:r>
    </w:p>
    <w:p w:rsidR="00432D05" w:rsidRPr="00432D05" w:rsidRDefault="00432D05" w:rsidP="00826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D05">
        <w:rPr>
          <w:rFonts w:ascii="Times New Roman" w:hAnsi="Times New Roman" w:cs="Times New Roman"/>
          <w:sz w:val="28"/>
          <w:szCs w:val="28"/>
        </w:rPr>
        <w:t>после научной или педагогической деятельности, которая непосредственно следовала за работой в учреждениях в соответствии с видом экономической деятельности муниципального учреждения;</w:t>
      </w:r>
    </w:p>
    <w:p w:rsidR="00432D05" w:rsidRPr="00432D05" w:rsidRDefault="00432D05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D05">
        <w:rPr>
          <w:rFonts w:ascii="Times New Roman" w:hAnsi="Times New Roman" w:cs="Times New Roman"/>
          <w:sz w:val="28"/>
          <w:szCs w:val="28"/>
        </w:rPr>
        <w:t xml:space="preserve">со дня увольнения из органов управления (в соответствии с видом экономической деятельности муниципального учреждения), комитетов </w:t>
      </w:r>
      <w:r w:rsidRPr="00432D05">
        <w:rPr>
          <w:rFonts w:ascii="Times New Roman" w:hAnsi="Times New Roman" w:cs="Times New Roman"/>
          <w:sz w:val="28"/>
          <w:szCs w:val="28"/>
        </w:rPr>
        <w:lastRenderedPageBreak/>
        <w:t>профсоюзов работников (в соответствии с видом экономической деятельности муниципального учреждения).</w:t>
      </w:r>
    </w:p>
    <w:p w:rsidR="00432D05" w:rsidRPr="00432D05" w:rsidRDefault="00432D05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D05">
        <w:rPr>
          <w:rFonts w:ascii="Times New Roman" w:hAnsi="Times New Roman" w:cs="Times New Roman"/>
          <w:sz w:val="28"/>
          <w:szCs w:val="28"/>
        </w:rPr>
        <w:t>2.2. Не позднее двух месяцев:</w:t>
      </w:r>
    </w:p>
    <w:p w:rsidR="00432D05" w:rsidRPr="00432D05" w:rsidRDefault="00432D05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D05">
        <w:rPr>
          <w:rFonts w:ascii="Times New Roman" w:hAnsi="Times New Roman" w:cs="Times New Roman"/>
          <w:sz w:val="28"/>
          <w:szCs w:val="28"/>
        </w:rPr>
        <w:t>со дня увольнения из учреждений в соответствии с видом экономической деятельности муниципального учреждения;</w:t>
      </w:r>
    </w:p>
    <w:p w:rsidR="00432D05" w:rsidRPr="00432D05" w:rsidRDefault="00432D05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D05">
        <w:rPr>
          <w:rFonts w:ascii="Times New Roman" w:hAnsi="Times New Roman" w:cs="Times New Roman"/>
          <w:sz w:val="28"/>
          <w:szCs w:val="28"/>
        </w:rPr>
        <w:t>после окончания обусловленного трудовым договором срока работы в районах Крайнего Севера и приравненных к ним местностях;</w:t>
      </w:r>
    </w:p>
    <w:p w:rsidR="00432D05" w:rsidRPr="00432D05" w:rsidRDefault="00432D05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D05">
        <w:rPr>
          <w:rFonts w:ascii="Times New Roman" w:hAnsi="Times New Roman" w:cs="Times New Roman"/>
          <w:sz w:val="28"/>
          <w:szCs w:val="28"/>
        </w:rPr>
        <w:t>после возвращения с работы в учреждениях Российской Федерации за границей или в международных организациях в качестве специалистов по оказанию помощи другим государствам, если работе за границей непосредственно предшествовала работа в учреждениях в соответствии с видом экономической деятельности муниципального учреждения.</w:t>
      </w:r>
    </w:p>
    <w:p w:rsidR="00432D05" w:rsidRPr="00432D05" w:rsidRDefault="00432D05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D05">
        <w:rPr>
          <w:rFonts w:ascii="Times New Roman" w:hAnsi="Times New Roman" w:cs="Times New Roman"/>
          <w:sz w:val="28"/>
          <w:szCs w:val="28"/>
        </w:rPr>
        <w:t>Время переезда к месту жительства и нахождения в отпуске, не использованном за время работы за границей, в указанный двухмесячный срок не включается.</w:t>
      </w:r>
    </w:p>
    <w:p w:rsidR="00432D05" w:rsidRPr="00432D05" w:rsidRDefault="00432D05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D05">
        <w:rPr>
          <w:rFonts w:ascii="Times New Roman" w:hAnsi="Times New Roman" w:cs="Times New Roman"/>
          <w:sz w:val="28"/>
          <w:szCs w:val="28"/>
        </w:rPr>
        <w:t>2.3. Не позднее трех месяцев:</w:t>
      </w:r>
    </w:p>
    <w:p w:rsidR="00432D05" w:rsidRPr="00432D05" w:rsidRDefault="00432D05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D05">
        <w:rPr>
          <w:rFonts w:ascii="Times New Roman" w:hAnsi="Times New Roman" w:cs="Times New Roman"/>
          <w:sz w:val="28"/>
          <w:szCs w:val="28"/>
        </w:rPr>
        <w:t>после окончания высшего, среднего специального учебного заведения, аспирантуры;</w:t>
      </w:r>
    </w:p>
    <w:p w:rsidR="00432D05" w:rsidRPr="00432D05" w:rsidRDefault="00432D05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D05">
        <w:rPr>
          <w:rFonts w:ascii="Times New Roman" w:hAnsi="Times New Roman" w:cs="Times New Roman"/>
          <w:sz w:val="28"/>
          <w:szCs w:val="28"/>
        </w:rPr>
        <w:t>со дня увольнения в связи с ликвидацией (реорганизацией) учреждения, сокращением штатов;</w:t>
      </w:r>
    </w:p>
    <w:p w:rsidR="00432D05" w:rsidRPr="00432D05" w:rsidRDefault="00432D05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D05">
        <w:rPr>
          <w:rFonts w:ascii="Times New Roman" w:hAnsi="Times New Roman" w:cs="Times New Roman"/>
          <w:sz w:val="28"/>
          <w:szCs w:val="28"/>
        </w:rPr>
        <w:t>не считая времени переезда со дня увольнения с военной службы военнослужащих, если службе непосредственно предшествовала работа в учреждениях в соответствии с видом экономической деятельности муниципального учреждения.</w:t>
      </w:r>
    </w:p>
    <w:p w:rsidR="00432D05" w:rsidRPr="00432D05" w:rsidRDefault="00432D05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D05">
        <w:rPr>
          <w:rFonts w:ascii="Times New Roman" w:hAnsi="Times New Roman" w:cs="Times New Roman"/>
          <w:sz w:val="28"/>
          <w:szCs w:val="28"/>
        </w:rPr>
        <w:t>2.4. Не позднее шести месяцев:</w:t>
      </w:r>
    </w:p>
    <w:p w:rsidR="00432D05" w:rsidRPr="00432D05" w:rsidRDefault="00432D05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D05">
        <w:rPr>
          <w:rFonts w:ascii="Times New Roman" w:hAnsi="Times New Roman" w:cs="Times New Roman"/>
          <w:sz w:val="28"/>
          <w:szCs w:val="28"/>
        </w:rPr>
        <w:t>со дня увольнения в связи с ликвидацией (реорганизацией) учреждения в районах Крайнего Севера и приравненных к ним местностях.</w:t>
      </w:r>
    </w:p>
    <w:p w:rsidR="00432D05" w:rsidRPr="00432D05" w:rsidRDefault="00432D05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D05">
        <w:rPr>
          <w:rFonts w:ascii="Times New Roman" w:hAnsi="Times New Roman" w:cs="Times New Roman"/>
          <w:sz w:val="28"/>
          <w:szCs w:val="28"/>
        </w:rPr>
        <w:t>3. Стаж работы, дающий право на ежемесячную надбавку за продолжительность непрерывной работы, сохраняется независимо от продолжительности перерыва в работе при условии, если перерыву непосредственно предшествовала работа в учреждениях в соответствии с видом экономической деятельности муниципального учреждения, следующим лицам:</w:t>
      </w:r>
    </w:p>
    <w:p w:rsidR="00432D05" w:rsidRPr="00432D05" w:rsidRDefault="00432D05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D05">
        <w:rPr>
          <w:rFonts w:ascii="Times New Roman" w:hAnsi="Times New Roman" w:cs="Times New Roman"/>
          <w:sz w:val="28"/>
          <w:szCs w:val="28"/>
        </w:rPr>
        <w:t>эвакуируемым или выезжающим в добровольном порядке из зон радиоактивного загрязнения;</w:t>
      </w:r>
    </w:p>
    <w:p w:rsidR="00432D05" w:rsidRPr="00432D05" w:rsidRDefault="00432D05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D05">
        <w:rPr>
          <w:rFonts w:ascii="Times New Roman" w:hAnsi="Times New Roman" w:cs="Times New Roman"/>
          <w:sz w:val="28"/>
          <w:szCs w:val="28"/>
        </w:rPr>
        <w:t>получающим пособие по безработице, стипендию в период профессиональной подготовки (переподготовки) по направлению органов по труду и занятости населения;</w:t>
      </w:r>
    </w:p>
    <w:p w:rsidR="00432D05" w:rsidRPr="00432D05" w:rsidRDefault="00432D05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D05">
        <w:rPr>
          <w:rFonts w:ascii="Times New Roman" w:hAnsi="Times New Roman" w:cs="Times New Roman"/>
          <w:sz w:val="28"/>
          <w:szCs w:val="28"/>
        </w:rPr>
        <w:t>принимающим участие в оплачиваемых общественных работах с учетом времени, необходимого для переезда по направлению службы занятости населения в другую местность и трудоустройства;</w:t>
      </w:r>
    </w:p>
    <w:p w:rsidR="00432D05" w:rsidRPr="00432D05" w:rsidRDefault="00432D05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D05">
        <w:rPr>
          <w:rFonts w:ascii="Times New Roman" w:hAnsi="Times New Roman" w:cs="Times New Roman"/>
          <w:sz w:val="28"/>
          <w:szCs w:val="28"/>
        </w:rPr>
        <w:t>пенсионерам, получающим государственную пенсию по старости, инвалидности или за выслугу лет;</w:t>
      </w:r>
    </w:p>
    <w:p w:rsidR="00432D05" w:rsidRPr="00432D05" w:rsidRDefault="00432D05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D05">
        <w:rPr>
          <w:rFonts w:ascii="Times New Roman" w:hAnsi="Times New Roman" w:cs="Times New Roman"/>
          <w:sz w:val="28"/>
          <w:szCs w:val="28"/>
        </w:rPr>
        <w:t xml:space="preserve">женам (мужьям) военнослужащих (лиц рядового и начальствующего состава органов внутренних дел), увольняющихся с работы по собственному </w:t>
      </w:r>
      <w:r w:rsidRPr="00432D05">
        <w:rPr>
          <w:rFonts w:ascii="Times New Roman" w:hAnsi="Times New Roman" w:cs="Times New Roman"/>
          <w:sz w:val="28"/>
          <w:szCs w:val="28"/>
        </w:rPr>
        <w:lastRenderedPageBreak/>
        <w:t>желанию из учреждения в соответствии с видом экономической деятельности муниципального учреждения, в связи с переводом мужа (жены) военнослужащего в другую местность или переездом мужа (жены) в связи с увольнением с военной службы (из органов внутренних дел).</w:t>
      </w:r>
    </w:p>
    <w:p w:rsidR="00432D05" w:rsidRPr="00432D05" w:rsidRDefault="00432D05" w:rsidP="00826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D05" w:rsidRPr="00432D05" w:rsidRDefault="00432D05" w:rsidP="00826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D05" w:rsidRPr="00432D05" w:rsidRDefault="00432D05" w:rsidP="00432D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2D05" w:rsidRDefault="00432D05" w:rsidP="00432D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6FFC" w:rsidRDefault="00566FFC" w:rsidP="00432D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6FFC" w:rsidRDefault="00566FFC" w:rsidP="00432D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6FFC" w:rsidRDefault="00566FFC" w:rsidP="00432D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6FFC" w:rsidRDefault="00566FFC" w:rsidP="00432D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6FFC" w:rsidRDefault="00566FFC" w:rsidP="00432D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6FFC" w:rsidRDefault="00566FFC" w:rsidP="00432D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6FFC" w:rsidRDefault="00566FFC" w:rsidP="00432D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6FFC" w:rsidRDefault="00566FFC" w:rsidP="00432D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6FFC" w:rsidRDefault="00566FFC" w:rsidP="00432D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6FFC" w:rsidRDefault="00566FFC" w:rsidP="00432D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658D" w:rsidRDefault="0082658D" w:rsidP="00B37CF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658D" w:rsidRDefault="0082658D" w:rsidP="00B37CF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658D" w:rsidRDefault="0082658D" w:rsidP="00B37CF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658D" w:rsidRDefault="0082658D" w:rsidP="00B37CF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658D" w:rsidRDefault="0082658D" w:rsidP="00B37CF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658D" w:rsidRDefault="0082658D" w:rsidP="00B37CF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658D" w:rsidRDefault="0082658D" w:rsidP="00B37CF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658D" w:rsidRDefault="0082658D" w:rsidP="00B37CF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658D" w:rsidRDefault="0082658D" w:rsidP="00B37CF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658D" w:rsidRDefault="0082658D" w:rsidP="00B37CF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658D" w:rsidRDefault="0082658D" w:rsidP="00B37CF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658D" w:rsidRDefault="0082658D" w:rsidP="00B37CF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658D" w:rsidRDefault="0082658D" w:rsidP="00B37CF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658D" w:rsidRDefault="0082658D" w:rsidP="00B37CF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658D" w:rsidRDefault="0082658D" w:rsidP="00B37CF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658D" w:rsidRDefault="0082658D" w:rsidP="00B37CF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658D" w:rsidRDefault="0082658D" w:rsidP="00B37CF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658D" w:rsidRDefault="0082658D" w:rsidP="00B37CF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658D" w:rsidRDefault="0082658D" w:rsidP="00B37CF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7CF4" w:rsidRPr="00C76133" w:rsidRDefault="00566FFC" w:rsidP="00B37CF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761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B37CF4" w:rsidRPr="00C76133">
        <w:rPr>
          <w:rFonts w:ascii="Times New Roman" w:hAnsi="Times New Roman" w:cs="Times New Roman"/>
          <w:b/>
          <w:sz w:val="28"/>
          <w:szCs w:val="28"/>
        </w:rPr>
        <w:t>9</w:t>
      </w:r>
    </w:p>
    <w:p w:rsidR="00B37CF4" w:rsidRDefault="00B37CF4" w:rsidP="00B37C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37CF4">
        <w:rPr>
          <w:rFonts w:ascii="Times New Roman" w:hAnsi="Times New Roman" w:cs="Times New Roman"/>
          <w:sz w:val="28"/>
          <w:szCs w:val="28"/>
        </w:rPr>
        <w:t xml:space="preserve"> Положению</w:t>
      </w:r>
    </w:p>
    <w:p w:rsidR="00566FFC" w:rsidRPr="00B37CF4" w:rsidRDefault="00566FFC" w:rsidP="00B37C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7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FFC" w:rsidRPr="00161EC4" w:rsidRDefault="00566FFC" w:rsidP="00161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EC4">
        <w:rPr>
          <w:rFonts w:ascii="Times New Roman" w:hAnsi="Times New Roman" w:cs="Times New Roman"/>
          <w:b/>
          <w:sz w:val="28"/>
          <w:szCs w:val="28"/>
        </w:rPr>
        <w:t>Целевые показатели эффективности деятельности работников ДК д. Кипень.</w:t>
      </w:r>
    </w:p>
    <w:p w:rsidR="00566FFC" w:rsidRPr="00566FFC" w:rsidRDefault="00566FFC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FC">
        <w:rPr>
          <w:rFonts w:ascii="Times New Roman" w:hAnsi="Times New Roman" w:cs="Times New Roman"/>
          <w:sz w:val="28"/>
          <w:szCs w:val="28"/>
        </w:rPr>
        <w:t>1. Цели.</w:t>
      </w:r>
    </w:p>
    <w:p w:rsidR="00566FFC" w:rsidRPr="00566FFC" w:rsidRDefault="00566FFC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FC">
        <w:rPr>
          <w:rFonts w:ascii="Times New Roman" w:hAnsi="Times New Roman" w:cs="Times New Roman"/>
          <w:sz w:val="28"/>
          <w:szCs w:val="28"/>
        </w:rPr>
        <w:t>Перечень целевых показателей эффективности деятельности работников Д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66FFC">
        <w:rPr>
          <w:rFonts w:ascii="Times New Roman" w:hAnsi="Times New Roman" w:cs="Times New Roman"/>
          <w:sz w:val="28"/>
          <w:szCs w:val="28"/>
        </w:rPr>
        <w:t xml:space="preserve"> д. Кипень (далее ДК) разработан в целях определения наиболее существенных характеристик сотрудника, которые оказывают влияние на: </w:t>
      </w:r>
    </w:p>
    <w:p w:rsidR="00566FFC" w:rsidRPr="00566FFC" w:rsidRDefault="00566FFC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FC">
        <w:rPr>
          <w:rFonts w:ascii="Times New Roman" w:hAnsi="Times New Roman" w:cs="Times New Roman"/>
          <w:sz w:val="28"/>
          <w:szCs w:val="28"/>
        </w:rPr>
        <w:t>- эффективность работы сотрудника ДК;</w:t>
      </w:r>
    </w:p>
    <w:p w:rsidR="00566FFC" w:rsidRPr="00566FFC" w:rsidRDefault="00566FFC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FC">
        <w:rPr>
          <w:rFonts w:ascii="Times New Roman" w:hAnsi="Times New Roman" w:cs="Times New Roman"/>
          <w:sz w:val="28"/>
          <w:szCs w:val="28"/>
        </w:rPr>
        <w:t>- мотивацию повышения количества и качества труда;</w:t>
      </w:r>
    </w:p>
    <w:p w:rsidR="00566FFC" w:rsidRPr="00566FFC" w:rsidRDefault="00566FFC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FC">
        <w:rPr>
          <w:rFonts w:ascii="Times New Roman" w:hAnsi="Times New Roman" w:cs="Times New Roman"/>
          <w:sz w:val="28"/>
          <w:szCs w:val="28"/>
        </w:rPr>
        <w:t>- установление стимулирующих выплат.</w:t>
      </w:r>
    </w:p>
    <w:p w:rsidR="00566FFC" w:rsidRPr="00566FFC" w:rsidRDefault="00566FFC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FC">
        <w:rPr>
          <w:rFonts w:ascii="Times New Roman" w:hAnsi="Times New Roman" w:cs="Times New Roman"/>
          <w:sz w:val="28"/>
          <w:szCs w:val="28"/>
        </w:rPr>
        <w:t>Определение данного перечня позволяет соблюсти один из основополагающих принципов новой системы оплаты труда в ДК – обеспечение зависимости заработной платы каждого работника от его квалификации, сложности, выполняемой работы, количества и качества, затраченного труда.</w:t>
      </w:r>
    </w:p>
    <w:p w:rsidR="00566FFC" w:rsidRPr="00566FFC" w:rsidRDefault="00566FFC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FC">
        <w:rPr>
          <w:rFonts w:ascii="Times New Roman" w:hAnsi="Times New Roman" w:cs="Times New Roman"/>
          <w:sz w:val="28"/>
          <w:szCs w:val="28"/>
        </w:rPr>
        <w:t>Данный документ разработан в соответствии с ГК РФ, ТК РФ, Примерными целевыми</w:t>
      </w:r>
    </w:p>
    <w:p w:rsidR="00566FFC" w:rsidRPr="00566FFC" w:rsidRDefault="00566FFC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FC">
        <w:rPr>
          <w:rFonts w:ascii="Times New Roman" w:hAnsi="Times New Roman" w:cs="Times New Roman"/>
          <w:sz w:val="28"/>
          <w:szCs w:val="28"/>
        </w:rPr>
        <w:t>показателями эффективности деятельности работников учреждений культуры, искусства,</w:t>
      </w:r>
    </w:p>
    <w:p w:rsidR="00566FFC" w:rsidRPr="00566FFC" w:rsidRDefault="00566FFC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FC">
        <w:rPr>
          <w:rFonts w:ascii="Times New Roman" w:hAnsi="Times New Roman" w:cs="Times New Roman"/>
          <w:sz w:val="28"/>
          <w:szCs w:val="28"/>
        </w:rPr>
        <w:t>образовательных учреждений и науки, подведомственных Министерству культуры Российской Федерации (Согласованы с Российским профсоюзом работников культуры 23 июня 2010 г. № 03-12/73), квалификационными требованиями, должностными инструкциями работников.</w:t>
      </w:r>
    </w:p>
    <w:p w:rsidR="00566FFC" w:rsidRPr="00566FFC" w:rsidRDefault="00566FFC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FC">
        <w:rPr>
          <w:rFonts w:ascii="Times New Roman" w:hAnsi="Times New Roman" w:cs="Times New Roman"/>
          <w:sz w:val="28"/>
          <w:szCs w:val="28"/>
        </w:rPr>
        <w:t>2. Основные виды стимулирующих выплат (определены приказом Минздравсоцразвития России от 29.12.2007 г. № 818)</w:t>
      </w:r>
    </w:p>
    <w:p w:rsidR="00566FFC" w:rsidRPr="00566FFC" w:rsidRDefault="00566FFC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FC">
        <w:rPr>
          <w:rFonts w:ascii="Times New Roman" w:hAnsi="Times New Roman" w:cs="Times New Roman"/>
          <w:sz w:val="28"/>
          <w:szCs w:val="28"/>
        </w:rPr>
        <w:t>Выплаты за интенсивность и высокие результаты работы;</w:t>
      </w:r>
    </w:p>
    <w:p w:rsidR="00566FFC" w:rsidRPr="00566FFC" w:rsidRDefault="00566FFC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FC">
        <w:rPr>
          <w:rFonts w:ascii="Times New Roman" w:hAnsi="Times New Roman" w:cs="Times New Roman"/>
          <w:sz w:val="28"/>
          <w:szCs w:val="28"/>
        </w:rPr>
        <w:t>Выплаты за качество выполняемых работ;</w:t>
      </w:r>
    </w:p>
    <w:p w:rsidR="00566FFC" w:rsidRPr="00566FFC" w:rsidRDefault="00566FFC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FC">
        <w:rPr>
          <w:rFonts w:ascii="Times New Roman" w:hAnsi="Times New Roman" w:cs="Times New Roman"/>
          <w:sz w:val="28"/>
          <w:szCs w:val="28"/>
        </w:rPr>
        <w:t>Выплаты за непрерывный стаж работы;</w:t>
      </w:r>
    </w:p>
    <w:p w:rsidR="00566FFC" w:rsidRPr="00566FFC" w:rsidRDefault="00566FFC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FC">
        <w:rPr>
          <w:rFonts w:ascii="Times New Roman" w:hAnsi="Times New Roman" w:cs="Times New Roman"/>
          <w:sz w:val="28"/>
          <w:szCs w:val="28"/>
        </w:rPr>
        <w:t>Премиальные выплаты по итогам работы.</w:t>
      </w:r>
    </w:p>
    <w:p w:rsidR="00566FFC" w:rsidRPr="00566FFC" w:rsidRDefault="00566FFC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FC">
        <w:rPr>
          <w:rFonts w:ascii="Times New Roman" w:hAnsi="Times New Roman" w:cs="Times New Roman"/>
          <w:sz w:val="28"/>
          <w:szCs w:val="28"/>
        </w:rPr>
        <w:t>Учитывая специфику ДК – учреждение культуры – данный перечень требует расшифровки и дополнения.</w:t>
      </w:r>
    </w:p>
    <w:p w:rsidR="00566FFC" w:rsidRPr="00566FFC" w:rsidRDefault="00566FFC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FC">
        <w:rPr>
          <w:rFonts w:ascii="Times New Roman" w:hAnsi="Times New Roman" w:cs="Times New Roman"/>
          <w:sz w:val="28"/>
          <w:szCs w:val="28"/>
        </w:rPr>
        <w:t xml:space="preserve"> Выплаты за интенсивность и высокие результаты работы включают в себя:</w:t>
      </w:r>
    </w:p>
    <w:p w:rsidR="00566FFC" w:rsidRPr="00566FFC" w:rsidRDefault="00566FFC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FC">
        <w:rPr>
          <w:rFonts w:ascii="Times New Roman" w:hAnsi="Times New Roman" w:cs="Times New Roman"/>
          <w:sz w:val="28"/>
          <w:szCs w:val="28"/>
        </w:rPr>
        <w:t>- инициативность и творческий подход;</w:t>
      </w:r>
    </w:p>
    <w:p w:rsidR="00566FFC" w:rsidRPr="00566FFC" w:rsidRDefault="00566FFC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FC">
        <w:rPr>
          <w:rFonts w:ascii="Times New Roman" w:hAnsi="Times New Roman" w:cs="Times New Roman"/>
          <w:sz w:val="28"/>
          <w:szCs w:val="28"/>
        </w:rPr>
        <w:t>- достижение ключевых результатов, приоритеты;</w:t>
      </w:r>
    </w:p>
    <w:p w:rsidR="00566FFC" w:rsidRPr="00566FFC" w:rsidRDefault="00566FFC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FC">
        <w:rPr>
          <w:rFonts w:ascii="Times New Roman" w:hAnsi="Times New Roman" w:cs="Times New Roman"/>
          <w:sz w:val="28"/>
          <w:szCs w:val="28"/>
        </w:rPr>
        <w:t>- при необходимости ускорение темпа работ, позволяющее уложиться в намеченные сроки;</w:t>
      </w:r>
    </w:p>
    <w:p w:rsidR="00566FFC" w:rsidRPr="00566FFC" w:rsidRDefault="00566FFC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FC">
        <w:rPr>
          <w:rFonts w:ascii="Times New Roman" w:hAnsi="Times New Roman" w:cs="Times New Roman"/>
          <w:sz w:val="28"/>
          <w:szCs w:val="28"/>
        </w:rPr>
        <w:t>- эффективную работу при неожиданных увеличениях рабочей нагрузки;</w:t>
      </w:r>
    </w:p>
    <w:p w:rsidR="00566FFC" w:rsidRPr="00566FFC" w:rsidRDefault="00566FFC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FC">
        <w:rPr>
          <w:rFonts w:ascii="Times New Roman" w:hAnsi="Times New Roman" w:cs="Times New Roman"/>
          <w:sz w:val="28"/>
          <w:szCs w:val="28"/>
        </w:rPr>
        <w:t>- выполнение дополнительных работ, не входящих в круг основных обязанностей работника.</w:t>
      </w:r>
    </w:p>
    <w:p w:rsidR="00566FFC" w:rsidRPr="00566FFC" w:rsidRDefault="00566FFC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FC">
        <w:rPr>
          <w:rFonts w:ascii="Times New Roman" w:hAnsi="Times New Roman" w:cs="Times New Roman"/>
          <w:sz w:val="28"/>
          <w:szCs w:val="28"/>
        </w:rPr>
        <w:lastRenderedPageBreak/>
        <w:t>Данный пункт, в виду особой специфики учреждения требует еще более полной расшифровки, которая представлена в таблице «Критерии оценки с распределением по уровням выполнения и оценочной шкалой».</w:t>
      </w:r>
    </w:p>
    <w:p w:rsidR="00566FFC" w:rsidRPr="00566FFC" w:rsidRDefault="00566FFC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FC">
        <w:rPr>
          <w:rFonts w:ascii="Times New Roman" w:hAnsi="Times New Roman" w:cs="Times New Roman"/>
          <w:sz w:val="28"/>
          <w:szCs w:val="28"/>
        </w:rPr>
        <w:t>Выплаты за качество выполняемых работ включают в себя:</w:t>
      </w:r>
    </w:p>
    <w:p w:rsidR="00566FFC" w:rsidRPr="00566FFC" w:rsidRDefault="00566FFC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FC">
        <w:rPr>
          <w:rFonts w:ascii="Times New Roman" w:hAnsi="Times New Roman" w:cs="Times New Roman"/>
          <w:sz w:val="28"/>
          <w:szCs w:val="28"/>
        </w:rPr>
        <w:t>- поддержание утвержденных стандартов качества;</w:t>
      </w:r>
    </w:p>
    <w:p w:rsidR="00566FFC" w:rsidRPr="00566FFC" w:rsidRDefault="00566FFC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FC">
        <w:rPr>
          <w:rFonts w:ascii="Times New Roman" w:hAnsi="Times New Roman" w:cs="Times New Roman"/>
          <w:sz w:val="28"/>
          <w:szCs w:val="28"/>
        </w:rPr>
        <w:t>- точность и тщательность в работе;</w:t>
      </w:r>
    </w:p>
    <w:p w:rsidR="00566FFC" w:rsidRPr="00566FFC" w:rsidRDefault="00566FFC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FC">
        <w:rPr>
          <w:rFonts w:ascii="Times New Roman" w:hAnsi="Times New Roman" w:cs="Times New Roman"/>
          <w:sz w:val="28"/>
          <w:szCs w:val="28"/>
        </w:rPr>
        <w:t>- обеспечение экономии материалов и забота о снижении затрат;</w:t>
      </w:r>
    </w:p>
    <w:p w:rsidR="00566FFC" w:rsidRPr="00566FFC" w:rsidRDefault="00566FFC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FC">
        <w:rPr>
          <w:rFonts w:ascii="Times New Roman" w:hAnsi="Times New Roman" w:cs="Times New Roman"/>
          <w:sz w:val="28"/>
          <w:szCs w:val="28"/>
        </w:rPr>
        <w:t>- выполнение порученной работы в установленные сроки;</w:t>
      </w:r>
    </w:p>
    <w:p w:rsidR="00566FFC" w:rsidRPr="00566FFC" w:rsidRDefault="00566FFC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FC">
        <w:rPr>
          <w:rFonts w:ascii="Times New Roman" w:hAnsi="Times New Roman" w:cs="Times New Roman"/>
          <w:sz w:val="28"/>
          <w:szCs w:val="28"/>
        </w:rPr>
        <w:t>- выполнение работы, не требующее переделок и исправлений;</w:t>
      </w:r>
    </w:p>
    <w:p w:rsidR="00566FFC" w:rsidRPr="00566FFC" w:rsidRDefault="00566FFC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FC">
        <w:rPr>
          <w:rFonts w:ascii="Times New Roman" w:hAnsi="Times New Roman" w:cs="Times New Roman"/>
          <w:sz w:val="28"/>
          <w:szCs w:val="28"/>
        </w:rPr>
        <w:t>- умение планировать и организовывать работу;</w:t>
      </w:r>
    </w:p>
    <w:p w:rsidR="00566FFC" w:rsidRPr="00566FFC" w:rsidRDefault="00566FFC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FC">
        <w:rPr>
          <w:rFonts w:ascii="Times New Roman" w:hAnsi="Times New Roman" w:cs="Times New Roman"/>
          <w:sz w:val="28"/>
          <w:szCs w:val="28"/>
        </w:rPr>
        <w:t>- объем работ.</w:t>
      </w:r>
    </w:p>
    <w:p w:rsidR="00566FFC" w:rsidRPr="00566FFC" w:rsidRDefault="00566FFC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FC">
        <w:rPr>
          <w:rFonts w:ascii="Times New Roman" w:hAnsi="Times New Roman" w:cs="Times New Roman"/>
          <w:sz w:val="28"/>
          <w:szCs w:val="28"/>
        </w:rPr>
        <w:t>Данный пункт, в виду особой специфики учреждения требует еще более полной расшифровки, которая представлена в таблице «Критерии оценки с распределением по уровням выполнения и оценочной шкалой».</w:t>
      </w:r>
    </w:p>
    <w:p w:rsidR="00566FFC" w:rsidRPr="00566FFC" w:rsidRDefault="00566FFC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FC">
        <w:rPr>
          <w:rFonts w:ascii="Times New Roman" w:hAnsi="Times New Roman" w:cs="Times New Roman"/>
          <w:sz w:val="28"/>
          <w:szCs w:val="28"/>
        </w:rPr>
        <w:t>Премиальные выплаты по итогам работы устанавливаются на основании:</w:t>
      </w:r>
    </w:p>
    <w:p w:rsidR="00566FFC" w:rsidRPr="00566FFC" w:rsidRDefault="00566FFC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FC">
        <w:rPr>
          <w:rFonts w:ascii="Times New Roman" w:hAnsi="Times New Roman" w:cs="Times New Roman"/>
          <w:sz w:val="28"/>
          <w:szCs w:val="28"/>
        </w:rPr>
        <w:t>- за выполнение особо важных и срочных работ;</w:t>
      </w:r>
    </w:p>
    <w:p w:rsidR="00566FFC" w:rsidRPr="00566FFC" w:rsidRDefault="00566FFC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FC">
        <w:rPr>
          <w:rFonts w:ascii="Times New Roman" w:hAnsi="Times New Roman" w:cs="Times New Roman"/>
          <w:sz w:val="28"/>
          <w:szCs w:val="28"/>
        </w:rPr>
        <w:t>- за эффективность работы по итогам за месяц, полугодие, год – за личный вклад в эффективность работы учреждения.</w:t>
      </w:r>
    </w:p>
    <w:p w:rsidR="00566FFC" w:rsidRPr="00566FFC" w:rsidRDefault="00566FFC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FC">
        <w:rPr>
          <w:rFonts w:ascii="Times New Roman" w:hAnsi="Times New Roman" w:cs="Times New Roman"/>
          <w:sz w:val="28"/>
          <w:szCs w:val="28"/>
        </w:rPr>
        <w:t>Дополнительные выплаты:</w:t>
      </w:r>
    </w:p>
    <w:p w:rsidR="00566FFC" w:rsidRPr="00566FFC" w:rsidRDefault="00566FFC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FC">
        <w:rPr>
          <w:rFonts w:ascii="Times New Roman" w:hAnsi="Times New Roman" w:cs="Times New Roman"/>
          <w:sz w:val="28"/>
          <w:szCs w:val="28"/>
        </w:rPr>
        <w:t>- за участие в рейтинговых фестивалях, конкурсах, мероприятиях, проектах различного уровня;</w:t>
      </w:r>
    </w:p>
    <w:p w:rsidR="00566FFC" w:rsidRPr="00566FFC" w:rsidRDefault="00566FFC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FC">
        <w:rPr>
          <w:rFonts w:ascii="Times New Roman" w:hAnsi="Times New Roman" w:cs="Times New Roman"/>
          <w:sz w:val="28"/>
          <w:szCs w:val="28"/>
        </w:rPr>
        <w:t>- за руководство коллективом, имеющим звание «народный», «образцовый»;</w:t>
      </w:r>
    </w:p>
    <w:p w:rsidR="00566FFC" w:rsidRPr="00566FFC" w:rsidRDefault="00566FFC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FC">
        <w:rPr>
          <w:rFonts w:ascii="Times New Roman" w:hAnsi="Times New Roman" w:cs="Times New Roman"/>
          <w:sz w:val="28"/>
          <w:szCs w:val="28"/>
        </w:rPr>
        <w:t>- к праздничным и юбилейным датам*;</w:t>
      </w:r>
    </w:p>
    <w:p w:rsidR="00566FFC" w:rsidRPr="00566FFC" w:rsidRDefault="00566FFC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FC">
        <w:rPr>
          <w:rFonts w:ascii="Times New Roman" w:hAnsi="Times New Roman" w:cs="Times New Roman"/>
          <w:sz w:val="28"/>
          <w:szCs w:val="28"/>
        </w:rPr>
        <w:t>- за ненормированный рабочий день*;</w:t>
      </w:r>
    </w:p>
    <w:p w:rsidR="00566FFC" w:rsidRPr="00566FFC" w:rsidRDefault="00566FFC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FC">
        <w:rPr>
          <w:rFonts w:ascii="Times New Roman" w:hAnsi="Times New Roman" w:cs="Times New Roman"/>
          <w:sz w:val="28"/>
          <w:szCs w:val="28"/>
        </w:rPr>
        <w:t xml:space="preserve">Данный вид доплат устанавливается в процентном соотношении к должностному окладу </w:t>
      </w:r>
    </w:p>
    <w:p w:rsidR="00566FFC" w:rsidRPr="00566FFC" w:rsidRDefault="00566FFC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FC">
        <w:rPr>
          <w:rFonts w:ascii="Times New Roman" w:hAnsi="Times New Roman" w:cs="Times New Roman"/>
          <w:sz w:val="28"/>
          <w:szCs w:val="28"/>
        </w:rPr>
        <w:t>Критерии оценки эффективности деятельности работников ДК:</w:t>
      </w:r>
    </w:p>
    <w:p w:rsidR="00566FFC" w:rsidRPr="00566FFC" w:rsidRDefault="00566FFC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FC">
        <w:rPr>
          <w:rFonts w:ascii="Times New Roman" w:hAnsi="Times New Roman" w:cs="Times New Roman"/>
          <w:sz w:val="28"/>
          <w:szCs w:val="28"/>
        </w:rPr>
        <w:t>- качество работы;</w:t>
      </w:r>
      <w:r w:rsidR="0098342B">
        <w:rPr>
          <w:rFonts w:ascii="Times New Roman" w:hAnsi="Times New Roman" w:cs="Times New Roman"/>
          <w:sz w:val="28"/>
          <w:szCs w:val="28"/>
        </w:rPr>
        <w:t xml:space="preserve"> </w:t>
      </w:r>
      <w:r w:rsidRPr="00566FFC">
        <w:rPr>
          <w:rFonts w:ascii="Times New Roman" w:hAnsi="Times New Roman" w:cs="Times New Roman"/>
          <w:sz w:val="28"/>
          <w:szCs w:val="28"/>
        </w:rPr>
        <w:t>объем работ; профессиональные знания;</w:t>
      </w:r>
      <w:r w:rsidR="0098342B">
        <w:rPr>
          <w:rFonts w:ascii="Times New Roman" w:hAnsi="Times New Roman" w:cs="Times New Roman"/>
          <w:sz w:val="28"/>
          <w:szCs w:val="28"/>
        </w:rPr>
        <w:t xml:space="preserve"> </w:t>
      </w:r>
      <w:r w:rsidRPr="00566FFC">
        <w:rPr>
          <w:rFonts w:ascii="Times New Roman" w:hAnsi="Times New Roman" w:cs="Times New Roman"/>
          <w:sz w:val="28"/>
          <w:szCs w:val="28"/>
        </w:rPr>
        <w:t>присутствие на работе;</w:t>
      </w:r>
      <w:r w:rsidR="0098342B">
        <w:rPr>
          <w:rFonts w:ascii="Times New Roman" w:hAnsi="Times New Roman" w:cs="Times New Roman"/>
          <w:sz w:val="28"/>
          <w:szCs w:val="28"/>
        </w:rPr>
        <w:t xml:space="preserve"> </w:t>
      </w:r>
      <w:r w:rsidRPr="00566FFC">
        <w:rPr>
          <w:rFonts w:ascii="Times New Roman" w:hAnsi="Times New Roman" w:cs="Times New Roman"/>
          <w:sz w:val="28"/>
          <w:szCs w:val="28"/>
        </w:rPr>
        <w:t>инициативность, творческий подход;</w:t>
      </w:r>
      <w:r w:rsidR="0098342B">
        <w:rPr>
          <w:rFonts w:ascii="Times New Roman" w:hAnsi="Times New Roman" w:cs="Times New Roman"/>
          <w:sz w:val="28"/>
          <w:szCs w:val="28"/>
        </w:rPr>
        <w:t xml:space="preserve"> </w:t>
      </w:r>
      <w:r w:rsidRPr="00566FFC">
        <w:rPr>
          <w:rFonts w:ascii="Times New Roman" w:hAnsi="Times New Roman" w:cs="Times New Roman"/>
          <w:sz w:val="28"/>
          <w:szCs w:val="28"/>
        </w:rPr>
        <w:t>достижение ключевых результатов;</w:t>
      </w:r>
      <w:r w:rsidR="0098342B">
        <w:rPr>
          <w:rFonts w:ascii="Times New Roman" w:hAnsi="Times New Roman" w:cs="Times New Roman"/>
          <w:sz w:val="28"/>
          <w:szCs w:val="28"/>
        </w:rPr>
        <w:t xml:space="preserve"> </w:t>
      </w:r>
      <w:r w:rsidRPr="00566FFC">
        <w:rPr>
          <w:rFonts w:ascii="Times New Roman" w:hAnsi="Times New Roman" w:cs="Times New Roman"/>
          <w:sz w:val="28"/>
          <w:szCs w:val="28"/>
        </w:rPr>
        <w:t>выполнение целевых показателей муниципального задания ДК в отчетном периоде</w:t>
      </w:r>
      <w:r w:rsidR="0098342B">
        <w:rPr>
          <w:rFonts w:ascii="Times New Roman" w:hAnsi="Times New Roman" w:cs="Times New Roman"/>
          <w:sz w:val="28"/>
          <w:szCs w:val="28"/>
        </w:rPr>
        <w:t xml:space="preserve"> </w:t>
      </w:r>
      <w:r w:rsidRPr="00566FFC">
        <w:rPr>
          <w:rFonts w:ascii="Times New Roman" w:hAnsi="Times New Roman" w:cs="Times New Roman"/>
          <w:sz w:val="28"/>
          <w:szCs w:val="28"/>
        </w:rPr>
        <w:t>(полугодие/год);</w:t>
      </w:r>
    </w:p>
    <w:p w:rsidR="00566FFC" w:rsidRPr="00566FFC" w:rsidRDefault="00566FFC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FC">
        <w:rPr>
          <w:rFonts w:ascii="Times New Roman" w:hAnsi="Times New Roman" w:cs="Times New Roman"/>
          <w:sz w:val="28"/>
          <w:szCs w:val="28"/>
        </w:rPr>
        <w:t>- обеспечение безопасности и правильной эксплуатации оборудования и инструментов;</w:t>
      </w:r>
    </w:p>
    <w:p w:rsidR="00566FFC" w:rsidRPr="00566FFC" w:rsidRDefault="00566FFC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FC">
        <w:rPr>
          <w:rFonts w:ascii="Times New Roman" w:hAnsi="Times New Roman" w:cs="Times New Roman"/>
          <w:sz w:val="28"/>
          <w:szCs w:val="28"/>
        </w:rPr>
        <w:t>- работа с документами;</w:t>
      </w:r>
      <w:r w:rsidR="0098342B">
        <w:rPr>
          <w:rFonts w:ascii="Times New Roman" w:hAnsi="Times New Roman" w:cs="Times New Roman"/>
          <w:sz w:val="28"/>
          <w:szCs w:val="28"/>
        </w:rPr>
        <w:t xml:space="preserve"> </w:t>
      </w:r>
      <w:r w:rsidRPr="00566FFC">
        <w:rPr>
          <w:rFonts w:ascii="Times New Roman" w:hAnsi="Times New Roman" w:cs="Times New Roman"/>
          <w:sz w:val="28"/>
          <w:szCs w:val="28"/>
        </w:rPr>
        <w:t>сотрудничество; мотивация к труду; трудовая дисциплина; присутствие на работе;</w:t>
      </w:r>
      <w:r w:rsidR="0098342B">
        <w:rPr>
          <w:rFonts w:ascii="Times New Roman" w:hAnsi="Times New Roman" w:cs="Times New Roman"/>
          <w:sz w:val="28"/>
          <w:szCs w:val="28"/>
        </w:rPr>
        <w:t xml:space="preserve"> </w:t>
      </w:r>
      <w:r w:rsidRPr="00566FFC">
        <w:rPr>
          <w:rFonts w:ascii="Times New Roman" w:hAnsi="Times New Roman" w:cs="Times New Roman"/>
          <w:sz w:val="28"/>
          <w:szCs w:val="28"/>
        </w:rPr>
        <w:t>умение анализировать, оценивать факты, применять логику;</w:t>
      </w:r>
      <w:r w:rsidR="0098342B">
        <w:rPr>
          <w:rFonts w:ascii="Times New Roman" w:hAnsi="Times New Roman" w:cs="Times New Roman"/>
          <w:sz w:val="28"/>
          <w:szCs w:val="28"/>
        </w:rPr>
        <w:t xml:space="preserve"> </w:t>
      </w:r>
      <w:r w:rsidRPr="00566FFC">
        <w:rPr>
          <w:rFonts w:ascii="Times New Roman" w:hAnsi="Times New Roman" w:cs="Times New Roman"/>
          <w:sz w:val="28"/>
          <w:szCs w:val="28"/>
        </w:rPr>
        <w:t>умение принимать решения и брать ответственность;</w:t>
      </w:r>
      <w:r w:rsidR="0098342B">
        <w:rPr>
          <w:rFonts w:ascii="Times New Roman" w:hAnsi="Times New Roman" w:cs="Times New Roman"/>
          <w:sz w:val="28"/>
          <w:szCs w:val="28"/>
        </w:rPr>
        <w:t xml:space="preserve"> </w:t>
      </w:r>
      <w:r w:rsidRPr="00566FFC">
        <w:rPr>
          <w:rFonts w:ascii="Times New Roman" w:hAnsi="Times New Roman" w:cs="Times New Roman"/>
          <w:sz w:val="28"/>
          <w:szCs w:val="28"/>
        </w:rPr>
        <w:t>обучаемость, отношение к новому; лояльность к учреждению/отделу;</w:t>
      </w:r>
      <w:r w:rsidR="0098342B">
        <w:rPr>
          <w:rFonts w:ascii="Times New Roman" w:hAnsi="Times New Roman" w:cs="Times New Roman"/>
          <w:sz w:val="28"/>
          <w:szCs w:val="28"/>
        </w:rPr>
        <w:t xml:space="preserve"> </w:t>
      </w:r>
      <w:r w:rsidRPr="00566FFC">
        <w:rPr>
          <w:rFonts w:ascii="Times New Roman" w:hAnsi="Times New Roman" w:cs="Times New Roman"/>
          <w:sz w:val="28"/>
          <w:szCs w:val="28"/>
        </w:rPr>
        <w:t>коммуникативность;</w:t>
      </w:r>
      <w:r w:rsidR="0098342B">
        <w:rPr>
          <w:rFonts w:ascii="Times New Roman" w:hAnsi="Times New Roman" w:cs="Times New Roman"/>
          <w:sz w:val="28"/>
          <w:szCs w:val="28"/>
        </w:rPr>
        <w:t xml:space="preserve"> </w:t>
      </w:r>
      <w:r w:rsidRPr="00566FFC">
        <w:rPr>
          <w:rFonts w:ascii="Times New Roman" w:hAnsi="Times New Roman" w:cs="Times New Roman"/>
          <w:sz w:val="28"/>
          <w:szCs w:val="28"/>
        </w:rPr>
        <w:t>работа в команде; умение контролировать эмоции;</w:t>
      </w:r>
      <w:r w:rsidR="0098342B">
        <w:rPr>
          <w:rFonts w:ascii="Times New Roman" w:hAnsi="Times New Roman" w:cs="Times New Roman"/>
          <w:sz w:val="28"/>
          <w:szCs w:val="28"/>
        </w:rPr>
        <w:t xml:space="preserve"> </w:t>
      </w:r>
      <w:r w:rsidRPr="00566FFC">
        <w:rPr>
          <w:rFonts w:ascii="Times New Roman" w:hAnsi="Times New Roman" w:cs="Times New Roman"/>
          <w:sz w:val="28"/>
          <w:szCs w:val="28"/>
        </w:rPr>
        <w:t>динамика достижений;</w:t>
      </w:r>
      <w:r w:rsidR="0098342B">
        <w:rPr>
          <w:rFonts w:ascii="Times New Roman" w:hAnsi="Times New Roman" w:cs="Times New Roman"/>
          <w:sz w:val="28"/>
          <w:szCs w:val="28"/>
        </w:rPr>
        <w:t xml:space="preserve"> </w:t>
      </w:r>
      <w:r w:rsidRPr="00566FFC">
        <w:rPr>
          <w:rFonts w:ascii="Times New Roman" w:hAnsi="Times New Roman" w:cs="Times New Roman"/>
          <w:sz w:val="28"/>
          <w:szCs w:val="28"/>
        </w:rPr>
        <w:t>участие в общественно значимых мероприятиях, акциях;</w:t>
      </w:r>
      <w:r w:rsidR="0098342B">
        <w:rPr>
          <w:rFonts w:ascii="Times New Roman" w:hAnsi="Times New Roman" w:cs="Times New Roman"/>
          <w:sz w:val="28"/>
          <w:szCs w:val="28"/>
        </w:rPr>
        <w:t xml:space="preserve"> </w:t>
      </w:r>
      <w:r w:rsidRPr="00566FFC">
        <w:rPr>
          <w:rFonts w:ascii="Times New Roman" w:hAnsi="Times New Roman" w:cs="Times New Roman"/>
          <w:sz w:val="28"/>
          <w:szCs w:val="28"/>
        </w:rPr>
        <w:t>творческая активность/фактическое участие в репертуаре ДК;</w:t>
      </w:r>
      <w:r w:rsidR="0098342B">
        <w:rPr>
          <w:rFonts w:ascii="Times New Roman" w:hAnsi="Times New Roman" w:cs="Times New Roman"/>
          <w:sz w:val="28"/>
          <w:szCs w:val="28"/>
        </w:rPr>
        <w:t xml:space="preserve"> </w:t>
      </w:r>
      <w:r w:rsidRPr="00566FFC">
        <w:rPr>
          <w:rFonts w:ascii="Times New Roman" w:hAnsi="Times New Roman" w:cs="Times New Roman"/>
          <w:sz w:val="28"/>
          <w:szCs w:val="28"/>
        </w:rPr>
        <w:t>выполнение и перевыполнение плановых показателей по количеству:</w:t>
      </w:r>
    </w:p>
    <w:p w:rsidR="00566FFC" w:rsidRPr="00566FFC" w:rsidRDefault="00566FFC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FC">
        <w:rPr>
          <w:rFonts w:ascii="Times New Roman" w:hAnsi="Times New Roman" w:cs="Times New Roman"/>
          <w:sz w:val="28"/>
          <w:szCs w:val="28"/>
        </w:rPr>
        <w:t>* посещений,</w:t>
      </w:r>
      <w:r w:rsidR="0098342B">
        <w:rPr>
          <w:rFonts w:ascii="Times New Roman" w:hAnsi="Times New Roman" w:cs="Times New Roman"/>
          <w:sz w:val="28"/>
          <w:szCs w:val="28"/>
        </w:rPr>
        <w:t xml:space="preserve"> </w:t>
      </w:r>
      <w:r w:rsidRPr="00566FFC">
        <w:rPr>
          <w:rFonts w:ascii="Times New Roman" w:hAnsi="Times New Roman" w:cs="Times New Roman"/>
          <w:sz w:val="28"/>
          <w:szCs w:val="28"/>
        </w:rPr>
        <w:t>комплектования библиотечных фондов,</w:t>
      </w:r>
    </w:p>
    <w:p w:rsidR="00566FFC" w:rsidRPr="00566FFC" w:rsidRDefault="00566FFC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FC">
        <w:rPr>
          <w:rFonts w:ascii="Times New Roman" w:hAnsi="Times New Roman" w:cs="Times New Roman"/>
          <w:sz w:val="28"/>
          <w:szCs w:val="28"/>
        </w:rPr>
        <w:t>* справочно-библиотечного обслуживания,</w:t>
      </w:r>
      <w:r w:rsidR="0098342B">
        <w:rPr>
          <w:rFonts w:ascii="Times New Roman" w:hAnsi="Times New Roman" w:cs="Times New Roman"/>
          <w:sz w:val="28"/>
          <w:szCs w:val="28"/>
        </w:rPr>
        <w:t xml:space="preserve"> </w:t>
      </w:r>
      <w:r w:rsidRPr="00566FFC">
        <w:rPr>
          <w:rFonts w:ascii="Times New Roman" w:hAnsi="Times New Roman" w:cs="Times New Roman"/>
          <w:sz w:val="28"/>
          <w:szCs w:val="28"/>
        </w:rPr>
        <w:t>книговыдачи в год;</w:t>
      </w:r>
    </w:p>
    <w:p w:rsidR="00566FFC" w:rsidRPr="00566FFC" w:rsidRDefault="00566FFC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FC">
        <w:rPr>
          <w:rFonts w:ascii="Times New Roman" w:hAnsi="Times New Roman" w:cs="Times New Roman"/>
          <w:sz w:val="28"/>
          <w:szCs w:val="28"/>
        </w:rPr>
        <w:lastRenderedPageBreak/>
        <w:t>- освоение и внедрение инновационных методов и форм работы;</w:t>
      </w:r>
    </w:p>
    <w:p w:rsidR="00566FFC" w:rsidRPr="00566FFC" w:rsidRDefault="00566FFC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FC">
        <w:rPr>
          <w:rFonts w:ascii="Times New Roman" w:hAnsi="Times New Roman" w:cs="Times New Roman"/>
          <w:sz w:val="28"/>
          <w:szCs w:val="28"/>
        </w:rPr>
        <w:t>- соблюдение сроков отчетности; обеспечение бесперебойной работы:</w:t>
      </w:r>
    </w:p>
    <w:p w:rsidR="00566FFC" w:rsidRDefault="00566FFC" w:rsidP="0061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FC">
        <w:rPr>
          <w:rFonts w:ascii="Times New Roman" w:hAnsi="Times New Roman" w:cs="Times New Roman"/>
          <w:sz w:val="28"/>
          <w:szCs w:val="28"/>
        </w:rPr>
        <w:t>* оборудования, оргтехники, различной аппаратуры;</w:t>
      </w:r>
    </w:p>
    <w:p w:rsidR="0061210C" w:rsidRPr="00566FFC" w:rsidRDefault="0061210C" w:rsidP="00612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FFC" w:rsidRPr="00566FFC" w:rsidRDefault="00566FFC" w:rsidP="006121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FFC">
        <w:rPr>
          <w:rFonts w:ascii="Times New Roman" w:hAnsi="Times New Roman" w:cs="Times New Roman"/>
          <w:sz w:val="28"/>
          <w:szCs w:val="28"/>
        </w:rPr>
        <w:t>Перечень целевых показателей эффективности деятельности работников ДК и</w:t>
      </w:r>
      <w:r w:rsidR="0061210C" w:rsidRPr="0061210C">
        <w:rPr>
          <w:rFonts w:ascii="Times New Roman" w:hAnsi="Times New Roman" w:cs="Times New Roman"/>
          <w:sz w:val="28"/>
          <w:szCs w:val="28"/>
        </w:rPr>
        <w:t xml:space="preserve"> </w:t>
      </w:r>
      <w:r w:rsidRPr="00566FFC">
        <w:rPr>
          <w:rFonts w:ascii="Times New Roman" w:hAnsi="Times New Roman" w:cs="Times New Roman"/>
          <w:sz w:val="28"/>
          <w:szCs w:val="28"/>
        </w:rPr>
        <w:t>критерии оценки сотрудников</w:t>
      </w:r>
    </w:p>
    <w:tbl>
      <w:tblPr>
        <w:tblStyle w:val="af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686"/>
        <w:gridCol w:w="2070"/>
        <w:gridCol w:w="4219"/>
      </w:tblGrid>
      <w:tr w:rsidR="00566FFC" w:rsidRPr="00566FFC" w:rsidTr="00E42666">
        <w:tc>
          <w:tcPr>
            <w:tcW w:w="594" w:type="dxa"/>
          </w:tcPr>
          <w:p w:rsidR="00566FFC" w:rsidRPr="00566FFC" w:rsidRDefault="00566FFC" w:rsidP="00566FFC">
            <w:pPr>
              <w:rPr>
                <w:sz w:val="28"/>
                <w:szCs w:val="28"/>
              </w:rPr>
            </w:pPr>
            <w:r w:rsidRPr="00566FFC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2686" w:type="dxa"/>
          </w:tcPr>
          <w:p w:rsidR="00566FFC" w:rsidRPr="00566FFC" w:rsidRDefault="00566FFC" w:rsidP="00566FFC">
            <w:pPr>
              <w:rPr>
                <w:sz w:val="28"/>
                <w:szCs w:val="28"/>
              </w:rPr>
            </w:pPr>
            <w:r w:rsidRPr="00566FFC">
              <w:rPr>
                <w:sz w:val="28"/>
                <w:szCs w:val="28"/>
              </w:rPr>
              <w:t>Наименование показателя/критерия</w:t>
            </w:r>
          </w:p>
        </w:tc>
        <w:tc>
          <w:tcPr>
            <w:tcW w:w="2070" w:type="dxa"/>
          </w:tcPr>
          <w:p w:rsidR="00566FFC" w:rsidRPr="00566FFC" w:rsidRDefault="00566FFC" w:rsidP="00566FFC">
            <w:pPr>
              <w:rPr>
                <w:sz w:val="28"/>
                <w:szCs w:val="28"/>
              </w:rPr>
            </w:pPr>
            <w:r w:rsidRPr="00566FFC">
              <w:rPr>
                <w:sz w:val="28"/>
                <w:szCs w:val="28"/>
              </w:rPr>
              <w:t>Периодичность оценки</w:t>
            </w:r>
          </w:p>
        </w:tc>
        <w:tc>
          <w:tcPr>
            <w:tcW w:w="4219" w:type="dxa"/>
          </w:tcPr>
          <w:p w:rsidR="00566FFC" w:rsidRPr="00566FFC" w:rsidRDefault="00566FFC" w:rsidP="00566FFC">
            <w:pPr>
              <w:rPr>
                <w:sz w:val="28"/>
                <w:szCs w:val="28"/>
              </w:rPr>
            </w:pPr>
            <w:r w:rsidRPr="00566FFC">
              <w:rPr>
                <w:sz w:val="28"/>
                <w:szCs w:val="28"/>
              </w:rPr>
              <w:t>% выплат при выполнении показателя, наличии основания подтверждения</w:t>
            </w:r>
          </w:p>
        </w:tc>
      </w:tr>
      <w:tr w:rsidR="00566FFC" w:rsidRPr="00566FFC" w:rsidTr="00E42666">
        <w:tc>
          <w:tcPr>
            <w:tcW w:w="9569" w:type="dxa"/>
            <w:gridSpan w:val="4"/>
          </w:tcPr>
          <w:p w:rsidR="00566FFC" w:rsidRPr="00607F54" w:rsidRDefault="00566FFC" w:rsidP="00566FFC">
            <w:pPr>
              <w:rPr>
                <w:b/>
                <w:sz w:val="28"/>
                <w:szCs w:val="28"/>
              </w:rPr>
            </w:pPr>
            <w:r w:rsidRPr="00607F54">
              <w:rPr>
                <w:b/>
                <w:sz w:val="28"/>
                <w:szCs w:val="28"/>
              </w:rPr>
              <w:t>Интенсивность и высокие результаты работы</w:t>
            </w:r>
          </w:p>
        </w:tc>
      </w:tr>
      <w:tr w:rsidR="00566FFC" w:rsidRPr="00566FFC" w:rsidTr="00E42666">
        <w:tc>
          <w:tcPr>
            <w:tcW w:w="594" w:type="dxa"/>
          </w:tcPr>
          <w:p w:rsidR="00566FFC" w:rsidRPr="00566FFC" w:rsidRDefault="00566FFC" w:rsidP="00566FFC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566FFC" w:rsidRPr="00607F54" w:rsidRDefault="00566FFC" w:rsidP="00566FFC">
            <w:pPr>
              <w:rPr>
                <w:i/>
                <w:sz w:val="28"/>
                <w:szCs w:val="28"/>
                <w:u w:val="single"/>
              </w:rPr>
            </w:pPr>
            <w:r w:rsidRPr="00607F54">
              <w:rPr>
                <w:i/>
                <w:sz w:val="28"/>
                <w:szCs w:val="28"/>
                <w:u w:val="single"/>
              </w:rPr>
              <w:t>Инициативность и</w:t>
            </w:r>
          </w:p>
          <w:p w:rsidR="00566FFC" w:rsidRPr="00607F54" w:rsidRDefault="00566FFC" w:rsidP="00566FFC">
            <w:pPr>
              <w:rPr>
                <w:i/>
                <w:sz w:val="28"/>
                <w:szCs w:val="28"/>
                <w:u w:val="single"/>
              </w:rPr>
            </w:pPr>
            <w:r w:rsidRPr="00607F54">
              <w:rPr>
                <w:i/>
                <w:sz w:val="28"/>
                <w:szCs w:val="28"/>
                <w:u w:val="single"/>
              </w:rPr>
              <w:t>творческий подход</w:t>
            </w:r>
          </w:p>
          <w:p w:rsidR="00566FFC" w:rsidRPr="00566FFC" w:rsidRDefault="00566FFC" w:rsidP="00566FFC">
            <w:pPr>
              <w:rPr>
                <w:sz w:val="28"/>
                <w:szCs w:val="28"/>
              </w:rPr>
            </w:pPr>
          </w:p>
          <w:p w:rsidR="00566FFC" w:rsidRPr="00566FFC" w:rsidRDefault="00566FFC" w:rsidP="00566FFC">
            <w:pPr>
              <w:rPr>
                <w:sz w:val="28"/>
                <w:szCs w:val="28"/>
              </w:rPr>
            </w:pPr>
          </w:p>
          <w:p w:rsidR="00566FFC" w:rsidRPr="00566FFC" w:rsidRDefault="00566FFC" w:rsidP="00566FFC">
            <w:pPr>
              <w:rPr>
                <w:sz w:val="28"/>
                <w:szCs w:val="28"/>
              </w:rPr>
            </w:pPr>
          </w:p>
          <w:p w:rsidR="00566FFC" w:rsidRPr="00566FFC" w:rsidRDefault="00566FFC" w:rsidP="00566FFC">
            <w:pPr>
              <w:rPr>
                <w:sz w:val="28"/>
                <w:szCs w:val="28"/>
              </w:rPr>
            </w:pPr>
          </w:p>
          <w:p w:rsidR="00566FFC" w:rsidRPr="00566FFC" w:rsidRDefault="00566FFC" w:rsidP="00566FFC">
            <w:pPr>
              <w:rPr>
                <w:sz w:val="28"/>
                <w:szCs w:val="28"/>
              </w:rPr>
            </w:pPr>
          </w:p>
          <w:p w:rsidR="00566FFC" w:rsidRPr="00566FFC" w:rsidRDefault="00566FFC" w:rsidP="00566FFC">
            <w:pPr>
              <w:rPr>
                <w:sz w:val="28"/>
                <w:szCs w:val="28"/>
              </w:rPr>
            </w:pPr>
          </w:p>
          <w:p w:rsidR="00566FFC" w:rsidRPr="00566FFC" w:rsidRDefault="00566FFC" w:rsidP="00566FFC">
            <w:pPr>
              <w:rPr>
                <w:sz w:val="28"/>
                <w:szCs w:val="28"/>
              </w:rPr>
            </w:pPr>
          </w:p>
          <w:p w:rsidR="00566FFC" w:rsidRPr="00566FFC" w:rsidRDefault="00566FFC" w:rsidP="00566FFC">
            <w:pPr>
              <w:rPr>
                <w:sz w:val="28"/>
                <w:szCs w:val="28"/>
              </w:rPr>
            </w:pPr>
          </w:p>
          <w:p w:rsidR="00566FFC" w:rsidRPr="00566FFC" w:rsidRDefault="00566FFC" w:rsidP="00566FFC">
            <w:pPr>
              <w:rPr>
                <w:sz w:val="28"/>
                <w:szCs w:val="28"/>
              </w:rPr>
            </w:pPr>
          </w:p>
          <w:p w:rsidR="00566FFC" w:rsidRPr="00566FFC" w:rsidRDefault="00566FFC" w:rsidP="00566FFC">
            <w:pPr>
              <w:rPr>
                <w:sz w:val="28"/>
                <w:szCs w:val="28"/>
              </w:rPr>
            </w:pPr>
          </w:p>
          <w:p w:rsidR="000917C7" w:rsidRDefault="000917C7" w:rsidP="00566FFC">
            <w:pPr>
              <w:rPr>
                <w:i/>
                <w:sz w:val="28"/>
                <w:szCs w:val="28"/>
                <w:u w:val="single"/>
              </w:rPr>
            </w:pPr>
          </w:p>
          <w:p w:rsidR="000917C7" w:rsidRDefault="000917C7" w:rsidP="00566FFC">
            <w:pPr>
              <w:rPr>
                <w:i/>
                <w:sz w:val="28"/>
                <w:szCs w:val="28"/>
                <w:u w:val="single"/>
              </w:rPr>
            </w:pPr>
          </w:p>
          <w:p w:rsidR="00566FFC" w:rsidRPr="00607F54" w:rsidRDefault="00566FFC" w:rsidP="00566FFC">
            <w:pPr>
              <w:rPr>
                <w:i/>
                <w:sz w:val="28"/>
                <w:szCs w:val="28"/>
                <w:u w:val="single"/>
              </w:rPr>
            </w:pPr>
            <w:r w:rsidRPr="00607F54">
              <w:rPr>
                <w:i/>
                <w:sz w:val="28"/>
                <w:szCs w:val="28"/>
                <w:u w:val="single"/>
              </w:rPr>
              <w:t>Умение анализировать,</w:t>
            </w:r>
          </w:p>
          <w:p w:rsidR="00566FFC" w:rsidRPr="00607F54" w:rsidRDefault="00566FFC" w:rsidP="00566FFC">
            <w:pPr>
              <w:rPr>
                <w:i/>
                <w:sz w:val="28"/>
                <w:szCs w:val="28"/>
                <w:u w:val="single"/>
              </w:rPr>
            </w:pPr>
            <w:r w:rsidRPr="00607F54">
              <w:rPr>
                <w:i/>
                <w:sz w:val="28"/>
                <w:szCs w:val="28"/>
                <w:u w:val="single"/>
              </w:rPr>
              <w:t>оценивать факты, применять</w:t>
            </w:r>
          </w:p>
          <w:p w:rsidR="00566FFC" w:rsidRPr="00607F54" w:rsidRDefault="00566FFC" w:rsidP="00566FFC">
            <w:pPr>
              <w:rPr>
                <w:i/>
                <w:sz w:val="28"/>
                <w:szCs w:val="28"/>
                <w:u w:val="single"/>
              </w:rPr>
            </w:pPr>
            <w:r w:rsidRPr="00607F54">
              <w:rPr>
                <w:i/>
                <w:sz w:val="28"/>
                <w:szCs w:val="28"/>
                <w:u w:val="single"/>
              </w:rPr>
              <w:t>логику</w:t>
            </w:r>
          </w:p>
          <w:p w:rsidR="00566FFC" w:rsidRPr="00607F54" w:rsidRDefault="00566FFC" w:rsidP="00566FFC">
            <w:pPr>
              <w:rPr>
                <w:i/>
                <w:sz w:val="28"/>
                <w:szCs w:val="28"/>
                <w:u w:val="single"/>
              </w:rPr>
            </w:pPr>
          </w:p>
          <w:p w:rsidR="00566FFC" w:rsidRPr="00607F54" w:rsidRDefault="00566FFC" w:rsidP="00566FFC">
            <w:pPr>
              <w:rPr>
                <w:i/>
                <w:sz w:val="28"/>
                <w:szCs w:val="28"/>
                <w:u w:val="single"/>
              </w:rPr>
            </w:pPr>
          </w:p>
          <w:p w:rsidR="00566FFC" w:rsidRPr="00607F54" w:rsidRDefault="00566FFC" w:rsidP="00566FFC">
            <w:pPr>
              <w:rPr>
                <w:i/>
                <w:sz w:val="28"/>
                <w:szCs w:val="28"/>
                <w:u w:val="single"/>
              </w:rPr>
            </w:pPr>
          </w:p>
          <w:p w:rsidR="00566FFC" w:rsidRPr="00607F54" w:rsidRDefault="00566FFC" w:rsidP="00566FFC">
            <w:pPr>
              <w:rPr>
                <w:i/>
                <w:sz w:val="28"/>
                <w:szCs w:val="28"/>
                <w:u w:val="single"/>
              </w:rPr>
            </w:pPr>
          </w:p>
          <w:p w:rsidR="00566FFC" w:rsidRPr="00607F54" w:rsidRDefault="00566FFC" w:rsidP="00566FFC">
            <w:pPr>
              <w:rPr>
                <w:i/>
                <w:sz w:val="28"/>
                <w:szCs w:val="28"/>
                <w:u w:val="single"/>
              </w:rPr>
            </w:pPr>
          </w:p>
          <w:p w:rsidR="00566FFC" w:rsidRPr="00607F54" w:rsidRDefault="00566FFC" w:rsidP="00566FFC">
            <w:pPr>
              <w:rPr>
                <w:i/>
                <w:sz w:val="28"/>
                <w:szCs w:val="28"/>
                <w:u w:val="single"/>
              </w:rPr>
            </w:pPr>
          </w:p>
          <w:p w:rsidR="00566FFC" w:rsidRPr="00607F54" w:rsidRDefault="00566FFC" w:rsidP="00566FFC">
            <w:pPr>
              <w:rPr>
                <w:i/>
                <w:sz w:val="28"/>
                <w:szCs w:val="28"/>
                <w:u w:val="single"/>
              </w:rPr>
            </w:pPr>
          </w:p>
          <w:p w:rsidR="00566FFC" w:rsidRPr="00566FFC" w:rsidRDefault="00566FFC" w:rsidP="00566FFC">
            <w:pPr>
              <w:rPr>
                <w:sz w:val="28"/>
                <w:szCs w:val="28"/>
              </w:rPr>
            </w:pPr>
          </w:p>
          <w:p w:rsidR="00566FFC" w:rsidRPr="00566FFC" w:rsidRDefault="00566FFC" w:rsidP="00566FFC">
            <w:pPr>
              <w:rPr>
                <w:sz w:val="28"/>
                <w:szCs w:val="28"/>
              </w:rPr>
            </w:pPr>
          </w:p>
          <w:p w:rsidR="00566FFC" w:rsidRPr="00566FFC" w:rsidRDefault="00566FFC" w:rsidP="00566FFC">
            <w:pPr>
              <w:rPr>
                <w:sz w:val="28"/>
                <w:szCs w:val="28"/>
              </w:rPr>
            </w:pPr>
          </w:p>
          <w:p w:rsidR="00566FFC" w:rsidRPr="00566FFC" w:rsidRDefault="00566FFC" w:rsidP="00566FFC">
            <w:pPr>
              <w:rPr>
                <w:sz w:val="28"/>
                <w:szCs w:val="28"/>
              </w:rPr>
            </w:pPr>
          </w:p>
          <w:p w:rsidR="00566FFC" w:rsidRPr="00566FFC" w:rsidRDefault="00566FFC" w:rsidP="00566FFC">
            <w:pPr>
              <w:rPr>
                <w:sz w:val="28"/>
                <w:szCs w:val="28"/>
              </w:rPr>
            </w:pPr>
          </w:p>
          <w:p w:rsidR="00566FFC" w:rsidRPr="00566FFC" w:rsidRDefault="00566FFC" w:rsidP="00566FFC">
            <w:pPr>
              <w:rPr>
                <w:sz w:val="28"/>
                <w:szCs w:val="28"/>
              </w:rPr>
            </w:pPr>
          </w:p>
          <w:p w:rsidR="00566FFC" w:rsidRPr="00566FFC" w:rsidRDefault="00566FFC" w:rsidP="00566FFC">
            <w:pPr>
              <w:rPr>
                <w:sz w:val="28"/>
                <w:szCs w:val="28"/>
              </w:rPr>
            </w:pPr>
          </w:p>
          <w:p w:rsidR="00566FFC" w:rsidRPr="00566FFC" w:rsidRDefault="00566FFC" w:rsidP="00566FFC">
            <w:pPr>
              <w:rPr>
                <w:sz w:val="28"/>
                <w:szCs w:val="28"/>
              </w:rPr>
            </w:pPr>
          </w:p>
          <w:p w:rsidR="00566FFC" w:rsidRPr="00566FFC" w:rsidRDefault="00566FFC" w:rsidP="00566FFC">
            <w:pPr>
              <w:rPr>
                <w:sz w:val="28"/>
                <w:szCs w:val="28"/>
              </w:rPr>
            </w:pPr>
          </w:p>
          <w:p w:rsidR="00566FFC" w:rsidRPr="00566FFC" w:rsidRDefault="00566FFC" w:rsidP="00566FFC">
            <w:pPr>
              <w:rPr>
                <w:sz w:val="28"/>
                <w:szCs w:val="28"/>
              </w:rPr>
            </w:pPr>
          </w:p>
          <w:p w:rsidR="00566FFC" w:rsidRPr="00566FFC" w:rsidRDefault="00566FFC" w:rsidP="00566FFC">
            <w:pPr>
              <w:rPr>
                <w:sz w:val="28"/>
                <w:szCs w:val="28"/>
              </w:rPr>
            </w:pPr>
          </w:p>
          <w:p w:rsidR="000917C7" w:rsidRDefault="000917C7" w:rsidP="00566FFC">
            <w:pPr>
              <w:rPr>
                <w:sz w:val="28"/>
                <w:szCs w:val="28"/>
              </w:rPr>
            </w:pPr>
          </w:p>
          <w:p w:rsidR="000917C7" w:rsidRDefault="000917C7" w:rsidP="00566FFC">
            <w:pPr>
              <w:rPr>
                <w:sz w:val="28"/>
                <w:szCs w:val="28"/>
              </w:rPr>
            </w:pPr>
          </w:p>
          <w:p w:rsidR="00566FFC" w:rsidRPr="000917C7" w:rsidRDefault="00566FFC" w:rsidP="00566FFC">
            <w:pPr>
              <w:rPr>
                <w:i/>
                <w:sz w:val="28"/>
                <w:szCs w:val="28"/>
                <w:u w:val="single"/>
              </w:rPr>
            </w:pPr>
            <w:r w:rsidRPr="000917C7">
              <w:rPr>
                <w:i/>
                <w:sz w:val="28"/>
                <w:szCs w:val="28"/>
                <w:u w:val="single"/>
              </w:rPr>
              <w:t>Освоение и внедрение</w:t>
            </w:r>
          </w:p>
          <w:p w:rsidR="00566FFC" w:rsidRPr="000917C7" w:rsidRDefault="00566FFC" w:rsidP="00566FFC">
            <w:pPr>
              <w:rPr>
                <w:i/>
                <w:sz w:val="28"/>
                <w:szCs w:val="28"/>
                <w:u w:val="single"/>
              </w:rPr>
            </w:pPr>
            <w:r w:rsidRPr="000917C7">
              <w:rPr>
                <w:i/>
                <w:sz w:val="28"/>
                <w:szCs w:val="28"/>
                <w:u w:val="single"/>
              </w:rPr>
              <w:t>инновационных методов и</w:t>
            </w:r>
          </w:p>
          <w:p w:rsidR="00566FFC" w:rsidRPr="000917C7" w:rsidRDefault="00566FFC" w:rsidP="00566FFC">
            <w:pPr>
              <w:rPr>
                <w:i/>
                <w:sz w:val="28"/>
                <w:szCs w:val="28"/>
                <w:u w:val="single"/>
              </w:rPr>
            </w:pPr>
            <w:r w:rsidRPr="000917C7">
              <w:rPr>
                <w:i/>
                <w:sz w:val="28"/>
                <w:szCs w:val="28"/>
                <w:u w:val="single"/>
              </w:rPr>
              <w:t>форм работы</w:t>
            </w:r>
          </w:p>
          <w:p w:rsidR="00566FFC" w:rsidRPr="000917C7" w:rsidRDefault="00566FFC" w:rsidP="00566FFC">
            <w:pPr>
              <w:rPr>
                <w:i/>
                <w:sz w:val="28"/>
                <w:szCs w:val="28"/>
                <w:u w:val="single"/>
              </w:rPr>
            </w:pPr>
          </w:p>
          <w:p w:rsidR="00566FFC" w:rsidRPr="00566FFC" w:rsidRDefault="00566FFC" w:rsidP="00566FFC">
            <w:pPr>
              <w:rPr>
                <w:sz w:val="28"/>
                <w:szCs w:val="28"/>
              </w:rPr>
            </w:pPr>
          </w:p>
          <w:p w:rsidR="00566FFC" w:rsidRPr="00566FFC" w:rsidRDefault="00566FFC" w:rsidP="00566FFC">
            <w:pPr>
              <w:rPr>
                <w:sz w:val="28"/>
                <w:szCs w:val="28"/>
              </w:rPr>
            </w:pPr>
          </w:p>
          <w:p w:rsidR="00566FFC" w:rsidRPr="00566FFC" w:rsidRDefault="00566FFC" w:rsidP="00566FFC">
            <w:pPr>
              <w:rPr>
                <w:sz w:val="28"/>
                <w:szCs w:val="28"/>
              </w:rPr>
            </w:pPr>
          </w:p>
          <w:p w:rsidR="00566FFC" w:rsidRPr="00566FFC" w:rsidRDefault="00566FFC" w:rsidP="00566FFC">
            <w:pPr>
              <w:rPr>
                <w:sz w:val="28"/>
                <w:szCs w:val="28"/>
              </w:rPr>
            </w:pPr>
          </w:p>
          <w:p w:rsidR="00566FFC" w:rsidRPr="00566FFC" w:rsidRDefault="00566FFC" w:rsidP="00566FFC">
            <w:pPr>
              <w:rPr>
                <w:sz w:val="28"/>
                <w:szCs w:val="28"/>
              </w:rPr>
            </w:pPr>
          </w:p>
          <w:p w:rsidR="000917C7" w:rsidRDefault="000917C7" w:rsidP="00566FFC">
            <w:pPr>
              <w:rPr>
                <w:sz w:val="28"/>
                <w:szCs w:val="28"/>
              </w:rPr>
            </w:pPr>
          </w:p>
          <w:p w:rsidR="000917C7" w:rsidRDefault="000917C7" w:rsidP="00566FFC">
            <w:pPr>
              <w:rPr>
                <w:sz w:val="28"/>
                <w:szCs w:val="28"/>
              </w:rPr>
            </w:pPr>
          </w:p>
          <w:p w:rsidR="000917C7" w:rsidRDefault="000917C7" w:rsidP="00566FFC">
            <w:pPr>
              <w:rPr>
                <w:sz w:val="28"/>
                <w:szCs w:val="28"/>
              </w:rPr>
            </w:pPr>
          </w:p>
          <w:p w:rsidR="000917C7" w:rsidRDefault="000917C7" w:rsidP="00566FFC">
            <w:pPr>
              <w:rPr>
                <w:sz w:val="28"/>
                <w:szCs w:val="28"/>
              </w:rPr>
            </w:pPr>
          </w:p>
          <w:p w:rsidR="000917C7" w:rsidRPr="000917C7" w:rsidRDefault="000917C7" w:rsidP="00566FFC">
            <w:pPr>
              <w:rPr>
                <w:i/>
                <w:sz w:val="28"/>
                <w:szCs w:val="28"/>
                <w:u w:val="single"/>
              </w:rPr>
            </w:pPr>
          </w:p>
          <w:p w:rsidR="00566FFC" w:rsidRPr="000917C7" w:rsidRDefault="00566FFC" w:rsidP="00566FFC">
            <w:pPr>
              <w:rPr>
                <w:i/>
                <w:sz w:val="28"/>
                <w:szCs w:val="28"/>
                <w:u w:val="single"/>
              </w:rPr>
            </w:pPr>
            <w:r w:rsidRPr="000917C7">
              <w:rPr>
                <w:i/>
                <w:sz w:val="28"/>
                <w:szCs w:val="28"/>
                <w:u w:val="single"/>
              </w:rPr>
              <w:t>Достижение ключевых</w:t>
            </w:r>
          </w:p>
          <w:p w:rsidR="000917C7" w:rsidRDefault="00566FFC" w:rsidP="00566FFC">
            <w:pPr>
              <w:rPr>
                <w:i/>
                <w:sz w:val="28"/>
                <w:szCs w:val="28"/>
                <w:u w:val="single"/>
              </w:rPr>
            </w:pPr>
            <w:r w:rsidRPr="000917C7">
              <w:rPr>
                <w:i/>
                <w:sz w:val="28"/>
                <w:szCs w:val="28"/>
                <w:u w:val="single"/>
              </w:rPr>
              <w:t>результатов, приоритеты</w:t>
            </w:r>
          </w:p>
          <w:p w:rsidR="000917C7" w:rsidRDefault="000917C7" w:rsidP="00566FFC">
            <w:pPr>
              <w:rPr>
                <w:i/>
                <w:sz w:val="28"/>
                <w:szCs w:val="28"/>
                <w:u w:val="single"/>
              </w:rPr>
            </w:pPr>
          </w:p>
          <w:p w:rsidR="000917C7" w:rsidRDefault="000917C7" w:rsidP="00566FFC">
            <w:pPr>
              <w:rPr>
                <w:i/>
                <w:sz w:val="28"/>
                <w:szCs w:val="28"/>
                <w:u w:val="single"/>
              </w:rPr>
            </w:pPr>
          </w:p>
          <w:p w:rsidR="000917C7" w:rsidRDefault="000917C7" w:rsidP="00566FFC">
            <w:pPr>
              <w:rPr>
                <w:i/>
                <w:sz w:val="28"/>
                <w:szCs w:val="28"/>
                <w:u w:val="single"/>
              </w:rPr>
            </w:pPr>
          </w:p>
          <w:p w:rsidR="000917C7" w:rsidRDefault="000917C7" w:rsidP="00566FFC">
            <w:pPr>
              <w:rPr>
                <w:i/>
                <w:sz w:val="28"/>
                <w:szCs w:val="28"/>
                <w:u w:val="single"/>
              </w:rPr>
            </w:pPr>
          </w:p>
          <w:p w:rsidR="000917C7" w:rsidRDefault="000917C7" w:rsidP="00566FFC">
            <w:pPr>
              <w:rPr>
                <w:i/>
                <w:sz w:val="28"/>
                <w:szCs w:val="28"/>
                <w:u w:val="single"/>
              </w:rPr>
            </w:pPr>
          </w:p>
          <w:p w:rsidR="000917C7" w:rsidRDefault="000917C7" w:rsidP="00566FFC">
            <w:pPr>
              <w:rPr>
                <w:i/>
                <w:sz w:val="28"/>
                <w:szCs w:val="28"/>
                <w:u w:val="single"/>
              </w:rPr>
            </w:pPr>
          </w:p>
          <w:p w:rsidR="000917C7" w:rsidRDefault="000917C7" w:rsidP="00566FFC">
            <w:pPr>
              <w:rPr>
                <w:i/>
                <w:sz w:val="28"/>
                <w:szCs w:val="28"/>
                <w:u w:val="single"/>
              </w:rPr>
            </w:pPr>
          </w:p>
          <w:p w:rsidR="000917C7" w:rsidRDefault="000917C7" w:rsidP="00566FFC">
            <w:pPr>
              <w:rPr>
                <w:i/>
                <w:sz w:val="28"/>
                <w:szCs w:val="28"/>
                <w:u w:val="single"/>
              </w:rPr>
            </w:pPr>
          </w:p>
          <w:p w:rsidR="000917C7" w:rsidRDefault="000917C7" w:rsidP="00566FFC">
            <w:pPr>
              <w:rPr>
                <w:i/>
                <w:sz w:val="28"/>
                <w:szCs w:val="28"/>
                <w:u w:val="single"/>
              </w:rPr>
            </w:pPr>
          </w:p>
          <w:p w:rsidR="000917C7" w:rsidRDefault="000917C7" w:rsidP="00566FFC">
            <w:pPr>
              <w:rPr>
                <w:i/>
                <w:sz w:val="28"/>
                <w:szCs w:val="28"/>
                <w:u w:val="single"/>
              </w:rPr>
            </w:pPr>
          </w:p>
          <w:p w:rsidR="000917C7" w:rsidRDefault="000917C7" w:rsidP="00566FFC">
            <w:pPr>
              <w:rPr>
                <w:i/>
                <w:sz w:val="28"/>
                <w:szCs w:val="28"/>
                <w:u w:val="single"/>
              </w:rPr>
            </w:pPr>
          </w:p>
          <w:p w:rsidR="000917C7" w:rsidRDefault="000917C7" w:rsidP="00566FFC">
            <w:pPr>
              <w:rPr>
                <w:i/>
                <w:sz w:val="28"/>
                <w:szCs w:val="28"/>
                <w:u w:val="single"/>
              </w:rPr>
            </w:pPr>
          </w:p>
          <w:p w:rsidR="000917C7" w:rsidRDefault="000917C7" w:rsidP="00566FFC">
            <w:pPr>
              <w:rPr>
                <w:i/>
                <w:sz w:val="28"/>
                <w:szCs w:val="28"/>
                <w:u w:val="single"/>
              </w:rPr>
            </w:pPr>
          </w:p>
          <w:p w:rsidR="000917C7" w:rsidRPr="000917C7" w:rsidRDefault="000917C7" w:rsidP="00566FFC">
            <w:pPr>
              <w:rPr>
                <w:i/>
                <w:sz w:val="28"/>
                <w:szCs w:val="28"/>
                <w:u w:val="single"/>
              </w:rPr>
            </w:pPr>
          </w:p>
          <w:p w:rsidR="00566FFC" w:rsidRPr="000917C7" w:rsidRDefault="00566FFC" w:rsidP="00566FFC">
            <w:pPr>
              <w:rPr>
                <w:i/>
                <w:sz w:val="28"/>
                <w:szCs w:val="28"/>
                <w:u w:val="single"/>
              </w:rPr>
            </w:pPr>
            <w:r w:rsidRPr="000917C7">
              <w:rPr>
                <w:i/>
                <w:sz w:val="28"/>
                <w:szCs w:val="28"/>
                <w:u w:val="single"/>
              </w:rPr>
              <w:t>Выполнение дополнительных работ, не входящих в круг основных</w:t>
            </w:r>
          </w:p>
          <w:p w:rsidR="00566FFC" w:rsidRPr="00566FFC" w:rsidRDefault="00566FFC" w:rsidP="008E3A18">
            <w:pPr>
              <w:rPr>
                <w:sz w:val="28"/>
                <w:szCs w:val="28"/>
              </w:rPr>
            </w:pPr>
            <w:r w:rsidRPr="000917C7">
              <w:rPr>
                <w:i/>
                <w:sz w:val="28"/>
                <w:szCs w:val="28"/>
                <w:u w:val="single"/>
              </w:rPr>
              <w:t>обязанностей работника, сотрудничество</w:t>
            </w:r>
          </w:p>
        </w:tc>
        <w:tc>
          <w:tcPr>
            <w:tcW w:w="2070" w:type="dxa"/>
          </w:tcPr>
          <w:p w:rsidR="00566FFC" w:rsidRPr="00566FFC" w:rsidRDefault="00566FFC" w:rsidP="00566FFC">
            <w:pPr>
              <w:rPr>
                <w:sz w:val="28"/>
                <w:szCs w:val="28"/>
              </w:rPr>
            </w:pPr>
          </w:p>
        </w:tc>
        <w:tc>
          <w:tcPr>
            <w:tcW w:w="4219" w:type="dxa"/>
          </w:tcPr>
          <w:p w:rsidR="00566FFC" w:rsidRPr="00566FFC" w:rsidRDefault="00566FFC" w:rsidP="00566FFC">
            <w:pPr>
              <w:rPr>
                <w:sz w:val="28"/>
                <w:szCs w:val="28"/>
              </w:rPr>
            </w:pPr>
            <w:r w:rsidRPr="00566FFC">
              <w:rPr>
                <w:sz w:val="28"/>
                <w:szCs w:val="28"/>
              </w:rPr>
              <w:t xml:space="preserve">Заинтересованность в </w:t>
            </w:r>
            <w:r w:rsidR="000917C7" w:rsidRPr="00566FFC">
              <w:rPr>
                <w:sz w:val="28"/>
                <w:szCs w:val="28"/>
              </w:rPr>
              <w:t>том,</w:t>
            </w:r>
            <w:r w:rsidRPr="00566FFC">
              <w:rPr>
                <w:sz w:val="28"/>
                <w:szCs w:val="28"/>
              </w:rPr>
              <w:t xml:space="preserve"> чтобы</w:t>
            </w:r>
            <w:r w:rsidR="000917C7">
              <w:rPr>
                <w:sz w:val="28"/>
                <w:szCs w:val="28"/>
              </w:rPr>
              <w:t xml:space="preserve"> </w:t>
            </w:r>
            <w:r w:rsidRPr="00566FFC">
              <w:rPr>
                <w:sz w:val="28"/>
                <w:szCs w:val="28"/>
              </w:rPr>
              <w:t>внести вклад в достижение целей</w:t>
            </w:r>
          </w:p>
          <w:p w:rsidR="00566FFC" w:rsidRPr="00566FFC" w:rsidRDefault="00566FFC" w:rsidP="00566FFC">
            <w:pPr>
              <w:rPr>
                <w:sz w:val="28"/>
                <w:szCs w:val="28"/>
              </w:rPr>
            </w:pPr>
            <w:r w:rsidRPr="00566FFC">
              <w:rPr>
                <w:sz w:val="28"/>
                <w:szCs w:val="28"/>
              </w:rPr>
              <w:t>отдела/организации-3</w:t>
            </w:r>
          </w:p>
          <w:p w:rsidR="00566FFC" w:rsidRPr="00566FFC" w:rsidRDefault="00566FFC" w:rsidP="00566FFC">
            <w:pPr>
              <w:rPr>
                <w:sz w:val="28"/>
                <w:szCs w:val="28"/>
              </w:rPr>
            </w:pPr>
            <w:r w:rsidRPr="00566FFC">
              <w:rPr>
                <w:sz w:val="28"/>
                <w:szCs w:val="28"/>
              </w:rPr>
              <w:t>Готовность принять на себя</w:t>
            </w:r>
          </w:p>
          <w:p w:rsidR="00566FFC" w:rsidRPr="00566FFC" w:rsidRDefault="00566FFC" w:rsidP="00566FFC">
            <w:pPr>
              <w:rPr>
                <w:sz w:val="28"/>
                <w:szCs w:val="28"/>
              </w:rPr>
            </w:pPr>
            <w:r w:rsidRPr="00566FFC">
              <w:rPr>
                <w:sz w:val="28"/>
                <w:szCs w:val="28"/>
              </w:rPr>
              <w:t>дополнительные обязанности-4</w:t>
            </w:r>
          </w:p>
          <w:p w:rsidR="00566FFC" w:rsidRPr="00566FFC" w:rsidRDefault="00566FFC" w:rsidP="00566FFC">
            <w:pPr>
              <w:rPr>
                <w:sz w:val="28"/>
                <w:szCs w:val="28"/>
              </w:rPr>
            </w:pPr>
            <w:r w:rsidRPr="00566FFC">
              <w:rPr>
                <w:sz w:val="28"/>
                <w:szCs w:val="28"/>
              </w:rPr>
              <w:t>Настойчивость в преодолении</w:t>
            </w:r>
          </w:p>
          <w:p w:rsidR="00566FFC" w:rsidRPr="00566FFC" w:rsidRDefault="00566FFC" w:rsidP="00566FFC">
            <w:pPr>
              <w:rPr>
                <w:sz w:val="28"/>
                <w:szCs w:val="28"/>
              </w:rPr>
            </w:pPr>
            <w:r w:rsidRPr="00566FFC">
              <w:rPr>
                <w:sz w:val="28"/>
                <w:szCs w:val="28"/>
              </w:rPr>
              <w:t>трудностей-5</w:t>
            </w:r>
          </w:p>
          <w:p w:rsidR="00566FFC" w:rsidRPr="00566FFC" w:rsidRDefault="00566FFC" w:rsidP="00566FFC">
            <w:pPr>
              <w:rPr>
                <w:sz w:val="28"/>
                <w:szCs w:val="28"/>
              </w:rPr>
            </w:pPr>
            <w:r w:rsidRPr="00566FFC">
              <w:rPr>
                <w:sz w:val="28"/>
                <w:szCs w:val="28"/>
              </w:rPr>
              <w:t>участие в платных мероприятиях, обеспечивающих рост внебюджетного фонда-5</w:t>
            </w:r>
          </w:p>
          <w:p w:rsidR="00566FFC" w:rsidRPr="00566FFC" w:rsidRDefault="00566FFC" w:rsidP="00566FFC">
            <w:pPr>
              <w:rPr>
                <w:sz w:val="28"/>
                <w:szCs w:val="28"/>
              </w:rPr>
            </w:pPr>
            <w:r w:rsidRPr="00566FFC">
              <w:rPr>
                <w:sz w:val="28"/>
                <w:szCs w:val="28"/>
              </w:rPr>
              <w:t>Всегда проявляет логику, анализирует всю имеющуюся информацию, на основании которой предлагает верные решения и рекомендации-5.</w:t>
            </w:r>
          </w:p>
          <w:p w:rsidR="00566FFC" w:rsidRPr="00566FFC" w:rsidRDefault="00566FFC" w:rsidP="00566FFC">
            <w:pPr>
              <w:rPr>
                <w:sz w:val="28"/>
                <w:szCs w:val="28"/>
              </w:rPr>
            </w:pPr>
            <w:r w:rsidRPr="00566FFC">
              <w:rPr>
                <w:sz w:val="28"/>
                <w:szCs w:val="28"/>
              </w:rPr>
              <w:t>Стремится собрать и использовать максимум информации даже за пределами своих непосредственных</w:t>
            </w:r>
          </w:p>
          <w:p w:rsidR="00566FFC" w:rsidRPr="00566FFC" w:rsidRDefault="00566FFC" w:rsidP="00566FFC">
            <w:pPr>
              <w:rPr>
                <w:sz w:val="28"/>
                <w:szCs w:val="28"/>
              </w:rPr>
            </w:pPr>
            <w:r w:rsidRPr="00566FFC">
              <w:rPr>
                <w:sz w:val="28"/>
                <w:szCs w:val="28"/>
              </w:rPr>
              <w:t>обязанностей-5</w:t>
            </w:r>
          </w:p>
          <w:p w:rsidR="00566FFC" w:rsidRPr="00566FFC" w:rsidRDefault="00566FFC" w:rsidP="00566FFC">
            <w:pPr>
              <w:rPr>
                <w:sz w:val="28"/>
                <w:szCs w:val="28"/>
              </w:rPr>
            </w:pPr>
            <w:r w:rsidRPr="00566FFC">
              <w:rPr>
                <w:sz w:val="28"/>
                <w:szCs w:val="28"/>
              </w:rPr>
              <w:t>Относится к выполнению работы тщательно и взвешенно, выводы</w:t>
            </w:r>
          </w:p>
          <w:p w:rsidR="00566FFC" w:rsidRPr="00566FFC" w:rsidRDefault="00566FFC" w:rsidP="00566FFC">
            <w:pPr>
              <w:rPr>
                <w:sz w:val="28"/>
                <w:szCs w:val="28"/>
              </w:rPr>
            </w:pPr>
            <w:r w:rsidRPr="00566FFC">
              <w:rPr>
                <w:sz w:val="28"/>
                <w:szCs w:val="28"/>
              </w:rPr>
              <w:t>и решения подкреплены анализом и фактами-4.</w:t>
            </w:r>
          </w:p>
          <w:p w:rsidR="00566FFC" w:rsidRPr="00566FFC" w:rsidRDefault="00566FFC" w:rsidP="00566FFC">
            <w:pPr>
              <w:rPr>
                <w:sz w:val="28"/>
                <w:szCs w:val="28"/>
              </w:rPr>
            </w:pPr>
            <w:r w:rsidRPr="00566FFC">
              <w:rPr>
                <w:sz w:val="28"/>
                <w:szCs w:val="28"/>
              </w:rPr>
              <w:t>Избегает скоропалительных решений. В рамках выполняемых задач готов обосновать свои действия-3.</w:t>
            </w:r>
          </w:p>
          <w:p w:rsidR="00566FFC" w:rsidRPr="00566FFC" w:rsidRDefault="00566FFC" w:rsidP="00566FFC">
            <w:pPr>
              <w:rPr>
                <w:sz w:val="28"/>
                <w:szCs w:val="28"/>
              </w:rPr>
            </w:pPr>
            <w:r w:rsidRPr="00566FFC">
              <w:rPr>
                <w:sz w:val="28"/>
                <w:szCs w:val="28"/>
              </w:rPr>
              <w:t>Не всегда обосновывает свои</w:t>
            </w:r>
          </w:p>
          <w:p w:rsidR="00566FFC" w:rsidRDefault="00566FFC" w:rsidP="00566FFC">
            <w:pPr>
              <w:rPr>
                <w:sz w:val="28"/>
                <w:szCs w:val="28"/>
              </w:rPr>
            </w:pPr>
            <w:r w:rsidRPr="00566FFC">
              <w:rPr>
                <w:sz w:val="28"/>
                <w:szCs w:val="28"/>
              </w:rPr>
              <w:t>выводы и решения. Может действовать слишком поспешно-2</w:t>
            </w:r>
          </w:p>
          <w:p w:rsidR="000917C7" w:rsidRPr="00566FFC" w:rsidRDefault="000917C7" w:rsidP="00566FFC">
            <w:pPr>
              <w:rPr>
                <w:sz w:val="28"/>
                <w:szCs w:val="28"/>
              </w:rPr>
            </w:pPr>
          </w:p>
          <w:p w:rsidR="00566FFC" w:rsidRPr="00566FFC" w:rsidRDefault="00566FFC" w:rsidP="00566FFC">
            <w:pPr>
              <w:rPr>
                <w:sz w:val="28"/>
                <w:szCs w:val="28"/>
              </w:rPr>
            </w:pPr>
            <w:r w:rsidRPr="00566FFC">
              <w:rPr>
                <w:sz w:val="28"/>
                <w:szCs w:val="28"/>
              </w:rPr>
              <w:t>Поверхностно подходит к своей</w:t>
            </w:r>
            <w:r w:rsidR="000917C7">
              <w:rPr>
                <w:sz w:val="28"/>
                <w:szCs w:val="28"/>
              </w:rPr>
              <w:t xml:space="preserve"> </w:t>
            </w:r>
            <w:r w:rsidRPr="00566FFC">
              <w:rPr>
                <w:sz w:val="28"/>
                <w:szCs w:val="28"/>
              </w:rPr>
              <w:t>работе. Предложения, как правило, необоснованны и скоропалительны. Не стремится разобраться в сути проблемы. Пропускает очевидные факты. Небрежен с информацией-1.</w:t>
            </w:r>
          </w:p>
          <w:p w:rsidR="00566FFC" w:rsidRPr="00566FFC" w:rsidRDefault="00566FFC" w:rsidP="00566FFC">
            <w:pPr>
              <w:rPr>
                <w:sz w:val="28"/>
                <w:szCs w:val="28"/>
              </w:rPr>
            </w:pPr>
            <w:r w:rsidRPr="00566FFC">
              <w:rPr>
                <w:sz w:val="28"/>
                <w:szCs w:val="28"/>
              </w:rPr>
              <w:t>Постоянно ищет новые возможности для повышения эффективности своей работы и работы своей команды. Не</w:t>
            </w:r>
          </w:p>
          <w:p w:rsidR="00566FFC" w:rsidRPr="00566FFC" w:rsidRDefault="00566FFC" w:rsidP="00566FFC">
            <w:pPr>
              <w:rPr>
                <w:sz w:val="28"/>
                <w:szCs w:val="28"/>
              </w:rPr>
            </w:pPr>
            <w:r w:rsidRPr="00566FFC">
              <w:rPr>
                <w:sz w:val="28"/>
                <w:szCs w:val="28"/>
              </w:rPr>
              <w:t>боится экспериментировать и выдвигать новые идеи. В результате его предложений значительно ускорились</w:t>
            </w:r>
          </w:p>
          <w:p w:rsidR="00566FFC" w:rsidRPr="00566FFC" w:rsidRDefault="00566FFC" w:rsidP="00566FFC">
            <w:pPr>
              <w:rPr>
                <w:sz w:val="28"/>
                <w:szCs w:val="28"/>
              </w:rPr>
            </w:pPr>
            <w:r w:rsidRPr="00566FFC">
              <w:rPr>
                <w:sz w:val="28"/>
                <w:szCs w:val="28"/>
              </w:rPr>
              <w:t>процессы (вырос объем работ, сократились расходы). «Генератор идей»- 5 – 4</w:t>
            </w:r>
          </w:p>
          <w:p w:rsidR="00566FFC" w:rsidRPr="00566FFC" w:rsidRDefault="00566FFC" w:rsidP="00566FFC">
            <w:pPr>
              <w:rPr>
                <w:sz w:val="28"/>
                <w:szCs w:val="28"/>
              </w:rPr>
            </w:pPr>
            <w:r w:rsidRPr="00566FFC">
              <w:rPr>
                <w:sz w:val="28"/>
                <w:szCs w:val="28"/>
              </w:rPr>
              <w:t>Для повышения</w:t>
            </w:r>
            <w:r w:rsidR="000917C7">
              <w:rPr>
                <w:sz w:val="28"/>
                <w:szCs w:val="28"/>
              </w:rPr>
              <w:t xml:space="preserve"> </w:t>
            </w:r>
            <w:r w:rsidRPr="00566FFC">
              <w:rPr>
                <w:sz w:val="28"/>
                <w:szCs w:val="28"/>
              </w:rPr>
              <w:t>эффективности</w:t>
            </w:r>
          </w:p>
          <w:p w:rsidR="00566FFC" w:rsidRPr="00566FFC" w:rsidRDefault="00566FFC" w:rsidP="00566FFC">
            <w:pPr>
              <w:rPr>
                <w:sz w:val="28"/>
                <w:szCs w:val="28"/>
              </w:rPr>
            </w:pPr>
            <w:r w:rsidRPr="00566FFC">
              <w:rPr>
                <w:sz w:val="28"/>
                <w:szCs w:val="28"/>
              </w:rPr>
              <w:t>своей работы регулярно вносит</w:t>
            </w:r>
            <w:r w:rsidR="000917C7">
              <w:rPr>
                <w:sz w:val="28"/>
                <w:szCs w:val="28"/>
              </w:rPr>
              <w:t xml:space="preserve"> </w:t>
            </w:r>
            <w:r w:rsidRPr="00566FFC">
              <w:rPr>
                <w:sz w:val="28"/>
                <w:szCs w:val="28"/>
              </w:rPr>
              <w:t>предложения-3</w:t>
            </w:r>
          </w:p>
          <w:p w:rsidR="00566FFC" w:rsidRPr="00566FFC" w:rsidRDefault="00566FFC" w:rsidP="00566FFC">
            <w:pPr>
              <w:rPr>
                <w:sz w:val="28"/>
                <w:szCs w:val="28"/>
              </w:rPr>
            </w:pPr>
            <w:r w:rsidRPr="00566FFC">
              <w:rPr>
                <w:sz w:val="28"/>
                <w:szCs w:val="28"/>
              </w:rPr>
              <w:t>Избегает проявлять инициативу</w:t>
            </w:r>
            <w:r w:rsidR="000917C7">
              <w:rPr>
                <w:sz w:val="28"/>
                <w:szCs w:val="28"/>
              </w:rPr>
              <w:t xml:space="preserve"> </w:t>
            </w:r>
            <w:r w:rsidRPr="00566FFC">
              <w:rPr>
                <w:sz w:val="28"/>
                <w:szCs w:val="28"/>
              </w:rPr>
              <w:t>даже в тех случаях, когда это необходимо. Сторонник рутины.</w:t>
            </w:r>
          </w:p>
          <w:p w:rsidR="00566FFC" w:rsidRPr="00566FFC" w:rsidRDefault="00566FFC" w:rsidP="00566FFC">
            <w:pPr>
              <w:rPr>
                <w:sz w:val="28"/>
                <w:szCs w:val="28"/>
              </w:rPr>
            </w:pPr>
            <w:r w:rsidRPr="00566FFC">
              <w:rPr>
                <w:sz w:val="28"/>
                <w:szCs w:val="28"/>
              </w:rPr>
              <w:t>Сколь бы ни была очевидна неэффективность работы, предпочтет морально устаревший «образец». Ни разу не внес никаких предложений,</w:t>
            </w:r>
          </w:p>
          <w:p w:rsidR="00566FFC" w:rsidRPr="00566FFC" w:rsidRDefault="00566FFC" w:rsidP="00566FFC">
            <w:pPr>
              <w:rPr>
                <w:sz w:val="28"/>
                <w:szCs w:val="28"/>
              </w:rPr>
            </w:pPr>
            <w:r w:rsidRPr="00566FFC">
              <w:rPr>
                <w:sz w:val="28"/>
                <w:szCs w:val="28"/>
              </w:rPr>
              <w:t>проявляет безразличие к работе-2 – 1</w:t>
            </w:r>
          </w:p>
          <w:p w:rsidR="00566FFC" w:rsidRPr="00566FFC" w:rsidRDefault="00566FFC" w:rsidP="00566FFC">
            <w:pPr>
              <w:rPr>
                <w:sz w:val="28"/>
                <w:szCs w:val="28"/>
              </w:rPr>
            </w:pPr>
          </w:p>
          <w:p w:rsidR="00566FFC" w:rsidRPr="00566FFC" w:rsidRDefault="00566FFC" w:rsidP="00566FFC">
            <w:pPr>
              <w:rPr>
                <w:sz w:val="28"/>
                <w:szCs w:val="28"/>
              </w:rPr>
            </w:pPr>
            <w:r w:rsidRPr="00566FFC">
              <w:rPr>
                <w:sz w:val="28"/>
                <w:szCs w:val="28"/>
              </w:rPr>
              <w:t>Умеет расставить приоритеты и</w:t>
            </w:r>
          </w:p>
          <w:p w:rsidR="00566FFC" w:rsidRPr="00566FFC" w:rsidRDefault="00566FFC" w:rsidP="00566FFC">
            <w:pPr>
              <w:rPr>
                <w:sz w:val="28"/>
                <w:szCs w:val="28"/>
              </w:rPr>
            </w:pPr>
            <w:r w:rsidRPr="00566FFC">
              <w:rPr>
                <w:sz w:val="28"/>
                <w:szCs w:val="28"/>
              </w:rPr>
              <w:t>выделить те задачи в работе, которые наиболее важны для организации. Инициирует и принимает участие в проектах, важных для развития</w:t>
            </w:r>
          </w:p>
          <w:p w:rsidR="00566FFC" w:rsidRPr="00566FFC" w:rsidRDefault="00566FFC" w:rsidP="00566FFC">
            <w:pPr>
              <w:rPr>
                <w:sz w:val="28"/>
                <w:szCs w:val="28"/>
              </w:rPr>
            </w:pPr>
            <w:r w:rsidRPr="00566FFC">
              <w:rPr>
                <w:sz w:val="28"/>
                <w:szCs w:val="28"/>
              </w:rPr>
              <w:t>организации 5 – 4</w:t>
            </w:r>
          </w:p>
          <w:p w:rsidR="00566FFC" w:rsidRPr="00566FFC" w:rsidRDefault="00566FFC" w:rsidP="00566FFC">
            <w:pPr>
              <w:rPr>
                <w:sz w:val="28"/>
                <w:szCs w:val="28"/>
              </w:rPr>
            </w:pPr>
            <w:r w:rsidRPr="00566FFC">
              <w:rPr>
                <w:sz w:val="28"/>
                <w:szCs w:val="28"/>
              </w:rPr>
              <w:t>При наличии соответствующих</w:t>
            </w:r>
          </w:p>
          <w:p w:rsidR="00566FFC" w:rsidRPr="00566FFC" w:rsidRDefault="00566FFC" w:rsidP="00566FFC">
            <w:pPr>
              <w:rPr>
                <w:sz w:val="28"/>
                <w:szCs w:val="28"/>
              </w:rPr>
            </w:pPr>
            <w:r w:rsidRPr="00566FFC">
              <w:rPr>
                <w:sz w:val="28"/>
                <w:szCs w:val="28"/>
              </w:rPr>
              <w:t xml:space="preserve">инструкций и рекомендаций определяет приоритетные </w:t>
            </w:r>
            <w:r w:rsidRPr="00566FFC">
              <w:rPr>
                <w:sz w:val="28"/>
                <w:szCs w:val="28"/>
              </w:rPr>
              <w:lastRenderedPageBreak/>
              <w:t>направления в своей работе в соответствии с их</w:t>
            </w:r>
            <w:r w:rsidR="000917C7">
              <w:rPr>
                <w:sz w:val="28"/>
                <w:szCs w:val="28"/>
              </w:rPr>
              <w:t xml:space="preserve"> </w:t>
            </w:r>
            <w:r w:rsidRPr="00566FFC">
              <w:rPr>
                <w:sz w:val="28"/>
                <w:szCs w:val="28"/>
              </w:rPr>
              <w:t>значимостью для</w:t>
            </w:r>
            <w:r w:rsidR="000917C7">
              <w:rPr>
                <w:sz w:val="28"/>
                <w:szCs w:val="28"/>
              </w:rPr>
              <w:t xml:space="preserve"> </w:t>
            </w:r>
            <w:r w:rsidRPr="00566FFC">
              <w:rPr>
                <w:sz w:val="28"/>
                <w:szCs w:val="28"/>
              </w:rPr>
              <w:t>организации - 3</w:t>
            </w:r>
          </w:p>
          <w:p w:rsidR="00566FFC" w:rsidRPr="00566FFC" w:rsidRDefault="00566FFC" w:rsidP="00566FFC">
            <w:pPr>
              <w:rPr>
                <w:sz w:val="28"/>
                <w:szCs w:val="28"/>
              </w:rPr>
            </w:pPr>
            <w:r w:rsidRPr="00566FFC">
              <w:rPr>
                <w:sz w:val="28"/>
                <w:szCs w:val="28"/>
              </w:rPr>
              <w:t>Часто не задумывается, что и</w:t>
            </w:r>
          </w:p>
          <w:p w:rsidR="000917C7" w:rsidRDefault="00566FFC" w:rsidP="00566FFC">
            <w:pPr>
              <w:rPr>
                <w:sz w:val="28"/>
                <w:szCs w:val="28"/>
              </w:rPr>
            </w:pPr>
            <w:r w:rsidRPr="00566FFC">
              <w:rPr>
                <w:sz w:val="28"/>
                <w:szCs w:val="28"/>
              </w:rPr>
              <w:t>зачем он делает, какое значение</w:t>
            </w:r>
            <w:r w:rsidR="000917C7">
              <w:rPr>
                <w:sz w:val="28"/>
                <w:szCs w:val="28"/>
              </w:rPr>
              <w:t xml:space="preserve"> </w:t>
            </w:r>
            <w:r w:rsidRPr="00566FFC">
              <w:rPr>
                <w:sz w:val="28"/>
                <w:szCs w:val="28"/>
              </w:rPr>
              <w:t>это имеет для организации. Несмотря на инструкции, предпочитает делать в первую очередь то, что сам считает</w:t>
            </w:r>
            <w:r w:rsidR="000917C7">
              <w:rPr>
                <w:sz w:val="28"/>
                <w:szCs w:val="28"/>
              </w:rPr>
              <w:t xml:space="preserve"> </w:t>
            </w:r>
            <w:r w:rsidRPr="00566FFC">
              <w:rPr>
                <w:sz w:val="28"/>
                <w:szCs w:val="28"/>
              </w:rPr>
              <w:t>нужным. В результате его вклад</w:t>
            </w:r>
            <w:r w:rsidR="000917C7">
              <w:rPr>
                <w:sz w:val="28"/>
                <w:szCs w:val="28"/>
              </w:rPr>
              <w:t xml:space="preserve"> </w:t>
            </w:r>
            <w:r w:rsidRPr="00566FFC">
              <w:rPr>
                <w:sz w:val="28"/>
                <w:szCs w:val="28"/>
              </w:rPr>
              <w:t>в общее дело неощутим - 2 – 1</w:t>
            </w:r>
          </w:p>
          <w:p w:rsidR="000917C7" w:rsidRDefault="000917C7" w:rsidP="00566FFC">
            <w:pPr>
              <w:rPr>
                <w:sz w:val="28"/>
                <w:szCs w:val="28"/>
              </w:rPr>
            </w:pPr>
          </w:p>
          <w:p w:rsidR="00566FFC" w:rsidRPr="00566FFC" w:rsidRDefault="00566FFC" w:rsidP="00566FFC">
            <w:pPr>
              <w:rPr>
                <w:sz w:val="28"/>
                <w:szCs w:val="28"/>
              </w:rPr>
            </w:pPr>
            <w:r w:rsidRPr="00566FFC">
              <w:rPr>
                <w:sz w:val="28"/>
                <w:szCs w:val="28"/>
              </w:rPr>
              <w:t>Взаимодействие с другими</w:t>
            </w:r>
          </w:p>
          <w:p w:rsidR="00566FFC" w:rsidRPr="00566FFC" w:rsidRDefault="00566FFC" w:rsidP="00566FFC">
            <w:pPr>
              <w:rPr>
                <w:sz w:val="28"/>
                <w:szCs w:val="28"/>
              </w:rPr>
            </w:pPr>
            <w:r w:rsidRPr="00566FFC">
              <w:rPr>
                <w:sz w:val="28"/>
                <w:szCs w:val="28"/>
              </w:rPr>
              <w:t>работниками для решения задач,</w:t>
            </w:r>
          </w:p>
          <w:p w:rsidR="00566FFC" w:rsidRPr="00566FFC" w:rsidRDefault="00566FFC" w:rsidP="00566FFC">
            <w:pPr>
              <w:rPr>
                <w:sz w:val="28"/>
                <w:szCs w:val="28"/>
              </w:rPr>
            </w:pPr>
            <w:r w:rsidRPr="00566FFC">
              <w:rPr>
                <w:sz w:val="28"/>
                <w:szCs w:val="28"/>
              </w:rPr>
              <w:t>стоящих перед подразделением и организацией в целом- 4.</w:t>
            </w:r>
          </w:p>
          <w:p w:rsidR="00566FFC" w:rsidRPr="00566FFC" w:rsidRDefault="00566FFC" w:rsidP="00566FFC">
            <w:pPr>
              <w:rPr>
                <w:sz w:val="28"/>
                <w:szCs w:val="28"/>
              </w:rPr>
            </w:pPr>
            <w:r w:rsidRPr="00566FFC">
              <w:rPr>
                <w:sz w:val="28"/>
                <w:szCs w:val="28"/>
              </w:rPr>
              <w:t>Планирование и организация собственной работы с учетом целей и задач, решаемых другими работникам -4.</w:t>
            </w:r>
          </w:p>
        </w:tc>
      </w:tr>
      <w:tr w:rsidR="00566FFC" w:rsidRPr="004810D1" w:rsidTr="00E42666">
        <w:tc>
          <w:tcPr>
            <w:tcW w:w="9569" w:type="dxa"/>
            <w:gridSpan w:val="4"/>
          </w:tcPr>
          <w:p w:rsidR="00566FFC" w:rsidRPr="00607F54" w:rsidRDefault="00566FFC" w:rsidP="00566FFC">
            <w:pPr>
              <w:rPr>
                <w:b/>
                <w:sz w:val="28"/>
                <w:szCs w:val="28"/>
              </w:rPr>
            </w:pPr>
            <w:r w:rsidRPr="00607F54">
              <w:rPr>
                <w:b/>
                <w:sz w:val="28"/>
                <w:szCs w:val="28"/>
              </w:rPr>
              <w:lastRenderedPageBreak/>
              <w:t>Выплаты за качество выполняемых работ</w:t>
            </w:r>
          </w:p>
          <w:p w:rsidR="00566FFC" w:rsidRPr="004810D1" w:rsidRDefault="00566FFC" w:rsidP="00566FFC">
            <w:pPr>
              <w:rPr>
                <w:sz w:val="28"/>
                <w:szCs w:val="28"/>
              </w:rPr>
            </w:pPr>
          </w:p>
        </w:tc>
      </w:tr>
      <w:tr w:rsidR="00566FFC" w:rsidRPr="004810D1" w:rsidTr="00E42666">
        <w:tc>
          <w:tcPr>
            <w:tcW w:w="594" w:type="dxa"/>
          </w:tcPr>
          <w:p w:rsidR="00566FFC" w:rsidRPr="004810D1" w:rsidRDefault="00566FFC" w:rsidP="00566FFC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566FFC" w:rsidRPr="000917C7" w:rsidRDefault="00566FFC" w:rsidP="00566FFC">
            <w:pPr>
              <w:rPr>
                <w:i/>
                <w:sz w:val="28"/>
                <w:szCs w:val="28"/>
                <w:u w:val="single"/>
              </w:rPr>
            </w:pPr>
            <w:r w:rsidRPr="000917C7">
              <w:rPr>
                <w:i/>
                <w:sz w:val="28"/>
                <w:szCs w:val="28"/>
                <w:u w:val="single"/>
              </w:rPr>
              <w:t>Грамотная организация и</w:t>
            </w:r>
          </w:p>
          <w:p w:rsidR="00566FFC" w:rsidRPr="000917C7" w:rsidRDefault="00566FFC" w:rsidP="00566FFC">
            <w:pPr>
              <w:rPr>
                <w:i/>
                <w:sz w:val="28"/>
                <w:szCs w:val="28"/>
                <w:u w:val="single"/>
              </w:rPr>
            </w:pPr>
            <w:r w:rsidRPr="000917C7">
              <w:rPr>
                <w:i/>
                <w:sz w:val="28"/>
                <w:szCs w:val="28"/>
                <w:u w:val="single"/>
              </w:rPr>
              <w:t>планирование своего</w:t>
            </w:r>
          </w:p>
          <w:p w:rsidR="00566FFC" w:rsidRPr="000917C7" w:rsidRDefault="00566FFC" w:rsidP="00566FFC">
            <w:pPr>
              <w:rPr>
                <w:i/>
                <w:sz w:val="28"/>
                <w:szCs w:val="28"/>
                <w:u w:val="single"/>
              </w:rPr>
            </w:pPr>
            <w:r w:rsidRPr="000917C7">
              <w:rPr>
                <w:i/>
                <w:sz w:val="28"/>
                <w:szCs w:val="28"/>
                <w:u w:val="single"/>
              </w:rPr>
              <w:t>рабочего времени</w:t>
            </w:r>
          </w:p>
          <w:p w:rsidR="00566FFC" w:rsidRPr="000917C7" w:rsidRDefault="00566FFC" w:rsidP="00566FFC">
            <w:pPr>
              <w:rPr>
                <w:i/>
                <w:sz w:val="28"/>
                <w:szCs w:val="28"/>
                <w:u w:val="single"/>
              </w:rPr>
            </w:pPr>
          </w:p>
          <w:p w:rsidR="00566FFC" w:rsidRPr="004810D1" w:rsidRDefault="00566FFC" w:rsidP="00566FFC">
            <w:pPr>
              <w:rPr>
                <w:sz w:val="28"/>
                <w:szCs w:val="28"/>
              </w:rPr>
            </w:pPr>
          </w:p>
          <w:p w:rsidR="00566FFC" w:rsidRPr="004810D1" w:rsidRDefault="00566FFC" w:rsidP="00566FFC">
            <w:pPr>
              <w:rPr>
                <w:sz w:val="28"/>
                <w:szCs w:val="28"/>
              </w:rPr>
            </w:pPr>
          </w:p>
          <w:p w:rsidR="00566FFC" w:rsidRPr="004810D1" w:rsidRDefault="00566FFC" w:rsidP="00566FFC">
            <w:pPr>
              <w:rPr>
                <w:sz w:val="28"/>
                <w:szCs w:val="28"/>
              </w:rPr>
            </w:pPr>
          </w:p>
          <w:p w:rsidR="00566FFC" w:rsidRPr="004810D1" w:rsidRDefault="00566FFC" w:rsidP="00566FFC">
            <w:pPr>
              <w:rPr>
                <w:sz w:val="28"/>
                <w:szCs w:val="28"/>
              </w:rPr>
            </w:pPr>
          </w:p>
          <w:p w:rsidR="00566FFC" w:rsidRPr="004810D1" w:rsidRDefault="00566FFC" w:rsidP="00566FFC">
            <w:pPr>
              <w:rPr>
                <w:sz w:val="28"/>
                <w:szCs w:val="28"/>
              </w:rPr>
            </w:pPr>
          </w:p>
          <w:p w:rsidR="00566FFC" w:rsidRPr="004810D1" w:rsidRDefault="00566FFC" w:rsidP="00566FFC">
            <w:pPr>
              <w:rPr>
                <w:sz w:val="28"/>
                <w:szCs w:val="28"/>
              </w:rPr>
            </w:pPr>
          </w:p>
          <w:p w:rsidR="00566FFC" w:rsidRPr="004810D1" w:rsidRDefault="00566FFC" w:rsidP="00566FFC">
            <w:pPr>
              <w:rPr>
                <w:sz w:val="28"/>
                <w:szCs w:val="28"/>
              </w:rPr>
            </w:pPr>
          </w:p>
          <w:p w:rsidR="00566FFC" w:rsidRPr="004810D1" w:rsidRDefault="00566FFC" w:rsidP="00566FFC">
            <w:pPr>
              <w:rPr>
                <w:sz w:val="28"/>
                <w:szCs w:val="28"/>
              </w:rPr>
            </w:pPr>
          </w:p>
          <w:p w:rsidR="00566FFC" w:rsidRPr="004810D1" w:rsidRDefault="00566FFC" w:rsidP="00566FFC">
            <w:pPr>
              <w:rPr>
                <w:sz w:val="28"/>
                <w:szCs w:val="28"/>
              </w:rPr>
            </w:pPr>
          </w:p>
          <w:p w:rsidR="00566FFC" w:rsidRPr="004810D1" w:rsidRDefault="00566FFC" w:rsidP="00566FFC">
            <w:pPr>
              <w:rPr>
                <w:sz w:val="28"/>
                <w:szCs w:val="28"/>
              </w:rPr>
            </w:pPr>
          </w:p>
          <w:p w:rsidR="00566FFC" w:rsidRPr="004810D1" w:rsidRDefault="00566FFC" w:rsidP="00566FFC">
            <w:pPr>
              <w:rPr>
                <w:sz w:val="28"/>
                <w:szCs w:val="28"/>
              </w:rPr>
            </w:pPr>
          </w:p>
          <w:p w:rsidR="00566FFC" w:rsidRPr="004810D1" w:rsidRDefault="00566FFC" w:rsidP="00566FFC">
            <w:pPr>
              <w:rPr>
                <w:sz w:val="28"/>
                <w:szCs w:val="28"/>
              </w:rPr>
            </w:pPr>
          </w:p>
          <w:p w:rsidR="00566FFC" w:rsidRPr="004810D1" w:rsidRDefault="00566FFC" w:rsidP="00566FFC">
            <w:pPr>
              <w:rPr>
                <w:sz w:val="28"/>
                <w:szCs w:val="28"/>
              </w:rPr>
            </w:pPr>
          </w:p>
          <w:p w:rsidR="00566FFC" w:rsidRPr="004810D1" w:rsidRDefault="00566FFC" w:rsidP="00566FFC">
            <w:pPr>
              <w:rPr>
                <w:sz w:val="28"/>
                <w:szCs w:val="28"/>
              </w:rPr>
            </w:pPr>
          </w:p>
          <w:p w:rsidR="00566FFC" w:rsidRPr="004810D1" w:rsidRDefault="00566FFC" w:rsidP="00566FFC">
            <w:pPr>
              <w:rPr>
                <w:sz w:val="28"/>
                <w:szCs w:val="28"/>
              </w:rPr>
            </w:pPr>
          </w:p>
          <w:p w:rsidR="00566FFC" w:rsidRPr="004810D1" w:rsidRDefault="00566FFC" w:rsidP="00566FFC">
            <w:pPr>
              <w:rPr>
                <w:sz w:val="28"/>
                <w:szCs w:val="28"/>
              </w:rPr>
            </w:pPr>
          </w:p>
          <w:p w:rsidR="00566FFC" w:rsidRPr="004810D1" w:rsidRDefault="00566FFC" w:rsidP="00566FFC">
            <w:pPr>
              <w:rPr>
                <w:sz w:val="28"/>
                <w:szCs w:val="28"/>
              </w:rPr>
            </w:pPr>
          </w:p>
          <w:p w:rsidR="00566FFC" w:rsidRPr="004810D1" w:rsidRDefault="00566FFC" w:rsidP="00566FFC">
            <w:pPr>
              <w:rPr>
                <w:sz w:val="28"/>
                <w:szCs w:val="28"/>
              </w:rPr>
            </w:pPr>
          </w:p>
          <w:p w:rsidR="00566FFC" w:rsidRPr="004810D1" w:rsidRDefault="00566FFC" w:rsidP="00566FFC">
            <w:pPr>
              <w:rPr>
                <w:sz w:val="28"/>
                <w:szCs w:val="28"/>
              </w:rPr>
            </w:pPr>
          </w:p>
          <w:p w:rsidR="00566FFC" w:rsidRDefault="00566FFC" w:rsidP="00566FFC">
            <w:pPr>
              <w:rPr>
                <w:sz w:val="28"/>
                <w:szCs w:val="28"/>
              </w:rPr>
            </w:pPr>
          </w:p>
          <w:p w:rsidR="000917C7" w:rsidRPr="004810D1" w:rsidRDefault="000917C7" w:rsidP="00566FFC">
            <w:pPr>
              <w:rPr>
                <w:sz w:val="28"/>
                <w:szCs w:val="28"/>
              </w:rPr>
            </w:pPr>
          </w:p>
          <w:p w:rsidR="00CE76FD" w:rsidRDefault="00CE76FD" w:rsidP="00566FFC">
            <w:pPr>
              <w:rPr>
                <w:sz w:val="28"/>
                <w:szCs w:val="28"/>
              </w:rPr>
            </w:pPr>
          </w:p>
          <w:p w:rsidR="00566FFC" w:rsidRPr="000917C7" w:rsidRDefault="00566FFC" w:rsidP="00566FFC">
            <w:pPr>
              <w:rPr>
                <w:i/>
                <w:sz w:val="28"/>
                <w:szCs w:val="28"/>
                <w:u w:val="single"/>
              </w:rPr>
            </w:pPr>
            <w:r w:rsidRPr="000917C7">
              <w:rPr>
                <w:i/>
                <w:sz w:val="28"/>
                <w:szCs w:val="28"/>
                <w:u w:val="single"/>
              </w:rPr>
              <w:t>Качество выполняемых работ</w:t>
            </w:r>
          </w:p>
        </w:tc>
        <w:tc>
          <w:tcPr>
            <w:tcW w:w="2070" w:type="dxa"/>
          </w:tcPr>
          <w:p w:rsidR="00566FFC" w:rsidRPr="004810D1" w:rsidRDefault="00566FFC" w:rsidP="00566FFC">
            <w:pPr>
              <w:rPr>
                <w:sz w:val="28"/>
                <w:szCs w:val="28"/>
              </w:rPr>
            </w:pPr>
          </w:p>
        </w:tc>
        <w:tc>
          <w:tcPr>
            <w:tcW w:w="4219" w:type="dxa"/>
          </w:tcPr>
          <w:p w:rsidR="00566FFC" w:rsidRPr="004810D1" w:rsidRDefault="00566FFC" w:rsidP="00566FFC">
            <w:pPr>
              <w:rPr>
                <w:sz w:val="28"/>
                <w:szCs w:val="28"/>
              </w:rPr>
            </w:pPr>
            <w:r w:rsidRPr="004810D1">
              <w:rPr>
                <w:sz w:val="28"/>
                <w:szCs w:val="28"/>
              </w:rPr>
              <w:t>Умеет самостоятельно и рационально поставить задачи, определить приоритеты, составить текущий план работы. Ни минуты рабочего времени не пропадает даром. Коллеги, связанные с ним по работе, всегда заранее знают, какие материалы он потребует и когда они получат результаты его работы. Всегда своевременно выполняет задания без</w:t>
            </w:r>
          </w:p>
          <w:p w:rsidR="00566FFC" w:rsidRPr="004810D1" w:rsidRDefault="00566FFC" w:rsidP="00566FFC">
            <w:pPr>
              <w:rPr>
                <w:sz w:val="28"/>
                <w:szCs w:val="28"/>
              </w:rPr>
            </w:pPr>
            <w:r w:rsidRPr="004810D1">
              <w:rPr>
                <w:sz w:val="28"/>
                <w:szCs w:val="28"/>
              </w:rPr>
              <w:t>дополнительного контроля -5.</w:t>
            </w:r>
          </w:p>
          <w:p w:rsidR="00566FFC" w:rsidRPr="004810D1" w:rsidRDefault="00566FFC" w:rsidP="00566FFC">
            <w:pPr>
              <w:rPr>
                <w:sz w:val="28"/>
                <w:szCs w:val="28"/>
              </w:rPr>
            </w:pPr>
            <w:r w:rsidRPr="004810D1">
              <w:rPr>
                <w:sz w:val="28"/>
                <w:szCs w:val="28"/>
              </w:rPr>
              <w:t>Умеет самостоятельно и эффективно планировать свое время и координировать свои планы с планами коллег-4.</w:t>
            </w:r>
          </w:p>
          <w:p w:rsidR="00566FFC" w:rsidRPr="004810D1" w:rsidRDefault="00566FFC" w:rsidP="00566FFC">
            <w:pPr>
              <w:rPr>
                <w:sz w:val="28"/>
                <w:szCs w:val="28"/>
              </w:rPr>
            </w:pPr>
            <w:r w:rsidRPr="004810D1">
              <w:rPr>
                <w:sz w:val="28"/>
                <w:szCs w:val="28"/>
              </w:rPr>
              <w:t>С помощью начальника планирует график своего рабочего времени,</w:t>
            </w:r>
          </w:p>
          <w:p w:rsidR="00566FFC" w:rsidRPr="004810D1" w:rsidRDefault="00566FFC" w:rsidP="00566FFC">
            <w:pPr>
              <w:rPr>
                <w:sz w:val="28"/>
                <w:szCs w:val="28"/>
              </w:rPr>
            </w:pPr>
            <w:r w:rsidRPr="004810D1">
              <w:rPr>
                <w:sz w:val="28"/>
                <w:szCs w:val="28"/>
              </w:rPr>
              <w:t xml:space="preserve">согласованный с планом работы </w:t>
            </w:r>
            <w:r w:rsidRPr="004810D1">
              <w:rPr>
                <w:sz w:val="28"/>
                <w:szCs w:val="28"/>
              </w:rPr>
              <w:lastRenderedPageBreak/>
              <w:t>коллег. В подавляющем большинстве случаев</w:t>
            </w:r>
          </w:p>
          <w:p w:rsidR="00566FFC" w:rsidRPr="004810D1" w:rsidRDefault="00566FFC" w:rsidP="00566FFC">
            <w:pPr>
              <w:rPr>
                <w:sz w:val="28"/>
                <w:szCs w:val="28"/>
              </w:rPr>
            </w:pPr>
            <w:r w:rsidRPr="004810D1">
              <w:rPr>
                <w:sz w:val="28"/>
                <w:szCs w:val="28"/>
              </w:rPr>
              <w:t>придерживается плана -3.</w:t>
            </w:r>
          </w:p>
          <w:p w:rsidR="00566FFC" w:rsidRPr="004810D1" w:rsidRDefault="00566FFC" w:rsidP="00566FFC">
            <w:pPr>
              <w:rPr>
                <w:sz w:val="28"/>
                <w:szCs w:val="28"/>
              </w:rPr>
            </w:pPr>
            <w:r w:rsidRPr="004810D1">
              <w:rPr>
                <w:sz w:val="28"/>
                <w:szCs w:val="28"/>
              </w:rPr>
              <w:t>Нуждается в том, чтобы начальник разработал для него план-.2</w:t>
            </w:r>
          </w:p>
          <w:p w:rsidR="00566FFC" w:rsidRDefault="00FE04B1" w:rsidP="00566FFC">
            <w:pPr>
              <w:rPr>
                <w:sz w:val="28"/>
                <w:szCs w:val="28"/>
              </w:rPr>
            </w:pPr>
            <w:r w:rsidRPr="004810D1">
              <w:rPr>
                <w:sz w:val="28"/>
                <w:szCs w:val="28"/>
              </w:rPr>
              <w:t>Не организован</w:t>
            </w:r>
            <w:r w:rsidR="00566FFC" w:rsidRPr="004810D1">
              <w:rPr>
                <w:sz w:val="28"/>
                <w:szCs w:val="28"/>
              </w:rPr>
              <w:t xml:space="preserve"> и часто делает задания не вовремя. Опаздывает и забывает. Регулярно подводит коллег-1</w:t>
            </w:r>
          </w:p>
          <w:p w:rsidR="000917C7" w:rsidRPr="004810D1" w:rsidRDefault="000917C7" w:rsidP="00566FFC">
            <w:pPr>
              <w:rPr>
                <w:sz w:val="28"/>
                <w:szCs w:val="28"/>
              </w:rPr>
            </w:pPr>
          </w:p>
          <w:p w:rsidR="00566FFC" w:rsidRPr="004810D1" w:rsidRDefault="00566FFC" w:rsidP="00566FFC">
            <w:pPr>
              <w:rPr>
                <w:sz w:val="28"/>
                <w:szCs w:val="28"/>
              </w:rPr>
            </w:pPr>
            <w:r w:rsidRPr="004810D1">
              <w:rPr>
                <w:sz w:val="28"/>
                <w:szCs w:val="28"/>
              </w:rPr>
              <w:t>Поддержание утвержденных стандартов качества- 4</w:t>
            </w:r>
          </w:p>
          <w:p w:rsidR="00566FFC" w:rsidRPr="004810D1" w:rsidRDefault="00566FFC" w:rsidP="00566FFC">
            <w:pPr>
              <w:rPr>
                <w:sz w:val="28"/>
                <w:szCs w:val="28"/>
              </w:rPr>
            </w:pPr>
            <w:r w:rsidRPr="004810D1">
              <w:rPr>
                <w:sz w:val="28"/>
                <w:szCs w:val="28"/>
              </w:rPr>
              <w:t>Точность и тщательность в работе - 5</w:t>
            </w:r>
          </w:p>
          <w:p w:rsidR="00566FFC" w:rsidRPr="004810D1" w:rsidRDefault="00566FFC" w:rsidP="00566FFC">
            <w:pPr>
              <w:rPr>
                <w:sz w:val="28"/>
                <w:szCs w:val="28"/>
              </w:rPr>
            </w:pPr>
            <w:r w:rsidRPr="004810D1">
              <w:rPr>
                <w:sz w:val="28"/>
                <w:szCs w:val="28"/>
              </w:rPr>
              <w:t>Обеспечение экономии материалов и забота о снижении затрат-4</w:t>
            </w:r>
          </w:p>
          <w:p w:rsidR="00566FFC" w:rsidRPr="004810D1" w:rsidRDefault="00566FFC" w:rsidP="00566FFC">
            <w:pPr>
              <w:rPr>
                <w:sz w:val="28"/>
                <w:szCs w:val="28"/>
              </w:rPr>
            </w:pPr>
            <w:r w:rsidRPr="004810D1">
              <w:rPr>
                <w:sz w:val="28"/>
                <w:szCs w:val="28"/>
              </w:rPr>
              <w:t>Выполнение работы, не требующее</w:t>
            </w:r>
          </w:p>
          <w:p w:rsidR="00566FFC" w:rsidRPr="004810D1" w:rsidRDefault="00566FFC" w:rsidP="00566FFC">
            <w:pPr>
              <w:rPr>
                <w:sz w:val="28"/>
                <w:szCs w:val="28"/>
              </w:rPr>
            </w:pPr>
            <w:r w:rsidRPr="004810D1">
              <w:rPr>
                <w:sz w:val="28"/>
                <w:szCs w:val="28"/>
              </w:rPr>
              <w:t>переделок и исправлений-5</w:t>
            </w:r>
          </w:p>
        </w:tc>
      </w:tr>
    </w:tbl>
    <w:p w:rsidR="00566FFC" w:rsidRPr="004810D1" w:rsidRDefault="00566FFC" w:rsidP="00566F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2D05" w:rsidRPr="004810D1" w:rsidRDefault="00432D05" w:rsidP="00566F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2D05" w:rsidRPr="004810D1" w:rsidRDefault="00432D05" w:rsidP="00566F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2D05" w:rsidRPr="004810D1" w:rsidRDefault="00432D05" w:rsidP="00566F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2D05" w:rsidRPr="004810D1" w:rsidRDefault="00432D05" w:rsidP="00566F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2D05" w:rsidRPr="004810D1" w:rsidRDefault="00432D05" w:rsidP="00566F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2D05" w:rsidRPr="004810D1" w:rsidRDefault="00432D05" w:rsidP="00566F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10D1" w:rsidRPr="004810D1" w:rsidRDefault="004810D1" w:rsidP="00566F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10D1" w:rsidRPr="004810D1" w:rsidRDefault="004810D1" w:rsidP="00566F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2D05" w:rsidRPr="00566FFC" w:rsidRDefault="00432D05" w:rsidP="00566F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2D05" w:rsidRPr="00566FFC" w:rsidRDefault="00432D05" w:rsidP="00566F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2D05" w:rsidRPr="00566FFC" w:rsidRDefault="00432D05" w:rsidP="00566F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32D05" w:rsidRPr="00566FFC" w:rsidSect="00B37CF4">
      <w:type w:val="continuous"/>
      <w:pgSz w:w="11905" w:h="16838" w:code="9"/>
      <w:pgMar w:top="1134" w:right="851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F25" w:rsidRDefault="001F0F25" w:rsidP="00A943A4">
      <w:pPr>
        <w:spacing w:after="0" w:line="240" w:lineRule="auto"/>
      </w:pPr>
      <w:r>
        <w:separator/>
      </w:r>
    </w:p>
  </w:endnote>
  <w:endnote w:type="continuationSeparator" w:id="0">
    <w:p w:rsidR="001F0F25" w:rsidRDefault="001F0F25" w:rsidP="00A94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1371999"/>
    </w:sdtPr>
    <w:sdtEndPr/>
    <w:sdtContent>
      <w:p w:rsidR="004D1539" w:rsidRDefault="004D1539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F6FBC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4D1539" w:rsidRDefault="004D1539" w:rsidP="0080593C">
    <w:pPr>
      <w:pStyle w:val="a4"/>
      <w:tabs>
        <w:tab w:val="clear" w:pos="4677"/>
        <w:tab w:val="clear" w:pos="9355"/>
        <w:tab w:val="left" w:pos="247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F25" w:rsidRDefault="001F0F25" w:rsidP="00A943A4">
      <w:pPr>
        <w:spacing w:after="0" w:line="240" w:lineRule="auto"/>
      </w:pPr>
      <w:r>
        <w:separator/>
      </w:r>
    </w:p>
  </w:footnote>
  <w:footnote w:type="continuationSeparator" w:id="0">
    <w:p w:rsidR="001F0F25" w:rsidRDefault="001F0F25" w:rsidP="00A94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9pt;height:21pt;visibility:visible;mso-wrap-style:square" o:bullet="t">
        <v:imagedata r:id="rId1" o:title=""/>
      </v:shape>
    </w:pict>
  </w:numPicBullet>
  <w:abstractNum w:abstractNumId="0">
    <w:nsid w:val="00B84273"/>
    <w:multiLevelType w:val="hybridMultilevel"/>
    <w:tmpl w:val="562A2266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682802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80310F"/>
    <w:multiLevelType w:val="hybridMultilevel"/>
    <w:tmpl w:val="83BEA044"/>
    <w:lvl w:ilvl="0" w:tplc="FC4A68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737AFB"/>
    <w:multiLevelType w:val="hybridMultilevel"/>
    <w:tmpl w:val="8BAA7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421AA"/>
    <w:multiLevelType w:val="hybridMultilevel"/>
    <w:tmpl w:val="4BDEE8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8D23516"/>
    <w:multiLevelType w:val="hybridMultilevel"/>
    <w:tmpl w:val="7B20E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51AB1"/>
    <w:multiLevelType w:val="hybridMultilevel"/>
    <w:tmpl w:val="D13A3C5E"/>
    <w:lvl w:ilvl="0" w:tplc="FC4A68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0D11D7"/>
    <w:multiLevelType w:val="hybridMultilevel"/>
    <w:tmpl w:val="1D5822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83A25F6"/>
    <w:multiLevelType w:val="hybridMultilevel"/>
    <w:tmpl w:val="6F3CB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514607"/>
    <w:multiLevelType w:val="multilevel"/>
    <w:tmpl w:val="6ABC08B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7F4E38"/>
    <w:multiLevelType w:val="hybridMultilevel"/>
    <w:tmpl w:val="DF44EBD2"/>
    <w:lvl w:ilvl="0" w:tplc="FC4A689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10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8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2FB"/>
    <w:rsid w:val="00002605"/>
    <w:rsid w:val="000037E4"/>
    <w:rsid w:val="00004740"/>
    <w:rsid w:val="000064D6"/>
    <w:rsid w:val="00006DA2"/>
    <w:rsid w:val="000071DA"/>
    <w:rsid w:val="000101A5"/>
    <w:rsid w:val="0001092C"/>
    <w:rsid w:val="00011E52"/>
    <w:rsid w:val="000146A7"/>
    <w:rsid w:val="00014901"/>
    <w:rsid w:val="00015182"/>
    <w:rsid w:val="0001740C"/>
    <w:rsid w:val="00017C3A"/>
    <w:rsid w:val="00022C03"/>
    <w:rsid w:val="000242ED"/>
    <w:rsid w:val="00024A13"/>
    <w:rsid w:val="0002656D"/>
    <w:rsid w:val="00027651"/>
    <w:rsid w:val="00027A8E"/>
    <w:rsid w:val="00030198"/>
    <w:rsid w:val="000316C3"/>
    <w:rsid w:val="00032884"/>
    <w:rsid w:val="00032F05"/>
    <w:rsid w:val="00035F5D"/>
    <w:rsid w:val="000363FA"/>
    <w:rsid w:val="000370A6"/>
    <w:rsid w:val="00037F84"/>
    <w:rsid w:val="0004087C"/>
    <w:rsid w:val="00041DB5"/>
    <w:rsid w:val="00043FA9"/>
    <w:rsid w:val="00046249"/>
    <w:rsid w:val="0004697F"/>
    <w:rsid w:val="000475E8"/>
    <w:rsid w:val="00051384"/>
    <w:rsid w:val="00051460"/>
    <w:rsid w:val="00053750"/>
    <w:rsid w:val="00054CA3"/>
    <w:rsid w:val="00057CB1"/>
    <w:rsid w:val="00060982"/>
    <w:rsid w:val="00061565"/>
    <w:rsid w:val="00061FA3"/>
    <w:rsid w:val="000639E2"/>
    <w:rsid w:val="000656AF"/>
    <w:rsid w:val="00065E7E"/>
    <w:rsid w:val="00067322"/>
    <w:rsid w:val="00067F93"/>
    <w:rsid w:val="00070E05"/>
    <w:rsid w:val="00076D7E"/>
    <w:rsid w:val="00080B30"/>
    <w:rsid w:val="00080C13"/>
    <w:rsid w:val="00081124"/>
    <w:rsid w:val="00081230"/>
    <w:rsid w:val="0008202C"/>
    <w:rsid w:val="000823B0"/>
    <w:rsid w:val="0008274A"/>
    <w:rsid w:val="0008376B"/>
    <w:rsid w:val="00085045"/>
    <w:rsid w:val="0008541A"/>
    <w:rsid w:val="00085630"/>
    <w:rsid w:val="00086979"/>
    <w:rsid w:val="000917C7"/>
    <w:rsid w:val="00092E59"/>
    <w:rsid w:val="000938E4"/>
    <w:rsid w:val="000946C7"/>
    <w:rsid w:val="00094B98"/>
    <w:rsid w:val="0009568A"/>
    <w:rsid w:val="00095750"/>
    <w:rsid w:val="00097549"/>
    <w:rsid w:val="000A0A36"/>
    <w:rsid w:val="000A36C3"/>
    <w:rsid w:val="000A48A6"/>
    <w:rsid w:val="000A5504"/>
    <w:rsid w:val="000A5A5D"/>
    <w:rsid w:val="000B100C"/>
    <w:rsid w:val="000B13CE"/>
    <w:rsid w:val="000B2A07"/>
    <w:rsid w:val="000C0779"/>
    <w:rsid w:val="000C081B"/>
    <w:rsid w:val="000C3F55"/>
    <w:rsid w:val="000D12D4"/>
    <w:rsid w:val="000D3772"/>
    <w:rsid w:val="000D52DA"/>
    <w:rsid w:val="000D58F6"/>
    <w:rsid w:val="000D6248"/>
    <w:rsid w:val="000D62ED"/>
    <w:rsid w:val="000E2493"/>
    <w:rsid w:val="000E6631"/>
    <w:rsid w:val="000E67EF"/>
    <w:rsid w:val="000E6E4F"/>
    <w:rsid w:val="000F07AB"/>
    <w:rsid w:val="000F11BD"/>
    <w:rsid w:val="000F1B3D"/>
    <w:rsid w:val="000F2688"/>
    <w:rsid w:val="000F2EE0"/>
    <w:rsid w:val="000F3003"/>
    <w:rsid w:val="000F4A1E"/>
    <w:rsid w:val="001006C6"/>
    <w:rsid w:val="0010256B"/>
    <w:rsid w:val="001029C6"/>
    <w:rsid w:val="00104FC9"/>
    <w:rsid w:val="00105712"/>
    <w:rsid w:val="00106250"/>
    <w:rsid w:val="0011026D"/>
    <w:rsid w:val="00110DA3"/>
    <w:rsid w:val="00112064"/>
    <w:rsid w:val="001203A2"/>
    <w:rsid w:val="00124059"/>
    <w:rsid w:val="00125033"/>
    <w:rsid w:val="001264E6"/>
    <w:rsid w:val="0012688A"/>
    <w:rsid w:val="00127393"/>
    <w:rsid w:val="001279B2"/>
    <w:rsid w:val="00130468"/>
    <w:rsid w:val="00131348"/>
    <w:rsid w:val="0013572A"/>
    <w:rsid w:val="00137277"/>
    <w:rsid w:val="00137777"/>
    <w:rsid w:val="00140E6B"/>
    <w:rsid w:val="001410A0"/>
    <w:rsid w:val="0014537D"/>
    <w:rsid w:val="001460D6"/>
    <w:rsid w:val="00151054"/>
    <w:rsid w:val="0015192F"/>
    <w:rsid w:val="00151EA3"/>
    <w:rsid w:val="0015328B"/>
    <w:rsid w:val="00156F35"/>
    <w:rsid w:val="00157F4D"/>
    <w:rsid w:val="00160300"/>
    <w:rsid w:val="00160DF6"/>
    <w:rsid w:val="001614F2"/>
    <w:rsid w:val="00161C06"/>
    <w:rsid w:val="00161EC4"/>
    <w:rsid w:val="00163F0E"/>
    <w:rsid w:val="001641DC"/>
    <w:rsid w:val="001656E1"/>
    <w:rsid w:val="00166EF1"/>
    <w:rsid w:val="001677C2"/>
    <w:rsid w:val="001701B9"/>
    <w:rsid w:val="00172631"/>
    <w:rsid w:val="00172C6C"/>
    <w:rsid w:val="001774D5"/>
    <w:rsid w:val="00185CCB"/>
    <w:rsid w:val="0018675C"/>
    <w:rsid w:val="00186FDF"/>
    <w:rsid w:val="00187665"/>
    <w:rsid w:val="00190071"/>
    <w:rsid w:val="00190525"/>
    <w:rsid w:val="0019177D"/>
    <w:rsid w:val="00195B72"/>
    <w:rsid w:val="00196A36"/>
    <w:rsid w:val="00197405"/>
    <w:rsid w:val="00197773"/>
    <w:rsid w:val="001A02FB"/>
    <w:rsid w:val="001A06BA"/>
    <w:rsid w:val="001A086F"/>
    <w:rsid w:val="001A2254"/>
    <w:rsid w:val="001A6F27"/>
    <w:rsid w:val="001B0FB7"/>
    <w:rsid w:val="001B1110"/>
    <w:rsid w:val="001B197B"/>
    <w:rsid w:val="001B260F"/>
    <w:rsid w:val="001B29D9"/>
    <w:rsid w:val="001B3964"/>
    <w:rsid w:val="001B4A1B"/>
    <w:rsid w:val="001B4C94"/>
    <w:rsid w:val="001B60E8"/>
    <w:rsid w:val="001B69EF"/>
    <w:rsid w:val="001B6A8E"/>
    <w:rsid w:val="001C0AC4"/>
    <w:rsid w:val="001C30F6"/>
    <w:rsid w:val="001C3CC0"/>
    <w:rsid w:val="001C667D"/>
    <w:rsid w:val="001C7319"/>
    <w:rsid w:val="001C7FCD"/>
    <w:rsid w:val="001D07F5"/>
    <w:rsid w:val="001D0B46"/>
    <w:rsid w:val="001D0E4A"/>
    <w:rsid w:val="001D1BF3"/>
    <w:rsid w:val="001D36A2"/>
    <w:rsid w:val="001D4679"/>
    <w:rsid w:val="001D49F4"/>
    <w:rsid w:val="001D66A1"/>
    <w:rsid w:val="001D7A4B"/>
    <w:rsid w:val="001E31AD"/>
    <w:rsid w:val="001E3A1D"/>
    <w:rsid w:val="001E5074"/>
    <w:rsid w:val="001E74F4"/>
    <w:rsid w:val="001F01CE"/>
    <w:rsid w:val="001F0F25"/>
    <w:rsid w:val="001F1814"/>
    <w:rsid w:val="001F417A"/>
    <w:rsid w:val="001F526B"/>
    <w:rsid w:val="001F7027"/>
    <w:rsid w:val="001F76B5"/>
    <w:rsid w:val="001F7B8F"/>
    <w:rsid w:val="00200100"/>
    <w:rsid w:val="00201387"/>
    <w:rsid w:val="0020184D"/>
    <w:rsid w:val="002048B3"/>
    <w:rsid w:val="00205627"/>
    <w:rsid w:val="0020666C"/>
    <w:rsid w:val="0020719D"/>
    <w:rsid w:val="00210F1A"/>
    <w:rsid w:val="0021181B"/>
    <w:rsid w:val="00212DAA"/>
    <w:rsid w:val="00215260"/>
    <w:rsid w:val="00221B51"/>
    <w:rsid w:val="00222611"/>
    <w:rsid w:val="00222AD6"/>
    <w:rsid w:val="00223FF0"/>
    <w:rsid w:val="00224F0E"/>
    <w:rsid w:val="00227FEB"/>
    <w:rsid w:val="00232348"/>
    <w:rsid w:val="00233653"/>
    <w:rsid w:val="00236127"/>
    <w:rsid w:val="00236953"/>
    <w:rsid w:val="0023759C"/>
    <w:rsid w:val="002379A0"/>
    <w:rsid w:val="00237EF3"/>
    <w:rsid w:val="0024160B"/>
    <w:rsid w:val="00244348"/>
    <w:rsid w:val="002461BE"/>
    <w:rsid w:val="00246A54"/>
    <w:rsid w:val="00252908"/>
    <w:rsid w:val="00252944"/>
    <w:rsid w:val="002529D0"/>
    <w:rsid w:val="00254501"/>
    <w:rsid w:val="0025487A"/>
    <w:rsid w:val="00254D1A"/>
    <w:rsid w:val="002573E9"/>
    <w:rsid w:val="00257616"/>
    <w:rsid w:val="002579C1"/>
    <w:rsid w:val="00262234"/>
    <w:rsid w:val="002645FA"/>
    <w:rsid w:val="00264FF0"/>
    <w:rsid w:val="00270305"/>
    <w:rsid w:val="0027098C"/>
    <w:rsid w:val="00270F7D"/>
    <w:rsid w:val="00272209"/>
    <w:rsid w:val="00273FF1"/>
    <w:rsid w:val="00275964"/>
    <w:rsid w:val="0028006F"/>
    <w:rsid w:val="00281228"/>
    <w:rsid w:val="00281740"/>
    <w:rsid w:val="002828EE"/>
    <w:rsid w:val="002830B0"/>
    <w:rsid w:val="0028708B"/>
    <w:rsid w:val="00287B53"/>
    <w:rsid w:val="0029055B"/>
    <w:rsid w:val="00290CC7"/>
    <w:rsid w:val="00290EF2"/>
    <w:rsid w:val="0029108F"/>
    <w:rsid w:val="00291A3B"/>
    <w:rsid w:val="00292151"/>
    <w:rsid w:val="00293098"/>
    <w:rsid w:val="0029357A"/>
    <w:rsid w:val="0029377A"/>
    <w:rsid w:val="00293E5A"/>
    <w:rsid w:val="00296834"/>
    <w:rsid w:val="0029734F"/>
    <w:rsid w:val="002A0CF9"/>
    <w:rsid w:val="002A54C5"/>
    <w:rsid w:val="002A5DC7"/>
    <w:rsid w:val="002A668A"/>
    <w:rsid w:val="002A7DA2"/>
    <w:rsid w:val="002B2826"/>
    <w:rsid w:val="002B3B6E"/>
    <w:rsid w:val="002B4503"/>
    <w:rsid w:val="002B4705"/>
    <w:rsid w:val="002B4B11"/>
    <w:rsid w:val="002B573D"/>
    <w:rsid w:val="002B5E25"/>
    <w:rsid w:val="002B6CB2"/>
    <w:rsid w:val="002C1005"/>
    <w:rsid w:val="002C16E9"/>
    <w:rsid w:val="002C2D6C"/>
    <w:rsid w:val="002C2FCA"/>
    <w:rsid w:val="002C33C8"/>
    <w:rsid w:val="002C596C"/>
    <w:rsid w:val="002C5B5A"/>
    <w:rsid w:val="002C6B0E"/>
    <w:rsid w:val="002D1540"/>
    <w:rsid w:val="002D1D54"/>
    <w:rsid w:val="002D32D6"/>
    <w:rsid w:val="002D6E1B"/>
    <w:rsid w:val="002D721E"/>
    <w:rsid w:val="002D7737"/>
    <w:rsid w:val="002D789C"/>
    <w:rsid w:val="002D7E5C"/>
    <w:rsid w:val="002E00C0"/>
    <w:rsid w:val="002E0A13"/>
    <w:rsid w:val="002E206C"/>
    <w:rsid w:val="002E2309"/>
    <w:rsid w:val="002E724A"/>
    <w:rsid w:val="002E7D52"/>
    <w:rsid w:val="002F23CD"/>
    <w:rsid w:val="002F26CC"/>
    <w:rsid w:val="002F3144"/>
    <w:rsid w:val="002F41D2"/>
    <w:rsid w:val="002F4A3F"/>
    <w:rsid w:val="002F6711"/>
    <w:rsid w:val="003015CA"/>
    <w:rsid w:val="00301D8F"/>
    <w:rsid w:val="0030356C"/>
    <w:rsid w:val="0030442F"/>
    <w:rsid w:val="0031112D"/>
    <w:rsid w:val="003118E3"/>
    <w:rsid w:val="00311FA8"/>
    <w:rsid w:val="00312B16"/>
    <w:rsid w:val="003136FA"/>
    <w:rsid w:val="003139BB"/>
    <w:rsid w:val="003145AC"/>
    <w:rsid w:val="00317594"/>
    <w:rsid w:val="003227CE"/>
    <w:rsid w:val="00322B18"/>
    <w:rsid w:val="00322EA3"/>
    <w:rsid w:val="00326E94"/>
    <w:rsid w:val="003307E1"/>
    <w:rsid w:val="00332303"/>
    <w:rsid w:val="003324E6"/>
    <w:rsid w:val="00332C2F"/>
    <w:rsid w:val="003330D1"/>
    <w:rsid w:val="003351C1"/>
    <w:rsid w:val="00342B78"/>
    <w:rsid w:val="0034347C"/>
    <w:rsid w:val="0034391A"/>
    <w:rsid w:val="003447DC"/>
    <w:rsid w:val="00344B69"/>
    <w:rsid w:val="0034584B"/>
    <w:rsid w:val="00350590"/>
    <w:rsid w:val="0035122E"/>
    <w:rsid w:val="00351F7C"/>
    <w:rsid w:val="00353932"/>
    <w:rsid w:val="00355919"/>
    <w:rsid w:val="00355A43"/>
    <w:rsid w:val="00356CF8"/>
    <w:rsid w:val="00361200"/>
    <w:rsid w:val="00361B11"/>
    <w:rsid w:val="00362553"/>
    <w:rsid w:val="00364FE2"/>
    <w:rsid w:val="003656F5"/>
    <w:rsid w:val="00365A86"/>
    <w:rsid w:val="00367772"/>
    <w:rsid w:val="00372E03"/>
    <w:rsid w:val="00374757"/>
    <w:rsid w:val="003752EB"/>
    <w:rsid w:val="00375C60"/>
    <w:rsid w:val="0037655E"/>
    <w:rsid w:val="00376D4B"/>
    <w:rsid w:val="0038038F"/>
    <w:rsid w:val="00383FED"/>
    <w:rsid w:val="0038542A"/>
    <w:rsid w:val="00385D11"/>
    <w:rsid w:val="00385DFA"/>
    <w:rsid w:val="0038658B"/>
    <w:rsid w:val="003867BB"/>
    <w:rsid w:val="00386816"/>
    <w:rsid w:val="00387766"/>
    <w:rsid w:val="00392439"/>
    <w:rsid w:val="00394FF7"/>
    <w:rsid w:val="00395E8F"/>
    <w:rsid w:val="00396356"/>
    <w:rsid w:val="0039721C"/>
    <w:rsid w:val="003A0751"/>
    <w:rsid w:val="003A1DE7"/>
    <w:rsid w:val="003A4157"/>
    <w:rsid w:val="003A4270"/>
    <w:rsid w:val="003A7E4B"/>
    <w:rsid w:val="003B2583"/>
    <w:rsid w:val="003B2C81"/>
    <w:rsid w:val="003B3650"/>
    <w:rsid w:val="003B3B27"/>
    <w:rsid w:val="003B5868"/>
    <w:rsid w:val="003B63A4"/>
    <w:rsid w:val="003B75AF"/>
    <w:rsid w:val="003B7CA3"/>
    <w:rsid w:val="003C0B94"/>
    <w:rsid w:val="003C1F90"/>
    <w:rsid w:val="003C2337"/>
    <w:rsid w:val="003C26D2"/>
    <w:rsid w:val="003C2BD6"/>
    <w:rsid w:val="003C4125"/>
    <w:rsid w:val="003D17E5"/>
    <w:rsid w:val="003D1D05"/>
    <w:rsid w:val="003D1DE9"/>
    <w:rsid w:val="003D23F4"/>
    <w:rsid w:val="003D54D8"/>
    <w:rsid w:val="003D597B"/>
    <w:rsid w:val="003D7399"/>
    <w:rsid w:val="003D7A9D"/>
    <w:rsid w:val="003D7D21"/>
    <w:rsid w:val="003E1883"/>
    <w:rsid w:val="003E19C8"/>
    <w:rsid w:val="003E2259"/>
    <w:rsid w:val="003E35B4"/>
    <w:rsid w:val="003E4981"/>
    <w:rsid w:val="003E619C"/>
    <w:rsid w:val="003E6719"/>
    <w:rsid w:val="003F032A"/>
    <w:rsid w:val="003F05AB"/>
    <w:rsid w:val="003F16D4"/>
    <w:rsid w:val="003F2115"/>
    <w:rsid w:val="003F292C"/>
    <w:rsid w:val="003F3076"/>
    <w:rsid w:val="003F3B3C"/>
    <w:rsid w:val="003F7151"/>
    <w:rsid w:val="00400947"/>
    <w:rsid w:val="00400A4A"/>
    <w:rsid w:val="00401530"/>
    <w:rsid w:val="0040180C"/>
    <w:rsid w:val="004021C7"/>
    <w:rsid w:val="00402A82"/>
    <w:rsid w:val="00403405"/>
    <w:rsid w:val="00403422"/>
    <w:rsid w:val="004063C7"/>
    <w:rsid w:val="00406CC1"/>
    <w:rsid w:val="00406CCD"/>
    <w:rsid w:val="00407A71"/>
    <w:rsid w:val="00411EA8"/>
    <w:rsid w:val="00414BB2"/>
    <w:rsid w:val="00414DA8"/>
    <w:rsid w:val="00416520"/>
    <w:rsid w:val="004171E9"/>
    <w:rsid w:val="0041772E"/>
    <w:rsid w:val="0042123F"/>
    <w:rsid w:val="0042205A"/>
    <w:rsid w:val="004267AA"/>
    <w:rsid w:val="00432951"/>
    <w:rsid w:val="00432D05"/>
    <w:rsid w:val="0043491D"/>
    <w:rsid w:val="0043516A"/>
    <w:rsid w:val="0043651C"/>
    <w:rsid w:val="00437BC7"/>
    <w:rsid w:val="00440593"/>
    <w:rsid w:val="00441425"/>
    <w:rsid w:val="00442595"/>
    <w:rsid w:val="004457DC"/>
    <w:rsid w:val="00447DB1"/>
    <w:rsid w:val="00451CEE"/>
    <w:rsid w:val="00452407"/>
    <w:rsid w:val="00452634"/>
    <w:rsid w:val="00452922"/>
    <w:rsid w:val="00455F05"/>
    <w:rsid w:val="0045731D"/>
    <w:rsid w:val="004577AD"/>
    <w:rsid w:val="00460F05"/>
    <w:rsid w:val="00462B4E"/>
    <w:rsid w:val="00463045"/>
    <w:rsid w:val="004642E1"/>
    <w:rsid w:val="00464608"/>
    <w:rsid w:val="0046542C"/>
    <w:rsid w:val="00465ECC"/>
    <w:rsid w:val="004665F3"/>
    <w:rsid w:val="00466D56"/>
    <w:rsid w:val="0046720C"/>
    <w:rsid w:val="00472AB3"/>
    <w:rsid w:val="00473564"/>
    <w:rsid w:val="00473C4F"/>
    <w:rsid w:val="00473D76"/>
    <w:rsid w:val="00474383"/>
    <w:rsid w:val="00475621"/>
    <w:rsid w:val="00476DE2"/>
    <w:rsid w:val="00477532"/>
    <w:rsid w:val="00480679"/>
    <w:rsid w:val="00480DC9"/>
    <w:rsid w:val="004810D1"/>
    <w:rsid w:val="004853EF"/>
    <w:rsid w:val="00485971"/>
    <w:rsid w:val="00486BFD"/>
    <w:rsid w:val="00487073"/>
    <w:rsid w:val="0048776F"/>
    <w:rsid w:val="004919C0"/>
    <w:rsid w:val="00492560"/>
    <w:rsid w:val="004942D7"/>
    <w:rsid w:val="00495CA8"/>
    <w:rsid w:val="00495DE9"/>
    <w:rsid w:val="004968EF"/>
    <w:rsid w:val="00497326"/>
    <w:rsid w:val="004974A4"/>
    <w:rsid w:val="004A18DB"/>
    <w:rsid w:val="004A2B59"/>
    <w:rsid w:val="004A314F"/>
    <w:rsid w:val="004A44A7"/>
    <w:rsid w:val="004A5027"/>
    <w:rsid w:val="004A5DA8"/>
    <w:rsid w:val="004A6358"/>
    <w:rsid w:val="004B3A10"/>
    <w:rsid w:val="004B3C96"/>
    <w:rsid w:val="004B5BA8"/>
    <w:rsid w:val="004B71E6"/>
    <w:rsid w:val="004C0112"/>
    <w:rsid w:val="004C0246"/>
    <w:rsid w:val="004C12CB"/>
    <w:rsid w:val="004C16A0"/>
    <w:rsid w:val="004C19AA"/>
    <w:rsid w:val="004C1C42"/>
    <w:rsid w:val="004C4D5B"/>
    <w:rsid w:val="004C5BB9"/>
    <w:rsid w:val="004C5C25"/>
    <w:rsid w:val="004C5C65"/>
    <w:rsid w:val="004C6A9A"/>
    <w:rsid w:val="004C7EC2"/>
    <w:rsid w:val="004D1496"/>
    <w:rsid w:val="004D1539"/>
    <w:rsid w:val="004D2344"/>
    <w:rsid w:val="004D4421"/>
    <w:rsid w:val="004D6023"/>
    <w:rsid w:val="004D6734"/>
    <w:rsid w:val="004D6970"/>
    <w:rsid w:val="004D7F90"/>
    <w:rsid w:val="004E08C3"/>
    <w:rsid w:val="004E10DA"/>
    <w:rsid w:val="004E1B19"/>
    <w:rsid w:val="004E387B"/>
    <w:rsid w:val="004E38D9"/>
    <w:rsid w:val="004E6381"/>
    <w:rsid w:val="004F1AE7"/>
    <w:rsid w:val="004F3A5A"/>
    <w:rsid w:val="004F3B14"/>
    <w:rsid w:val="004F6288"/>
    <w:rsid w:val="004F6E1D"/>
    <w:rsid w:val="004F709C"/>
    <w:rsid w:val="00501064"/>
    <w:rsid w:val="00501206"/>
    <w:rsid w:val="005036FF"/>
    <w:rsid w:val="0050410D"/>
    <w:rsid w:val="0050471D"/>
    <w:rsid w:val="005069B5"/>
    <w:rsid w:val="005073CB"/>
    <w:rsid w:val="00510387"/>
    <w:rsid w:val="00510710"/>
    <w:rsid w:val="005109E1"/>
    <w:rsid w:val="00510BA2"/>
    <w:rsid w:val="00510DF8"/>
    <w:rsid w:val="00511B6F"/>
    <w:rsid w:val="00511B90"/>
    <w:rsid w:val="005123D6"/>
    <w:rsid w:val="00512CEE"/>
    <w:rsid w:val="00513624"/>
    <w:rsid w:val="00515E16"/>
    <w:rsid w:val="005200DC"/>
    <w:rsid w:val="00522235"/>
    <w:rsid w:val="0052369C"/>
    <w:rsid w:val="00524CAB"/>
    <w:rsid w:val="00525828"/>
    <w:rsid w:val="0052622A"/>
    <w:rsid w:val="00526429"/>
    <w:rsid w:val="00526770"/>
    <w:rsid w:val="005276BD"/>
    <w:rsid w:val="00530C26"/>
    <w:rsid w:val="0053215A"/>
    <w:rsid w:val="00532471"/>
    <w:rsid w:val="00532D3D"/>
    <w:rsid w:val="00532F3A"/>
    <w:rsid w:val="00533977"/>
    <w:rsid w:val="00533E9C"/>
    <w:rsid w:val="0053489E"/>
    <w:rsid w:val="00535486"/>
    <w:rsid w:val="00536BE2"/>
    <w:rsid w:val="0054024C"/>
    <w:rsid w:val="00540253"/>
    <w:rsid w:val="00543068"/>
    <w:rsid w:val="005431AB"/>
    <w:rsid w:val="0054521F"/>
    <w:rsid w:val="00546EF5"/>
    <w:rsid w:val="00552B9C"/>
    <w:rsid w:val="0055502C"/>
    <w:rsid w:val="00556185"/>
    <w:rsid w:val="00556279"/>
    <w:rsid w:val="005608B5"/>
    <w:rsid w:val="00561EC3"/>
    <w:rsid w:val="00561FDC"/>
    <w:rsid w:val="00564AEF"/>
    <w:rsid w:val="00564EDE"/>
    <w:rsid w:val="00566385"/>
    <w:rsid w:val="00566B77"/>
    <w:rsid w:val="00566FFC"/>
    <w:rsid w:val="005700DA"/>
    <w:rsid w:val="005716D7"/>
    <w:rsid w:val="0057176D"/>
    <w:rsid w:val="00575270"/>
    <w:rsid w:val="00575446"/>
    <w:rsid w:val="005778D9"/>
    <w:rsid w:val="00582423"/>
    <w:rsid w:val="00582FFB"/>
    <w:rsid w:val="00583FFF"/>
    <w:rsid w:val="0058548A"/>
    <w:rsid w:val="00586383"/>
    <w:rsid w:val="00586679"/>
    <w:rsid w:val="0058771D"/>
    <w:rsid w:val="00587A58"/>
    <w:rsid w:val="005907EA"/>
    <w:rsid w:val="005908E2"/>
    <w:rsid w:val="00590989"/>
    <w:rsid w:val="00590F27"/>
    <w:rsid w:val="00591240"/>
    <w:rsid w:val="0059182B"/>
    <w:rsid w:val="00592651"/>
    <w:rsid w:val="00594C7C"/>
    <w:rsid w:val="00594EE6"/>
    <w:rsid w:val="0059543C"/>
    <w:rsid w:val="005958F6"/>
    <w:rsid w:val="00596D37"/>
    <w:rsid w:val="0059722A"/>
    <w:rsid w:val="005A14BB"/>
    <w:rsid w:val="005A163F"/>
    <w:rsid w:val="005A2ED6"/>
    <w:rsid w:val="005A5554"/>
    <w:rsid w:val="005A61F9"/>
    <w:rsid w:val="005A69F2"/>
    <w:rsid w:val="005B113B"/>
    <w:rsid w:val="005B1F45"/>
    <w:rsid w:val="005B426F"/>
    <w:rsid w:val="005B527A"/>
    <w:rsid w:val="005B5A36"/>
    <w:rsid w:val="005B5F72"/>
    <w:rsid w:val="005C1256"/>
    <w:rsid w:val="005C15CC"/>
    <w:rsid w:val="005C57E2"/>
    <w:rsid w:val="005D1A09"/>
    <w:rsid w:val="005D1B13"/>
    <w:rsid w:val="005D2061"/>
    <w:rsid w:val="005D2742"/>
    <w:rsid w:val="005D3E07"/>
    <w:rsid w:val="005D4CAD"/>
    <w:rsid w:val="005D5DDE"/>
    <w:rsid w:val="005D5EC3"/>
    <w:rsid w:val="005E03CB"/>
    <w:rsid w:val="005E179C"/>
    <w:rsid w:val="005E2EE1"/>
    <w:rsid w:val="005E4AA6"/>
    <w:rsid w:val="005E5292"/>
    <w:rsid w:val="005E5AE0"/>
    <w:rsid w:val="005E6340"/>
    <w:rsid w:val="005E6E01"/>
    <w:rsid w:val="005F07F9"/>
    <w:rsid w:val="005F1800"/>
    <w:rsid w:val="005F2381"/>
    <w:rsid w:val="005F268E"/>
    <w:rsid w:val="005F394F"/>
    <w:rsid w:val="005F4EBC"/>
    <w:rsid w:val="005F6C3F"/>
    <w:rsid w:val="005F7E82"/>
    <w:rsid w:val="0060030B"/>
    <w:rsid w:val="006009EE"/>
    <w:rsid w:val="00602109"/>
    <w:rsid w:val="00604F76"/>
    <w:rsid w:val="00605191"/>
    <w:rsid w:val="00605E7F"/>
    <w:rsid w:val="00606659"/>
    <w:rsid w:val="00606CC1"/>
    <w:rsid w:val="006075FB"/>
    <w:rsid w:val="00607F54"/>
    <w:rsid w:val="00611296"/>
    <w:rsid w:val="006114C6"/>
    <w:rsid w:val="0061210C"/>
    <w:rsid w:val="0061280E"/>
    <w:rsid w:val="00614946"/>
    <w:rsid w:val="00615686"/>
    <w:rsid w:val="00615A3F"/>
    <w:rsid w:val="00616691"/>
    <w:rsid w:val="006177F2"/>
    <w:rsid w:val="00620EFB"/>
    <w:rsid w:val="0062135B"/>
    <w:rsid w:val="0062181A"/>
    <w:rsid w:val="00623627"/>
    <w:rsid w:val="00626191"/>
    <w:rsid w:val="00626B52"/>
    <w:rsid w:val="00631682"/>
    <w:rsid w:val="00631DB0"/>
    <w:rsid w:val="00633597"/>
    <w:rsid w:val="00634668"/>
    <w:rsid w:val="006347E5"/>
    <w:rsid w:val="0063767C"/>
    <w:rsid w:val="00640077"/>
    <w:rsid w:val="006413FD"/>
    <w:rsid w:val="006433FC"/>
    <w:rsid w:val="006439A7"/>
    <w:rsid w:val="00643E5C"/>
    <w:rsid w:val="006450EC"/>
    <w:rsid w:val="00645A85"/>
    <w:rsid w:val="00651DA5"/>
    <w:rsid w:val="006536DD"/>
    <w:rsid w:val="00655267"/>
    <w:rsid w:val="00655504"/>
    <w:rsid w:val="0065560E"/>
    <w:rsid w:val="00657D69"/>
    <w:rsid w:val="00660D99"/>
    <w:rsid w:val="00661CAD"/>
    <w:rsid w:val="00662038"/>
    <w:rsid w:val="00662C8F"/>
    <w:rsid w:val="00662FA2"/>
    <w:rsid w:val="006635F4"/>
    <w:rsid w:val="00664AB1"/>
    <w:rsid w:val="00664D4C"/>
    <w:rsid w:val="00667232"/>
    <w:rsid w:val="006719FD"/>
    <w:rsid w:val="00672C8A"/>
    <w:rsid w:val="0067500A"/>
    <w:rsid w:val="00675FBB"/>
    <w:rsid w:val="00675FE6"/>
    <w:rsid w:val="0067759C"/>
    <w:rsid w:val="00677CF6"/>
    <w:rsid w:val="006801A2"/>
    <w:rsid w:val="00683B78"/>
    <w:rsid w:val="00686F70"/>
    <w:rsid w:val="0068758D"/>
    <w:rsid w:val="00687D93"/>
    <w:rsid w:val="00691224"/>
    <w:rsid w:val="006920AA"/>
    <w:rsid w:val="00692F59"/>
    <w:rsid w:val="00693A41"/>
    <w:rsid w:val="006943F7"/>
    <w:rsid w:val="00695784"/>
    <w:rsid w:val="00695E09"/>
    <w:rsid w:val="00696E6A"/>
    <w:rsid w:val="00697571"/>
    <w:rsid w:val="00697575"/>
    <w:rsid w:val="006A0079"/>
    <w:rsid w:val="006A0394"/>
    <w:rsid w:val="006A0AA4"/>
    <w:rsid w:val="006A0F80"/>
    <w:rsid w:val="006A2560"/>
    <w:rsid w:val="006A2761"/>
    <w:rsid w:val="006A32AB"/>
    <w:rsid w:val="006A3752"/>
    <w:rsid w:val="006A440D"/>
    <w:rsid w:val="006A7BB0"/>
    <w:rsid w:val="006A7BDC"/>
    <w:rsid w:val="006B0D39"/>
    <w:rsid w:val="006B146D"/>
    <w:rsid w:val="006B1D77"/>
    <w:rsid w:val="006B77A1"/>
    <w:rsid w:val="006C20F8"/>
    <w:rsid w:val="006C4569"/>
    <w:rsid w:val="006C53E7"/>
    <w:rsid w:val="006C5CF3"/>
    <w:rsid w:val="006C6E86"/>
    <w:rsid w:val="006C726A"/>
    <w:rsid w:val="006D1AA9"/>
    <w:rsid w:val="006D1B0A"/>
    <w:rsid w:val="006D2997"/>
    <w:rsid w:val="006D3021"/>
    <w:rsid w:val="006D7156"/>
    <w:rsid w:val="006D7CB9"/>
    <w:rsid w:val="006E14AE"/>
    <w:rsid w:val="006E22AB"/>
    <w:rsid w:val="006E2501"/>
    <w:rsid w:val="006E55A7"/>
    <w:rsid w:val="006E6FC5"/>
    <w:rsid w:val="006E7719"/>
    <w:rsid w:val="006E7D7E"/>
    <w:rsid w:val="006F03F2"/>
    <w:rsid w:val="006F36C7"/>
    <w:rsid w:val="006F3C04"/>
    <w:rsid w:val="00700398"/>
    <w:rsid w:val="0070118A"/>
    <w:rsid w:val="007035CB"/>
    <w:rsid w:val="00705A4C"/>
    <w:rsid w:val="00705D7D"/>
    <w:rsid w:val="00705E24"/>
    <w:rsid w:val="007106AD"/>
    <w:rsid w:val="00710719"/>
    <w:rsid w:val="00712198"/>
    <w:rsid w:val="00712657"/>
    <w:rsid w:val="00713714"/>
    <w:rsid w:val="00721237"/>
    <w:rsid w:val="00721CD1"/>
    <w:rsid w:val="007223AA"/>
    <w:rsid w:val="00724EAB"/>
    <w:rsid w:val="00731239"/>
    <w:rsid w:val="00732629"/>
    <w:rsid w:val="007328E0"/>
    <w:rsid w:val="00732E1B"/>
    <w:rsid w:val="00734836"/>
    <w:rsid w:val="00735650"/>
    <w:rsid w:val="00735DDA"/>
    <w:rsid w:val="0073723A"/>
    <w:rsid w:val="00737CC8"/>
    <w:rsid w:val="0074053F"/>
    <w:rsid w:val="00740C05"/>
    <w:rsid w:val="00740F22"/>
    <w:rsid w:val="00741D39"/>
    <w:rsid w:val="007420DA"/>
    <w:rsid w:val="0074381F"/>
    <w:rsid w:val="00745216"/>
    <w:rsid w:val="0074631D"/>
    <w:rsid w:val="00753193"/>
    <w:rsid w:val="00753847"/>
    <w:rsid w:val="0075457E"/>
    <w:rsid w:val="00754C79"/>
    <w:rsid w:val="00755403"/>
    <w:rsid w:val="00755D5B"/>
    <w:rsid w:val="00756DCE"/>
    <w:rsid w:val="0075737C"/>
    <w:rsid w:val="0076073D"/>
    <w:rsid w:val="00761401"/>
    <w:rsid w:val="00763B4C"/>
    <w:rsid w:val="007654B0"/>
    <w:rsid w:val="007657A5"/>
    <w:rsid w:val="00766980"/>
    <w:rsid w:val="00767D6B"/>
    <w:rsid w:val="00771435"/>
    <w:rsid w:val="00771BB3"/>
    <w:rsid w:val="007729A8"/>
    <w:rsid w:val="007736E0"/>
    <w:rsid w:val="007736E6"/>
    <w:rsid w:val="00773F38"/>
    <w:rsid w:val="00777DD8"/>
    <w:rsid w:val="007801B0"/>
    <w:rsid w:val="007806BC"/>
    <w:rsid w:val="00782510"/>
    <w:rsid w:val="00782838"/>
    <w:rsid w:val="00783716"/>
    <w:rsid w:val="0078621B"/>
    <w:rsid w:val="007862BE"/>
    <w:rsid w:val="00786458"/>
    <w:rsid w:val="00787D79"/>
    <w:rsid w:val="00790831"/>
    <w:rsid w:val="0079305E"/>
    <w:rsid w:val="0079319A"/>
    <w:rsid w:val="0079475E"/>
    <w:rsid w:val="00795432"/>
    <w:rsid w:val="00795E35"/>
    <w:rsid w:val="00795FAF"/>
    <w:rsid w:val="00796FC4"/>
    <w:rsid w:val="007A0A60"/>
    <w:rsid w:val="007A54DC"/>
    <w:rsid w:val="007A68B2"/>
    <w:rsid w:val="007A73F6"/>
    <w:rsid w:val="007A7DA0"/>
    <w:rsid w:val="007B0369"/>
    <w:rsid w:val="007B0638"/>
    <w:rsid w:val="007B0B7C"/>
    <w:rsid w:val="007B1D01"/>
    <w:rsid w:val="007B3DB7"/>
    <w:rsid w:val="007B4604"/>
    <w:rsid w:val="007B5AD7"/>
    <w:rsid w:val="007B5CC7"/>
    <w:rsid w:val="007B7239"/>
    <w:rsid w:val="007B7EE7"/>
    <w:rsid w:val="007C09BC"/>
    <w:rsid w:val="007C0EA1"/>
    <w:rsid w:val="007C34F6"/>
    <w:rsid w:val="007C3843"/>
    <w:rsid w:val="007C4EB6"/>
    <w:rsid w:val="007C4F1A"/>
    <w:rsid w:val="007C5DA3"/>
    <w:rsid w:val="007C6DA6"/>
    <w:rsid w:val="007C7344"/>
    <w:rsid w:val="007C7DAE"/>
    <w:rsid w:val="007D2E90"/>
    <w:rsid w:val="007D3C7E"/>
    <w:rsid w:val="007D51BF"/>
    <w:rsid w:val="007D5E29"/>
    <w:rsid w:val="007E0109"/>
    <w:rsid w:val="007E07EA"/>
    <w:rsid w:val="007E1342"/>
    <w:rsid w:val="007E1F2F"/>
    <w:rsid w:val="007E416A"/>
    <w:rsid w:val="007E43FE"/>
    <w:rsid w:val="007E467C"/>
    <w:rsid w:val="007E4BEE"/>
    <w:rsid w:val="007E6A49"/>
    <w:rsid w:val="007E6BAC"/>
    <w:rsid w:val="007E73F2"/>
    <w:rsid w:val="007F03CE"/>
    <w:rsid w:val="007F0B2A"/>
    <w:rsid w:val="007F10B3"/>
    <w:rsid w:val="007F2176"/>
    <w:rsid w:val="007F266D"/>
    <w:rsid w:val="007F31EF"/>
    <w:rsid w:val="007F3C31"/>
    <w:rsid w:val="007F4F7D"/>
    <w:rsid w:val="007F53C0"/>
    <w:rsid w:val="00800C90"/>
    <w:rsid w:val="0080151D"/>
    <w:rsid w:val="00802185"/>
    <w:rsid w:val="00802857"/>
    <w:rsid w:val="00804F68"/>
    <w:rsid w:val="0080593C"/>
    <w:rsid w:val="00806054"/>
    <w:rsid w:val="008065DD"/>
    <w:rsid w:val="0081028B"/>
    <w:rsid w:val="008122E1"/>
    <w:rsid w:val="00812EC6"/>
    <w:rsid w:val="008133B6"/>
    <w:rsid w:val="00814FFC"/>
    <w:rsid w:val="00815252"/>
    <w:rsid w:val="00815DF5"/>
    <w:rsid w:val="008160A3"/>
    <w:rsid w:val="008174F1"/>
    <w:rsid w:val="0082240E"/>
    <w:rsid w:val="00822551"/>
    <w:rsid w:val="008259E2"/>
    <w:rsid w:val="0082658D"/>
    <w:rsid w:val="00826B82"/>
    <w:rsid w:val="008311FF"/>
    <w:rsid w:val="0083146C"/>
    <w:rsid w:val="0083197E"/>
    <w:rsid w:val="00831F1B"/>
    <w:rsid w:val="0083233A"/>
    <w:rsid w:val="008369E8"/>
    <w:rsid w:val="008374A6"/>
    <w:rsid w:val="00845318"/>
    <w:rsid w:val="00845F82"/>
    <w:rsid w:val="00846245"/>
    <w:rsid w:val="008468D0"/>
    <w:rsid w:val="00846B56"/>
    <w:rsid w:val="0084789C"/>
    <w:rsid w:val="00847A06"/>
    <w:rsid w:val="0085034E"/>
    <w:rsid w:val="00851D8F"/>
    <w:rsid w:val="008539F1"/>
    <w:rsid w:val="00853C13"/>
    <w:rsid w:val="00854157"/>
    <w:rsid w:val="008557AD"/>
    <w:rsid w:val="00860477"/>
    <w:rsid w:val="008604F2"/>
    <w:rsid w:val="00862A3A"/>
    <w:rsid w:val="00862C81"/>
    <w:rsid w:val="00862FA3"/>
    <w:rsid w:val="00863C31"/>
    <w:rsid w:val="0086409F"/>
    <w:rsid w:val="00864A3D"/>
    <w:rsid w:val="00866A5B"/>
    <w:rsid w:val="008675A8"/>
    <w:rsid w:val="00870705"/>
    <w:rsid w:val="008708E4"/>
    <w:rsid w:val="00870B97"/>
    <w:rsid w:val="00871947"/>
    <w:rsid w:val="00875BFE"/>
    <w:rsid w:val="0088050A"/>
    <w:rsid w:val="00881006"/>
    <w:rsid w:val="00881671"/>
    <w:rsid w:val="008816E1"/>
    <w:rsid w:val="00881CCF"/>
    <w:rsid w:val="00887335"/>
    <w:rsid w:val="0089377F"/>
    <w:rsid w:val="008947F1"/>
    <w:rsid w:val="0089591A"/>
    <w:rsid w:val="00896BF1"/>
    <w:rsid w:val="008A2534"/>
    <w:rsid w:val="008A3389"/>
    <w:rsid w:val="008A4A84"/>
    <w:rsid w:val="008A4B17"/>
    <w:rsid w:val="008A52C4"/>
    <w:rsid w:val="008A5809"/>
    <w:rsid w:val="008A7230"/>
    <w:rsid w:val="008A7E79"/>
    <w:rsid w:val="008B4A30"/>
    <w:rsid w:val="008B685F"/>
    <w:rsid w:val="008B77B7"/>
    <w:rsid w:val="008B7D4A"/>
    <w:rsid w:val="008C0080"/>
    <w:rsid w:val="008C05DB"/>
    <w:rsid w:val="008C0BE3"/>
    <w:rsid w:val="008C2676"/>
    <w:rsid w:val="008C3A50"/>
    <w:rsid w:val="008C4711"/>
    <w:rsid w:val="008C66B6"/>
    <w:rsid w:val="008C7F62"/>
    <w:rsid w:val="008D185B"/>
    <w:rsid w:val="008D398A"/>
    <w:rsid w:val="008D564C"/>
    <w:rsid w:val="008D677F"/>
    <w:rsid w:val="008D6941"/>
    <w:rsid w:val="008E1184"/>
    <w:rsid w:val="008E1D2D"/>
    <w:rsid w:val="008E2C38"/>
    <w:rsid w:val="008E3A18"/>
    <w:rsid w:val="008E4369"/>
    <w:rsid w:val="008E45F0"/>
    <w:rsid w:val="008E4B79"/>
    <w:rsid w:val="008E6706"/>
    <w:rsid w:val="008E7677"/>
    <w:rsid w:val="008E78CC"/>
    <w:rsid w:val="008F0282"/>
    <w:rsid w:val="008F1655"/>
    <w:rsid w:val="008F274B"/>
    <w:rsid w:val="008F32F1"/>
    <w:rsid w:val="008F367B"/>
    <w:rsid w:val="008F3B7B"/>
    <w:rsid w:val="008F4FF1"/>
    <w:rsid w:val="008F718B"/>
    <w:rsid w:val="008F7BEE"/>
    <w:rsid w:val="009023A5"/>
    <w:rsid w:val="009068E2"/>
    <w:rsid w:val="00906E57"/>
    <w:rsid w:val="00911720"/>
    <w:rsid w:val="00913A76"/>
    <w:rsid w:val="0091626E"/>
    <w:rsid w:val="00920211"/>
    <w:rsid w:val="009214FA"/>
    <w:rsid w:val="0092210F"/>
    <w:rsid w:val="00923F8B"/>
    <w:rsid w:val="009241CA"/>
    <w:rsid w:val="00925CCF"/>
    <w:rsid w:val="00925D24"/>
    <w:rsid w:val="009269FA"/>
    <w:rsid w:val="00926C70"/>
    <w:rsid w:val="00934B5D"/>
    <w:rsid w:val="009367B2"/>
    <w:rsid w:val="00936852"/>
    <w:rsid w:val="00937763"/>
    <w:rsid w:val="00940045"/>
    <w:rsid w:val="00940A9A"/>
    <w:rsid w:val="00942E5C"/>
    <w:rsid w:val="00944125"/>
    <w:rsid w:val="00944677"/>
    <w:rsid w:val="00944B33"/>
    <w:rsid w:val="00944F1F"/>
    <w:rsid w:val="009466E7"/>
    <w:rsid w:val="0094672C"/>
    <w:rsid w:val="00950BAE"/>
    <w:rsid w:val="00950F3D"/>
    <w:rsid w:val="00953C9D"/>
    <w:rsid w:val="009540E4"/>
    <w:rsid w:val="00955A3C"/>
    <w:rsid w:val="00955D0E"/>
    <w:rsid w:val="009613FA"/>
    <w:rsid w:val="0096255F"/>
    <w:rsid w:val="009628BA"/>
    <w:rsid w:val="00963DC1"/>
    <w:rsid w:val="009643B9"/>
    <w:rsid w:val="00964BC7"/>
    <w:rsid w:val="009655BA"/>
    <w:rsid w:val="00970EEF"/>
    <w:rsid w:val="00971218"/>
    <w:rsid w:val="00972718"/>
    <w:rsid w:val="009728CD"/>
    <w:rsid w:val="00972ED5"/>
    <w:rsid w:val="00973B6D"/>
    <w:rsid w:val="0097417D"/>
    <w:rsid w:val="00974A8F"/>
    <w:rsid w:val="00975216"/>
    <w:rsid w:val="0097650F"/>
    <w:rsid w:val="00977CDF"/>
    <w:rsid w:val="0098010A"/>
    <w:rsid w:val="00981505"/>
    <w:rsid w:val="0098217D"/>
    <w:rsid w:val="00982B15"/>
    <w:rsid w:val="0098342B"/>
    <w:rsid w:val="00984090"/>
    <w:rsid w:val="00984199"/>
    <w:rsid w:val="00984401"/>
    <w:rsid w:val="00986571"/>
    <w:rsid w:val="00986A8E"/>
    <w:rsid w:val="00987E86"/>
    <w:rsid w:val="00990E86"/>
    <w:rsid w:val="009918BC"/>
    <w:rsid w:val="009950B2"/>
    <w:rsid w:val="009959DA"/>
    <w:rsid w:val="00995F9D"/>
    <w:rsid w:val="009962E1"/>
    <w:rsid w:val="00997520"/>
    <w:rsid w:val="00997948"/>
    <w:rsid w:val="00997B37"/>
    <w:rsid w:val="009A0431"/>
    <w:rsid w:val="009A20CF"/>
    <w:rsid w:val="009A30ED"/>
    <w:rsid w:val="009A74FB"/>
    <w:rsid w:val="009A7C7B"/>
    <w:rsid w:val="009B262B"/>
    <w:rsid w:val="009B3049"/>
    <w:rsid w:val="009B4A66"/>
    <w:rsid w:val="009B4ADA"/>
    <w:rsid w:val="009B5CE8"/>
    <w:rsid w:val="009B7398"/>
    <w:rsid w:val="009B7C8F"/>
    <w:rsid w:val="009C1D67"/>
    <w:rsid w:val="009C2E70"/>
    <w:rsid w:val="009C412A"/>
    <w:rsid w:val="009C4595"/>
    <w:rsid w:val="009C4E12"/>
    <w:rsid w:val="009C70A5"/>
    <w:rsid w:val="009C73C5"/>
    <w:rsid w:val="009C7F59"/>
    <w:rsid w:val="009D0A2F"/>
    <w:rsid w:val="009D2BBC"/>
    <w:rsid w:val="009D34B7"/>
    <w:rsid w:val="009D5D41"/>
    <w:rsid w:val="009D5FDD"/>
    <w:rsid w:val="009E2299"/>
    <w:rsid w:val="009E2E24"/>
    <w:rsid w:val="009E4D9E"/>
    <w:rsid w:val="009E54E0"/>
    <w:rsid w:val="009E5828"/>
    <w:rsid w:val="009E699C"/>
    <w:rsid w:val="009E6CD1"/>
    <w:rsid w:val="009E6F80"/>
    <w:rsid w:val="009E79F5"/>
    <w:rsid w:val="009F2DD2"/>
    <w:rsid w:val="009F4473"/>
    <w:rsid w:val="009F7458"/>
    <w:rsid w:val="009F74DD"/>
    <w:rsid w:val="00A003EB"/>
    <w:rsid w:val="00A00832"/>
    <w:rsid w:val="00A01FAF"/>
    <w:rsid w:val="00A02FA7"/>
    <w:rsid w:val="00A05D0D"/>
    <w:rsid w:val="00A06915"/>
    <w:rsid w:val="00A06951"/>
    <w:rsid w:val="00A071E6"/>
    <w:rsid w:val="00A126A2"/>
    <w:rsid w:val="00A15CB5"/>
    <w:rsid w:val="00A20170"/>
    <w:rsid w:val="00A20FB4"/>
    <w:rsid w:val="00A22867"/>
    <w:rsid w:val="00A23BD4"/>
    <w:rsid w:val="00A247E9"/>
    <w:rsid w:val="00A24A24"/>
    <w:rsid w:val="00A24D7A"/>
    <w:rsid w:val="00A26DFD"/>
    <w:rsid w:val="00A312D5"/>
    <w:rsid w:val="00A314E5"/>
    <w:rsid w:val="00A35892"/>
    <w:rsid w:val="00A36B73"/>
    <w:rsid w:val="00A37234"/>
    <w:rsid w:val="00A41551"/>
    <w:rsid w:val="00A441AF"/>
    <w:rsid w:val="00A4492F"/>
    <w:rsid w:val="00A44DF6"/>
    <w:rsid w:val="00A4629C"/>
    <w:rsid w:val="00A51C4E"/>
    <w:rsid w:val="00A54A05"/>
    <w:rsid w:val="00A54CDA"/>
    <w:rsid w:val="00A55175"/>
    <w:rsid w:val="00A566F3"/>
    <w:rsid w:val="00A61713"/>
    <w:rsid w:val="00A63F3E"/>
    <w:rsid w:val="00A6505B"/>
    <w:rsid w:val="00A65141"/>
    <w:rsid w:val="00A65454"/>
    <w:rsid w:val="00A664CD"/>
    <w:rsid w:val="00A66510"/>
    <w:rsid w:val="00A666AB"/>
    <w:rsid w:val="00A66A3E"/>
    <w:rsid w:val="00A7163C"/>
    <w:rsid w:val="00A7190C"/>
    <w:rsid w:val="00A7256E"/>
    <w:rsid w:val="00A7407C"/>
    <w:rsid w:val="00A74D15"/>
    <w:rsid w:val="00A770AA"/>
    <w:rsid w:val="00A81E52"/>
    <w:rsid w:val="00A82B10"/>
    <w:rsid w:val="00A849A0"/>
    <w:rsid w:val="00A85BAB"/>
    <w:rsid w:val="00A87D11"/>
    <w:rsid w:val="00A91565"/>
    <w:rsid w:val="00A91960"/>
    <w:rsid w:val="00A92189"/>
    <w:rsid w:val="00A92238"/>
    <w:rsid w:val="00A943A4"/>
    <w:rsid w:val="00A96336"/>
    <w:rsid w:val="00AA069B"/>
    <w:rsid w:val="00AA133B"/>
    <w:rsid w:val="00AA1D5E"/>
    <w:rsid w:val="00AA3570"/>
    <w:rsid w:val="00AA5200"/>
    <w:rsid w:val="00AA67AA"/>
    <w:rsid w:val="00AB2BCD"/>
    <w:rsid w:val="00AB2F10"/>
    <w:rsid w:val="00AB42FF"/>
    <w:rsid w:val="00AB55A8"/>
    <w:rsid w:val="00AB6441"/>
    <w:rsid w:val="00AB783F"/>
    <w:rsid w:val="00AC0033"/>
    <w:rsid w:val="00AC300E"/>
    <w:rsid w:val="00AC3405"/>
    <w:rsid w:val="00AC34A8"/>
    <w:rsid w:val="00AC408A"/>
    <w:rsid w:val="00AC44B8"/>
    <w:rsid w:val="00AC4D34"/>
    <w:rsid w:val="00AC4F8B"/>
    <w:rsid w:val="00AC5F41"/>
    <w:rsid w:val="00AC67AB"/>
    <w:rsid w:val="00AD0DB2"/>
    <w:rsid w:val="00AD390C"/>
    <w:rsid w:val="00AD48AB"/>
    <w:rsid w:val="00AD4B7E"/>
    <w:rsid w:val="00AD62F6"/>
    <w:rsid w:val="00AD7205"/>
    <w:rsid w:val="00AD7FE4"/>
    <w:rsid w:val="00AE2D97"/>
    <w:rsid w:val="00AE488E"/>
    <w:rsid w:val="00AE5622"/>
    <w:rsid w:val="00AE57FA"/>
    <w:rsid w:val="00AE68E5"/>
    <w:rsid w:val="00AE6980"/>
    <w:rsid w:val="00AE7613"/>
    <w:rsid w:val="00AE7702"/>
    <w:rsid w:val="00AF031D"/>
    <w:rsid w:val="00AF0AC8"/>
    <w:rsid w:val="00AF5E3B"/>
    <w:rsid w:val="00AF736F"/>
    <w:rsid w:val="00AF77B4"/>
    <w:rsid w:val="00AF7CD0"/>
    <w:rsid w:val="00AF7DDB"/>
    <w:rsid w:val="00B00E45"/>
    <w:rsid w:val="00B02641"/>
    <w:rsid w:val="00B0286F"/>
    <w:rsid w:val="00B02CD3"/>
    <w:rsid w:val="00B072CC"/>
    <w:rsid w:val="00B14D81"/>
    <w:rsid w:val="00B152A1"/>
    <w:rsid w:val="00B15BFF"/>
    <w:rsid w:val="00B17602"/>
    <w:rsid w:val="00B20FB4"/>
    <w:rsid w:val="00B21452"/>
    <w:rsid w:val="00B21D3A"/>
    <w:rsid w:val="00B22D03"/>
    <w:rsid w:val="00B23039"/>
    <w:rsid w:val="00B23476"/>
    <w:rsid w:val="00B25AAF"/>
    <w:rsid w:val="00B321A3"/>
    <w:rsid w:val="00B33673"/>
    <w:rsid w:val="00B33B99"/>
    <w:rsid w:val="00B35FDD"/>
    <w:rsid w:val="00B37CF4"/>
    <w:rsid w:val="00B40727"/>
    <w:rsid w:val="00B40AF6"/>
    <w:rsid w:val="00B40FFC"/>
    <w:rsid w:val="00B436A0"/>
    <w:rsid w:val="00B43740"/>
    <w:rsid w:val="00B4520C"/>
    <w:rsid w:val="00B46975"/>
    <w:rsid w:val="00B50B44"/>
    <w:rsid w:val="00B533CE"/>
    <w:rsid w:val="00B535E1"/>
    <w:rsid w:val="00B53DCA"/>
    <w:rsid w:val="00B543ED"/>
    <w:rsid w:val="00B61988"/>
    <w:rsid w:val="00B6265B"/>
    <w:rsid w:val="00B6329D"/>
    <w:rsid w:val="00B6365B"/>
    <w:rsid w:val="00B641B2"/>
    <w:rsid w:val="00B64290"/>
    <w:rsid w:val="00B64659"/>
    <w:rsid w:val="00B65D80"/>
    <w:rsid w:val="00B65E5D"/>
    <w:rsid w:val="00B65E7D"/>
    <w:rsid w:val="00B722DB"/>
    <w:rsid w:val="00B72388"/>
    <w:rsid w:val="00B72B62"/>
    <w:rsid w:val="00B74536"/>
    <w:rsid w:val="00B770BE"/>
    <w:rsid w:val="00B77BBA"/>
    <w:rsid w:val="00B80A17"/>
    <w:rsid w:val="00B8562A"/>
    <w:rsid w:val="00B879FC"/>
    <w:rsid w:val="00B87BB1"/>
    <w:rsid w:val="00B9197B"/>
    <w:rsid w:val="00B93153"/>
    <w:rsid w:val="00B93795"/>
    <w:rsid w:val="00B939B2"/>
    <w:rsid w:val="00B93F04"/>
    <w:rsid w:val="00B953CE"/>
    <w:rsid w:val="00B95400"/>
    <w:rsid w:val="00B97517"/>
    <w:rsid w:val="00B977A8"/>
    <w:rsid w:val="00BA070C"/>
    <w:rsid w:val="00BA346D"/>
    <w:rsid w:val="00BA346E"/>
    <w:rsid w:val="00BA3545"/>
    <w:rsid w:val="00BA439F"/>
    <w:rsid w:val="00BA673A"/>
    <w:rsid w:val="00BB06EC"/>
    <w:rsid w:val="00BB0B69"/>
    <w:rsid w:val="00BB0D4E"/>
    <w:rsid w:val="00BB2C5F"/>
    <w:rsid w:val="00BB3CEB"/>
    <w:rsid w:val="00BB43D8"/>
    <w:rsid w:val="00BB46F2"/>
    <w:rsid w:val="00BB5C88"/>
    <w:rsid w:val="00BB61AF"/>
    <w:rsid w:val="00BB657B"/>
    <w:rsid w:val="00BB71C2"/>
    <w:rsid w:val="00BB7564"/>
    <w:rsid w:val="00BB77E7"/>
    <w:rsid w:val="00BC04BD"/>
    <w:rsid w:val="00BC346E"/>
    <w:rsid w:val="00BC3A1C"/>
    <w:rsid w:val="00BC3B30"/>
    <w:rsid w:val="00BC50FB"/>
    <w:rsid w:val="00BC75C9"/>
    <w:rsid w:val="00BD0FAC"/>
    <w:rsid w:val="00BD2C2F"/>
    <w:rsid w:val="00BD35AA"/>
    <w:rsid w:val="00BD3698"/>
    <w:rsid w:val="00BD718D"/>
    <w:rsid w:val="00BD7D3E"/>
    <w:rsid w:val="00BE0D35"/>
    <w:rsid w:val="00BF0632"/>
    <w:rsid w:val="00BF1684"/>
    <w:rsid w:val="00BF2BD0"/>
    <w:rsid w:val="00BF31A7"/>
    <w:rsid w:val="00BF5D58"/>
    <w:rsid w:val="00BF68B0"/>
    <w:rsid w:val="00BF7E88"/>
    <w:rsid w:val="00C01EAD"/>
    <w:rsid w:val="00C025A2"/>
    <w:rsid w:val="00C02F2A"/>
    <w:rsid w:val="00C0401E"/>
    <w:rsid w:val="00C04BDB"/>
    <w:rsid w:val="00C0551E"/>
    <w:rsid w:val="00C05765"/>
    <w:rsid w:val="00C13E8B"/>
    <w:rsid w:val="00C1400B"/>
    <w:rsid w:val="00C143BE"/>
    <w:rsid w:val="00C14774"/>
    <w:rsid w:val="00C1497E"/>
    <w:rsid w:val="00C14ED2"/>
    <w:rsid w:val="00C15961"/>
    <w:rsid w:val="00C16258"/>
    <w:rsid w:val="00C20C0C"/>
    <w:rsid w:val="00C21603"/>
    <w:rsid w:val="00C23D64"/>
    <w:rsid w:val="00C24B01"/>
    <w:rsid w:val="00C2527A"/>
    <w:rsid w:val="00C263F0"/>
    <w:rsid w:val="00C26555"/>
    <w:rsid w:val="00C2767E"/>
    <w:rsid w:val="00C31655"/>
    <w:rsid w:val="00C316DE"/>
    <w:rsid w:val="00C32FB9"/>
    <w:rsid w:val="00C333F6"/>
    <w:rsid w:val="00C35434"/>
    <w:rsid w:val="00C3567A"/>
    <w:rsid w:val="00C36325"/>
    <w:rsid w:val="00C363EE"/>
    <w:rsid w:val="00C373A3"/>
    <w:rsid w:val="00C37D9B"/>
    <w:rsid w:val="00C4190D"/>
    <w:rsid w:val="00C431BB"/>
    <w:rsid w:val="00C43E57"/>
    <w:rsid w:val="00C45AC5"/>
    <w:rsid w:val="00C45D73"/>
    <w:rsid w:val="00C462D4"/>
    <w:rsid w:val="00C50F6D"/>
    <w:rsid w:val="00C515FC"/>
    <w:rsid w:val="00C51B11"/>
    <w:rsid w:val="00C51B99"/>
    <w:rsid w:val="00C5553B"/>
    <w:rsid w:val="00C55FE4"/>
    <w:rsid w:val="00C563AB"/>
    <w:rsid w:val="00C601A9"/>
    <w:rsid w:val="00C616CB"/>
    <w:rsid w:val="00C632B3"/>
    <w:rsid w:val="00C647A5"/>
    <w:rsid w:val="00C6512D"/>
    <w:rsid w:val="00C6550E"/>
    <w:rsid w:val="00C65BB6"/>
    <w:rsid w:val="00C65DA7"/>
    <w:rsid w:val="00C72970"/>
    <w:rsid w:val="00C73954"/>
    <w:rsid w:val="00C7443D"/>
    <w:rsid w:val="00C74B39"/>
    <w:rsid w:val="00C76133"/>
    <w:rsid w:val="00C7674C"/>
    <w:rsid w:val="00C771C5"/>
    <w:rsid w:val="00C82305"/>
    <w:rsid w:val="00C8564E"/>
    <w:rsid w:val="00C85D1F"/>
    <w:rsid w:val="00C917A0"/>
    <w:rsid w:val="00C92810"/>
    <w:rsid w:val="00C95D21"/>
    <w:rsid w:val="00C95DF9"/>
    <w:rsid w:val="00C974A4"/>
    <w:rsid w:val="00CA0457"/>
    <w:rsid w:val="00CA1385"/>
    <w:rsid w:val="00CA25DA"/>
    <w:rsid w:val="00CA28B9"/>
    <w:rsid w:val="00CA2B7D"/>
    <w:rsid w:val="00CA36FD"/>
    <w:rsid w:val="00CA50BA"/>
    <w:rsid w:val="00CA5546"/>
    <w:rsid w:val="00CA561B"/>
    <w:rsid w:val="00CA6D5F"/>
    <w:rsid w:val="00CA73D8"/>
    <w:rsid w:val="00CA7B15"/>
    <w:rsid w:val="00CB0CD4"/>
    <w:rsid w:val="00CB233D"/>
    <w:rsid w:val="00CB283A"/>
    <w:rsid w:val="00CB3600"/>
    <w:rsid w:val="00CB7238"/>
    <w:rsid w:val="00CC1378"/>
    <w:rsid w:val="00CC248A"/>
    <w:rsid w:val="00CC287F"/>
    <w:rsid w:val="00CC3D8A"/>
    <w:rsid w:val="00CC51FB"/>
    <w:rsid w:val="00CC6B14"/>
    <w:rsid w:val="00CC73D0"/>
    <w:rsid w:val="00CD1A8B"/>
    <w:rsid w:val="00CD1F9A"/>
    <w:rsid w:val="00CD2CA1"/>
    <w:rsid w:val="00CD2ED5"/>
    <w:rsid w:val="00CD5D9E"/>
    <w:rsid w:val="00CD743B"/>
    <w:rsid w:val="00CD792E"/>
    <w:rsid w:val="00CE20FD"/>
    <w:rsid w:val="00CE2D76"/>
    <w:rsid w:val="00CE2EBA"/>
    <w:rsid w:val="00CE76FD"/>
    <w:rsid w:val="00CF070D"/>
    <w:rsid w:val="00CF1411"/>
    <w:rsid w:val="00CF35FD"/>
    <w:rsid w:val="00CF4A5E"/>
    <w:rsid w:val="00CF7591"/>
    <w:rsid w:val="00CF7F8A"/>
    <w:rsid w:val="00D0014D"/>
    <w:rsid w:val="00D010CF"/>
    <w:rsid w:val="00D01C10"/>
    <w:rsid w:val="00D01D6F"/>
    <w:rsid w:val="00D0287A"/>
    <w:rsid w:val="00D03C55"/>
    <w:rsid w:val="00D048A7"/>
    <w:rsid w:val="00D05CBE"/>
    <w:rsid w:val="00D06C23"/>
    <w:rsid w:val="00D06C69"/>
    <w:rsid w:val="00D1062A"/>
    <w:rsid w:val="00D11311"/>
    <w:rsid w:val="00D117D8"/>
    <w:rsid w:val="00D14CBF"/>
    <w:rsid w:val="00D220CD"/>
    <w:rsid w:val="00D22358"/>
    <w:rsid w:val="00D23362"/>
    <w:rsid w:val="00D26383"/>
    <w:rsid w:val="00D265DF"/>
    <w:rsid w:val="00D345B5"/>
    <w:rsid w:val="00D34952"/>
    <w:rsid w:val="00D349BA"/>
    <w:rsid w:val="00D35294"/>
    <w:rsid w:val="00D36CB1"/>
    <w:rsid w:val="00D404FF"/>
    <w:rsid w:val="00D42F14"/>
    <w:rsid w:val="00D430EE"/>
    <w:rsid w:val="00D43382"/>
    <w:rsid w:val="00D44CCE"/>
    <w:rsid w:val="00D44FBB"/>
    <w:rsid w:val="00D459FC"/>
    <w:rsid w:val="00D479DA"/>
    <w:rsid w:val="00D52352"/>
    <w:rsid w:val="00D5357E"/>
    <w:rsid w:val="00D53BB9"/>
    <w:rsid w:val="00D550DC"/>
    <w:rsid w:val="00D55C5E"/>
    <w:rsid w:val="00D576CA"/>
    <w:rsid w:val="00D60490"/>
    <w:rsid w:val="00D61FBB"/>
    <w:rsid w:val="00D626D7"/>
    <w:rsid w:val="00D63940"/>
    <w:rsid w:val="00D66451"/>
    <w:rsid w:val="00D71620"/>
    <w:rsid w:val="00D728DE"/>
    <w:rsid w:val="00D7372E"/>
    <w:rsid w:val="00D738AF"/>
    <w:rsid w:val="00D7516B"/>
    <w:rsid w:val="00D759CF"/>
    <w:rsid w:val="00D7603A"/>
    <w:rsid w:val="00D77034"/>
    <w:rsid w:val="00D814FE"/>
    <w:rsid w:val="00D827E6"/>
    <w:rsid w:val="00D852B1"/>
    <w:rsid w:val="00D85E6B"/>
    <w:rsid w:val="00D86347"/>
    <w:rsid w:val="00D8723E"/>
    <w:rsid w:val="00D91491"/>
    <w:rsid w:val="00D9181E"/>
    <w:rsid w:val="00D93D45"/>
    <w:rsid w:val="00D95D34"/>
    <w:rsid w:val="00D95F2A"/>
    <w:rsid w:val="00DA0029"/>
    <w:rsid w:val="00DA384A"/>
    <w:rsid w:val="00DA4232"/>
    <w:rsid w:val="00DA42FF"/>
    <w:rsid w:val="00DA4A6B"/>
    <w:rsid w:val="00DA533D"/>
    <w:rsid w:val="00DA6DCF"/>
    <w:rsid w:val="00DB0D55"/>
    <w:rsid w:val="00DB255B"/>
    <w:rsid w:val="00DB2585"/>
    <w:rsid w:val="00DB2683"/>
    <w:rsid w:val="00DB38D7"/>
    <w:rsid w:val="00DB4854"/>
    <w:rsid w:val="00DB5303"/>
    <w:rsid w:val="00DB640F"/>
    <w:rsid w:val="00DB7941"/>
    <w:rsid w:val="00DC0AAC"/>
    <w:rsid w:val="00DC33E7"/>
    <w:rsid w:val="00DC5B86"/>
    <w:rsid w:val="00DD185A"/>
    <w:rsid w:val="00DD2B7E"/>
    <w:rsid w:val="00DD2F0E"/>
    <w:rsid w:val="00DD32BF"/>
    <w:rsid w:val="00DD3691"/>
    <w:rsid w:val="00DD47A5"/>
    <w:rsid w:val="00DD6882"/>
    <w:rsid w:val="00DD716B"/>
    <w:rsid w:val="00DE1E9C"/>
    <w:rsid w:val="00DE5F64"/>
    <w:rsid w:val="00DF22C6"/>
    <w:rsid w:val="00DF2C5E"/>
    <w:rsid w:val="00DF2FBA"/>
    <w:rsid w:val="00DF4FAE"/>
    <w:rsid w:val="00DF583B"/>
    <w:rsid w:val="00DF604C"/>
    <w:rsid w:val="00DF663E"/>
    <w:rsid w:val="00DF6FBC"/>
    <w:rsid w:val="00DF77E5"/>
    <w:rsid w:val="00E01177"/>
    <w:rsid w:val="00E0120B"/>
    <w:rsid w:val="00E02EC7"/>
    <w:rsid w:val="00E036DA"/>
    <w:rsid w:val="00E03737"/>
    <w:rsid w:val="00E0566A"/>
    <w:rsid w:val="00E0743A"/>
    <w:rsid w:val="00E200A8"/>
    <w:rsid w:val="00E20D7B"/>
    <w:rsid w:val="00E2112A"/>
    <w:rsid w:val="00E21A74"/>
    <w:rsid w:val="00E21C6E"/>
    <w:rsid w:val="00E229EF"/>
    <w:rsid w:val="00E22BDB"/>
    <w:rsid w:val="00E242C9"/>
    <w:rsid w:val="00E25B4C"/>
    <w:rsid w:val="00E25FCE"/>
    <w:rsid w:val="00E30309"/>
    <w:rsid w:val="00E303EA"/>
    <w:rsid w:val="00E30948"/>
    <w:rsid w:val="00E343AC"/>
    <w:rsid w:val="00E3505A"/>
    <w:rsid w:val="00E37C49"/>
    <w:rsid w:val="00E37D1A"/>
    <w:rsid w:val="00E37E56"/>
    <w:rsid w:val="00E40149"/>
    <w:rsid w:val="00E40AD5"/>
    <w:rsid w:val="00E42666"/>
    <w:rsid w:val="00E42838"/>
    <w:rsid w:val="00E43187"/>
    <w:rsid w:val="00E439A0"/>
    <w:rsid w:val="00E469EC"/>
    <w:rsid w:val="00E46D81"/>
    <w:rsid w:val="00E47B7B"/>
    <w:rsid w:val="00E502A3"/>
    <w:rsid w:val="00E52239"/>
    <w:rsid w:val="00E53333"/>
    <w:rsid w:val="00E53991"/>
    <w:rsid w:val="00E54C71"/>
    <w:rsid w:val="00E56692"/>
    <w:rsid w:val="00E573D6"/>
    <w:rsid w:val="00E601E4"/>
    <w:rsid w:val="00E61A70"/>
    <w:rsid w:val="00E6358A"/>
    <w:rsid w:val="00E635F9"/>
    <w:rsid w:val="00E63617"/>
    <w:rsid w:val="00E70E1F"/>
    <w:rsid w:val="00E728FF"/>
    <w:rsid w:val="00E73C8F"/>
    <w:rsid w:val="00E73FEC"/>
    <w:rsid w:val="00E757B1"/>
    <w:rsid w:val="00E76B29"/>
    <w:rsid w:val="00E77688"/>
    <w:rsid w:val="00E80339"/>
    <w:rsid w:val="00E808AB"/>
    <w:rsid w:val="00E818C9"/>
    <w:rsid w:val="00E82B57"/>
    <w:rsid w:val="00E836C8"/>
    <w:rsid w:val="00E85683"/>
    <w:rsid w:val="00E90F89"/>
    <w:rsid w:val="00E91B4C"/>
    <w:rsid w:val="00E91DFD"/>
    <w:rsid w:val="00E925E3"/>
    <w:rsid w:val="00E92F36"/>
    <w:rsid w:val="00E94B5D"/>
    <w:rsid w:val="00E94DD6"/>
    <w:rsid w:val="00E971E2"/>
    <w:rsid w:val="00EA001B"/>
    <w:rsid w:val="00EA099A"/>
    <w:rsid w:val="00EA3D22"/>
    <w:rsid w:val="00EA5A92"/>
    <w:rsid w:val="00EA7443"/>
    <w:rsid w:val="00EB06D0"/>
    <w:rsid w:val="00EB092E"/>
    <w:rsid w:val="00EB0A19"/>
    <w:rsid w:val="00EB0B9A"/>
    <w:rsid w:val="00EB217E"/>
    <w:rsid w:val="00EB290E"/>
    <w:rsid w:val="00EB50F8"/>
    <w:rsid w:val="00EB54EC"/>
    <w:rsid w:val="00EB70AC"/>
    <w:rsid w:val="00EB7C8C"/>
    <w:rsid w:val="00EC0CC7"/>
    <w:rsid w:val="00EC0D44"/>
    <w:rsid w:val="00EC10E7"/>
    <w:rsid w:val="00EC1FCC"/>
    <w:rsid w:val="00EC2650"/>
    <w:rsid w:val="00EC58A5"/>
    <w:rsid w:val="00ED0AD7"/>
    <w:rsid w:val="00ED114D"/>
    <w:rsid w:val="00ED22F3"/>
    <w:rsid w:val="00ED3B23"/>
    <w:rsid w:val="00ED472D"/>
    <w:rsid w:val="00ED4E0B"/>
    <w:rsid w:val="00ED528F"/>
    <w:rsid w:val="00ED7C0A"/>
    <w:rsid w:val="00EE2A57"/>
    <w:rsid w:val="00EE4CCF"/>
    <w:rsid w:val="00EE549B"/>
    <w:rsid w:val="00EE54AB"/>
    <w:rsid w:val="00EE70AE"/>
    <w:rsid w:val="00EF1533"/>
    <w:rsid w:val="00EF1871"/>
    <w:rsid w:val="00EF2392"/>
    <w:rsid w:val="00EF2A23"/>
    <w:rsid w:val="00EF3041"/>
    <w:rsid w:val="00EF3952"/>
    <w:rsid w:val="00EF4C5F"/>
    <w:rsid w:val="00EF4E6A"/>
    <w:rsid w:val="00EF6B59"/>
    <w:rsid w:val="00EF6F01"/>
    <w:rsid w:val="00EF7628"/>
    <w:rsid w:val="00F005A9"/>
    <w:rsid w:val="00F012DA"/>
    <w:rsid w:val="00F0346F"/>
    <w:rsid w:val="00F10551"/>
    <w:rsid w:val="00F10861"/>
    <w:rsid w:val="00F11D06"/>
    <w:rsid w:val="00F1207B"/>
    <w:rsid w:val="00F122AE"/>
    <w:rsid w:val="00F12ACE"/>
    <w:rsid w:val="00F136FE"/>
    <w:rsid w:val="00F16799"/>
    <w:rsid w:val="00F20E86"/>
    <w:rsid w:val="00F22A97"/>
    <w:rsid w:val="00F24069"/>
    <w:rsid w:val="00F27626"/>
    <w:rsid w:val="00F31A64"/>
    <w:rsid w:val="00F32153"/>
    <w:rsid w:val="00F333A8"/>
    <w:rsid w:val="00F34F7C"/>
    <w:rsid w:val="00F3724E"/>
    <w:rsid w:val="00F37313"/>
    <w:rsid w:val="00F4213B"/>
    <w:rsid w:val="00F42BAB"/>
    <w:rsid w:val="00F441E7"/>
    <w:rsid w:val="00F474FE"/>
    <w:rsid w:val="00F52290"/>
    <w:rsid w:val="00F524E1"/>
    <w:rsid w:val="00F53167"/>
    <w:rsid w:val="00F53530"/>
    <w:rsid w:val="00F5418B"/>
    <w:rsid w:val="00F54196"/>
    <w:rsid w:val="00F6110F"/>
    <w:rsid w:val="00F633F3"/>
    <w:rsid w:val="00F648F6"/>
    <w:rsid w:val="00F64917"/>
    <w:rsid w:val="00F64D66"/>
    <w:rsid w:val="00F65956"/>
    <w:rsid w:val="00F662ED"/>
    <w:rsid w:val="00F6685A"/>
    <w:rsid w:val="00F70078"/>
    <w:rsid w:val="00F707AA"/>
    <w:rsid w:val="00F72688"/>
    <w:rsid w:val="00F74879"/>
    <w:rsid w:val="00F80D1B"/>
    <w:rsid w:val="00F81957"/>
    <w:rsid w:val="00F8227B"/>
    <w:rsid w:val="00F82643"/>
    <w:rsid w:val="00F8411E"/>
    <w:rsid w:val="00F8473E"/>
    <w:rsid w:val="00F84968"/>
    <w:rsid w:val="00F854C4"/>
    <w:rsid w:val="00F86747"/>
    <w:rsid w:val="00F93062"/>
    <w:rsid w:val="00F930E7"/>
    <w:rsid w:val="00F935E4"/>
    <w:rsid w:val="00F9428D"/>
    <w:rsid w:val="00F9487D"/>
    <w:rsid w:val="00F979B4"/>
    <w:rsid w:val="00FA0C8D"/>
    <w:rsid w:val="00FA0DD2"/>
    <w:rsid w:val="00FA0E54"/>
    <w:rsid w:val="00FA2B1D"/>
    <w:rsid w:val="00FA5BF1"/>
    <w:rsid w:val="00FA5EEE"/>
    <w:rsid w:val="00FA61AA"/>
    <w:rsid w:val="00FA7C2D"/>
    <w:rsid w:val="00FB05AD"/>
    <w:rsid w:val="00FB05D5"/>
    <w:rsid w:val="00FB0677"/>
    <w:rsid w:val="00FB0E48"/>
    <w:rsid w:val="00FB378B"/>
    <w:rsid w:val="00FB62DB"/>
    <w:rsid w:val="00FB78FA"/>
    <w:rsid w:val="00FC145A"/>
    <w:rsid w:val="00FC1D2E"/>
    <w:rsid w:val="00FC1D94"/>
    <w:rsid w:val="00FC4939"/>
    <w:rsid w:val="00FD045D"/>
    <w:rsid w:val="00FD19AA"/>
    <w:rsid w:val="00FD2ED8"/>
    <w:rsid w:val="00FD4B1A"/>
    <w:rsid w:val="00FD5206"/>
    <w:rsid w:val="00FE04B1"/>
    <w:rsid w:val="00FE12B8"/>
    <w:rsid w:val="00FE2090"/>
    <w:rsid w:val="00FE2F28"/>
    <w:rsid w:val="00FE4831"/>
    <w:rsid w:val="00FE545F"/>
    <w:rsid w:val="00FF0FA7"/>
    <w:rsid w:val="00FF123E"/>
    <w:rsid w:val="00FF1981"/>
    <w:rsid w:val="00FF1A05"/>
    <w:rsid w:val="00FF232A"/>
    <w:rsid w:val="00FF28A7"/>
    <w:rsid w:val="00FF3574"/>
    <w:rsid w:val="00FF3697"/>
    <w:rsid w:val="00FF3797"/>
    <w:rsid w:val="00FF4953"/>
    <w:rsid w:val="00FF52D5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33687-CD82-4FE1-ADBE-619DC35A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48A"/>
    <w:rPr>
      <w:rFonts w:eastAsiaTheme="minorEastAsia"/>
      <w:lang w:eastAsia="ru-RU"/>
    </w:rPr>
  </w:style>
  <w:style w:type="paragraph" w:styleId="1">
    <w:name w:val="heading 1"/>
    <w:basedOn w:val="a0"/>
    <w:next w:val="Pro-Gramma"/>
    <w:link w:val="10"/>
    <w:qFormat/>
    <w:rsid w:val="0023759C"/>
    <w:pPr>
      <w:ind w:left="0"/>
    </w:pPr>
  </w:style>
  <w:style w:type="paragraph" w:styleId="2">
    <w:name w:val="heading 2"/>
    <w:basedOn w:val="a"/>
    <w:next w:val="Pro-Gramma"/>
    <w:link w:val="20"/>
    <w:qFormat/>
    <w:rsid w:val="003B5868"/>
    <w:pPr>
      <w:keepNext/>
      <w:pageBreakBefore/>
      <w:pBdr>
        <w:bottom w:val="single" w:sz="24" w:space="5" w:color="999999"/>
      </w:pBdr>
      <w:spacing w:after="840" w:line="240" w:lineRule="auto"/>
      <w:ind w:left="1080" w:hanging="1080"/>
      <w:jc w:val="right"/>
      <w:outlineLvl w:val="1"/>
    </w:pPr>
    <w:rPr>
      <w:rFonts w:ascii="Verdana" w:eastAsia="Times New Roman" w:hAnsi="Verdana" w:cs="Arial"/>
      <w:b/>
      <w:bCs/>
      <w:iCs/>
      <w:color w:val="C41C16"/>
      <w:sz w:val="28"/>
      <w:szCs w:val="28"/>
    </w:rPr>
  </w:style>
  <w:style w:type="paragraph" w:styleId="3">
    <w:name w:val="heading 3"/>
    <w:basedOn w:val="Pro-Gramma"/>
    <w:next w:val="Pro-Gramma"/>
    <w:link w:val="30"/>
    <w:qFormat/>
    <w:rsid w:val="000037E4"/>
    <w:pPr>
      <w:outlineLvl w:val="2"/>
    </w:pPr>
  </w:style>
  <w:style w:type="paragraph" w:styleId="4">
    <w:name w:val="heading 4"/>
    <w:basedOn w:val="Pro-Gramma"/>
    <w:next w:val="Pro-Gramma"/>
    <w:link w:val="40"/>
    <w:qFormat/>
    <w:rsid w:val="000823B0"/>
    <w:pPr>
      <w:ind w:firstLine="0"/>
      <w:jc w:val="center"/>
      <w:outlineLvl w:val="3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3B58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3B58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4"/>
    <w:unhideWhenUsed/>
    <w:rsid w:val="003B5868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Gramma">
    <w:name w:val="Pro-Gramma"/>
    <w:basedOn w:val="a"/>
    <w:link w:val="Pro-Gramma0"/>
    <w:qFormat/>
    <w:rsid w:val="00A06915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Pro-Gramma0">
    <w:name w:val="Pro-Gramma Знак"/>
    <w:basedOn w:val="a1"/>
    <w:link w:val="Pro-Gramma"/>
    <w:rsid w:val="00A0691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Pro-List1">
    <w:name w:val="Pro-List #1"/>
    <w:basedOn w:val="Pro-Gramma"/>
    <w:rsid w:val="003B5868"/>
    <w:pPr>
      <w:tabs>
        <w:tab w:val="left" w:pos="1134"/>
      </w:tabs>
      <w:spacing w:before="180"/>
      <w:ind w:hanging="567"/>
    </w:pPr>
  </w:style>
  <w:style w:type="paragraph" w:customStyle="1" w:styleId="NPAText">
    <w:name w:val="NPA Text"/>
    <w:basedOn w:val="Pro-List1"/>
    <w:rsid w:val="003B5868"/>
  </w:style>
  <w:style w:type="paragraph" w:customStyle="1" w:styleId="NPA-Comment">
    <w:name w:val="NPA-Comment"/>
    <w:basedOn w:val="Pro-Gramma"/>
    <w:rsid w:val="003B5868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3B5868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3B5868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3B5868"/>
    <w:pPr>
      <w:numPr>
        <w:ilvl w:val="2"/>
        <w:numId w:val="1"/>
      </w:numPr>
      <w:tabs>
        <w:tab w:val="clear" w:pos="1134"/>
      </w:tabs>
    </w:pPr>
  </w:style>
  <w:style w:type="paragraph" w:customStyle="1" w:styleId="Pro-List-2">
    <w:name w:val="Pro-List -2"/>
    <w:basedOn w:val="Pro-List-1"/>
    <w:rsid w:val="003B5868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1"/>
    <w:rsid w:val="003B5868"/>
    <w:rPr>
      <w:b/>
      <w:color w:val="C41C16"/>
    </w:rPr>
  </w:style>
  <w:style w:type="paragraph" w:customStyle="1" w:styleId="Pro-Tab">
    <w:name w:val="Pro-Tab"/>
    <w:basedOn w:val="a"/>
    <w:rsid w:val="00BF0632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-TabHead">
    <w:name w:val="Pro-Tab Head"/>
    <w:basedOn w:val="Pro-Tab"/>
    <w:rsid w:val="003B5868"/>
    <w:rPr>
      <w:b/>
      <w:bCs/>
    </w:rPr>
  </w:style>
  <w:style w:type="paragraph" w:customStyle="1" w:styleId="Pro-TabName">
    <w:name w:val="Pro-Tab Name"/>
    <w:basedOn w:val="Pro-TabHead"/>
    <w:rsid w:val="003B5868"/>
    <w:pPr>
      <w:keepNext/>
      <w:spacing w:before="240" w:after="120"/>
    </w:pPr>
    <w:rPr>
      <w:color w:val="C41C16"/>
    </w:rPr>
  </w:style>
  <w:style w:type="table" w:customStyle="1" w:styleId="Pro-Table">
    <w:name w:val="Pro-Table"/>
    <w:basedOn w:val="a2"/>
    <w:rsid w:val="00EB290E"/>
    <w:pPr>
      <w:spacing w:before="60" w:after="60" w:line="240" w:lineRule="auto"/>
    </w:pPr>
    <w:rPr>
      <w:rFonts w:ascii="Tahoma" w:hAnsi="Tahoma" w:cs="Times New Roman"/>
      <w:sz w:val="16"/>
      <w:szCs w:val="20"/>
      <w:lang w:eastAsia="ru-RU"/>
    </w:rPr>
    <w:tblPr>
      <w:tblInd w:w="0" w:type="dxa"/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  <w:tl2br w:val="nil"/>
          <w:tr2bl w:val="nil"/>
        </w:tcBorders>
      </w:tcPr>
    </w:tblStylePr>
  </w:style>
  <w:style w:type="character" w:customStyle="1" w:styleId="Pro-">
    <w:name w:val="Pro-Ссылка"/>
    <w:basedOn w:val="a1"/>
    <w:rsid w:val="003B5868"/>
    <w:rPr>
      <w:i/>
      <w:color w:val="808080"/>
      <w:u w:val="none"/>
    </w:rPr>
  </w:style>
  <w:style w:type="character" w:customStyle="1" w:styleId="TextNPA">
    <w:name w:val="Text NPA"/>
    <w:basedOn w:val="a1"/>
    <w:rsid w:val="003B5868"/>
    <w:rPr>
      <w:rFonts w:ascii="Courier New" w:hAnsi="Courier New"/>
    </w:rPr>
  </w:style>
  <w:style w:type="paragraph" w:styleId="a6">
    <w:name w:val="List Paragraph"/>
    <w:basedOn w:val="a"/>
    <w:uiPriority w:val="34"/>
    <w:qFormat/>
    <w:rsid w:val="003B58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B58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3B58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3B5868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23759C"/>
    <w:rPr>
      <w:rFonts w:ascii="Verdana" w:hAnsi="Verdana" w:cs="Arial"/>
      <w:b/>
      <w:bCs/>
      <w:kern w:val="28"/>
      <w:sz w:val="40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3B5868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0037E4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0823B0"/>
    <w:rPr>
      <w:rFonts w:ascii="Times New Roman" w:hAnsi="Times New Roman" w:cs="Times New Roman"/>
      <w:b/>
      <w:sz w:val="28"/>
      <w:szCs w:val="28"/>
      <w:lang w:eastAsia="ru-RU"/>
    </w:rPr>
  </w:style>
  <w:style w:type="character" w:styleId="aa">
    <w:name w:val="annotation reference"/>
    <w:basedOn w:val="a1"/>
    <w:uiPriority w:val="99"/>
    <w:semiHidden/>
    <w:rsid w:val="003B5868"/>
    <w:rPr>
      <w:sz w:val="16"/>
      <w:szCs w:val="16"/>
    </w:rPr>
  </w:style>
  <w:style w:type="character" w:styleId="ab">
    <w:name w:val="footnote reference"/>
    <w:basedOn w:val="a1"/>
    <w:unhideWhenUsed/>
    <w:rsid w:val="003B5868"/>
    <w:rPr>
      <w:vertAlign w:val="superscript"/>
    </w:rPr>
  </w:style>
  <w:style w:type="paragraph" w:styleId="a0">
    <w:name w:val="Title"/>
    <w:basedOn w:val="a"/>
    <w:link w:val="ac"/>
    <w:qFormat/>
    <w:rsid w:val="003B5868"/>
    <w:pPr>
      <w:pBdr>
        <w:bottom w:val="single" w:sz="48" w:space="18" w:color="C4161C"/>
      </w:pBdr>
      <w:spacing w:before="3000" w:after="5520" w:line="240" w:lineRule="auto"/>
      <w:ind w:left="1678"/>
      <w:jc w:val="right"/>
      <w:outlineLvl w:val="0"/>
    </w:pPr>
    <w:rPr>
      <w:rFonts w:ascii="Verdana" w:eastAsia="Times New Roman" w:hAnsi="Verdana" w:cs="Arial"/>
      <w:b/>
      <w:bCs/>
      <w:kern w:val="28"/>
      <w:sz w:val="40"/>
      <w:szCs w:val="32"/>
    </w:rPr>
  </w:style>
  <w:style w:type="character" w:customStyle="1" w:styleId="ac">
    <w:name w:val="Название Знак"/>
    <w:basedOn w:val="a1"/>
    <w:link w:val="a0"/>
    <w:rsid w:val="003B5868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d">
    <w:name w:val="page number"/>
    <w:basedOn w:val="a1"/>
    <w:semiHidden/>
    <w:rsid w:val="003B5868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3B5868"/>
    <w:pPr>
      <w:pBdr>
        <w:bottom w:val="single" w:sz="12" w:space="1" w:color="808080"/>
      </w:pBdr>
      <w:tabs>
        <w:tab w:val="right" w:pos="9921"/>
      </w:tabs>
      <w:spacing w:before="360" w:after="360" w:line="240" w:lineRule="auto"/>
    </w:pPr>
    <w:rPr>
      <w:rFonts w:ascii="Verdana" w:eastAsia="Times New Roman" w:hAnsi="Verdana" w:cs="Times New Roman"/>
      <w:bCs/>
      <w:noProof/>
      <w:sz w:val="24"/>
    </w:rPr>
  </w:style>
  <w:style w:type="paragraph" w:styleId="31">
    <w:name w:val="toc 3"/>
    <w:basedOn w:val="a"/>
    <w:next w:val="a"/>
    <w:autoRedefine/>
    <w:uiPriority w:val="39"/>
    <w:rsid w:val="003B5868"/>
    <w:pPr>
      <w:tabs>
        <w:tab w:val="right" w:pos="9911"/>
      </w:tabs>
      <w:spacing w:before="240" w:after="120" w:line="240" w:lineRule="auto"/>
      <w:ind w:left="1202"/>
    </w:pPr>
    <w:rPr>
      <w:rFonts w:ascii="Georgia" w:eastAsia="Times New Roman" w:hAnsi="Georgia" w:cs="Times New Roman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3B5868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">
    <w:name w:val="Подзаголовок Знак"/>
    <w:basedOn w:val="a1"/>
    <w:link w:val="ae"/>
    <w:uiPriority w:val="11"/>
    <w:rsid w:val="003B5868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0">
    <w:name w:val="Table Grid"/>
    <w:basedOn w:val="a2"/>
    <w:rsid w:val="003B5868"/>
    <w:pPr>
      <w:spacing w:after="4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af2"/>
    <w:uiPriority w:val="99"/>
    <w:semiHidden/>
    <w:unhideWhenUsed/>
    <w:rsid w:val="003B586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Схема документа Знак"/>
    <w:basedOn w:val="a1"/>
    <w:link w:val="af1"/>
    <w:uiPriority w:val="99"/>
    <w:semiHidden/>
    <w:rsid w:val="003B5868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B586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3B5868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text"/>
    <w:basedOn w:val="a"/>
    <w:link w:val="af6"/>
    <w:uiPriority w:val="99"/>
    <w:unhideWhenUsed/>
    <w:rsid w:val="003B586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6">
    <w:name w:val="Текст примечания Знак"/>
    <w:basedOn w:val="a1"/>
    <w:link w:val="af5"/>
    <w:uiPriority w:val="99"/>
    <w:rsid w:val="003B5868"/>
    <w:rPr>
      <w:rFonts w:ascii="Calibri" w:eastAsia="Calibri" w:hAnsi="Calibri" w:cs="Times New Roman"/>
      <w:sz w:val="20"/>
      <w:szCs w:val="20"/>
    </w:rPr>
  </w:style>
  <w:style w:type="paragraph" w:styleId="af7">
    <w:name w:val="footnote text"/>
    <w:basedOn w:val="a"/>
    <w:link w:val="af8"/>
    <w:unhideWhenUsed/>
    <w:rsid w:val="003B586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сноски Знак"/>
    <w:basedOn w:val="a1"/>
    <w:link w:val="af7"/>
    <w:rsid w:val="003B5868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3B5868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uiPriority w:val="99"/>
    <w:semiHidden/>
    <w:rsid w:val="003B58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2">
    <w:name w:val="Стиль1"/>
    <w:basedOn w:val="a2"/>
    <w:uiPriority w:val="99"/>
    <w:rsid w:val="0028708B"/>
    <w:pPr>
      <w:spacing w:after="0" w:line="240" w:lineRule="auto"/>
      <w:jc w:val="center"/>
    </w:pPr>
    <w:rPr>
      <w:rFonts w:ascii="Tahoma" w:hAnsi="Tahoma"/>
      <w:b/>
      <w:color w:val="D99594" w:themeColor="accent2" w:themeTint="99"/>
      <w:sz w:val="20"/>
    </w:rPr>
    <w:tblPr>
      <w:tblStyleRowBandSize w:val="1"/>
      <w:tblInd w:w="0" w:type="dxa"/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band2Horz">
      <w:rPr>
        <w:color w:val="8DB3E2" w:themeColor="text2" w:themeTint="66"/>
        <w:sz w:val="16"/>
      </w:rPr>
    </w:tblStylePr>
  </w:style>
  <w:style w:type="character" w:styleId="afb">
    <w:name w:val="Placeholder Text"/>
    <w:basedOn w:val="a1"/>
    <w:uiPriority w:val="99"/>
    <w:semiHidden/>
    <w:rsid w:val="001F417A"/>
    <w:rPr>
      <w:color w:val="808080"/>
    </w:rPr>
  </w:style>
  <w:style w:type="paragraph" w:styleId="afc">
    <w:name w:val="Normal (Web)"/>
    <w:basedOn w:val="a"/>
    <w:uiPriority w:val="99"/>
    <w:unhideWhenUsed/>
    <w:rsid w:val="000D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 светлая1"/>
    <w:basedOn w:val="a2"/>
    <w:uiPriority w:val="40"/>
    <w:rsid w:val="00754C7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1"/>
    <w:rsid w:val="00342B78"/>
  </w:style>
  <w:style w:type="paragraph" w:customStyle="1" w:styleId="ConsPlusTitle">
    <w:name w:val="ConsPlusTitle"/>
    <w:rsid w:val="00D872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d">
    <w:name w:val="Revision"/>
    <w:hidden/>
    <w:uiPriority w:val="99"/>
    <w:semiHidden/>
    <w:rsid w:val="00626191"/>
    <w:pPr>
      <w:spacing w:after="0" w:line="240" w:lineRule="auto"/>
    </w:pPr>
    <w:rPr>
      <w:rFonts w:eastAsiaTheme="minorEastAsia"/>
      <w:lang w:eastAsia="ru-RU"/>
    </w:rPr>
  </w:style>
  <w:style w:type="paragraph" w:styleId="afe">
    <w:name w:val="Body Text Indent"/>
    <w:basedOn w:val="a"/>
    <w:link w:val="aff"/>
    <w:rsid w:val="005F4EB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">
    <w:name w:val="Основной текст с отступом Знак"/>
    <w:basedOn w:val="a1"/>
    <w:link w:val="afe"/>
    <w:rsid w:val="005F4EBC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aff0">
    <w:name w:val="Нормальный (таблица)"/>
    <w:basedOn w:val="a"/>
    <w:next w:val="a"/>
    <w:uiPriority w:val="99"/>
    <w:rsid w:val="00043F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ff1">
    <w:name w:val="Прижатый влево"/>
    <w:basedOn w:val="a"/>
    <w:next w:val="a"/>
    <w:uiPriority w:val="99"/>
    <w:rsid w:val="00043F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customStyle="1" w:styleId="aff2">
    <w:name w:val="Гипертекстовая ссылка"/>
    <w:basedOn w:val="a1"/>
    <w:uiPriority w:val="99"/>
    <w:rsid w:val="00CF7F8A"/>
    <w:rPr>
      <w:rFonts w:cs="Times New Roman"/>
      <w:b w:val="0"/>
      <w:color w:val="106BBE"/>
    </w:rPr>
  </w:style>
  <w:style w:type="character" w:customStyle="1" w:styleId="21">
    <w:name w:val="Основной текст (2)_"/>
    <w:link w:val="22"/>
    <w:rsid w:val="00675FE6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FE6"/>
    <w:pPr>
      <w:widowControl w:val="0"/>
      <w:shd w:val="clear" w:color="auto" w:fill="FFFFFF"/>
      <w:spacing w:after="360" w:line="322" w:lineRule="exact"/>
    </w:pPr>
    <w:rPr>
      <w:rFonts w:eastAsia="Times New Roman"/>
      <w:sz w:val="28"/>
      <w:szCs w:val="28"/>
      <w:lang w:eastAsia="en-US"/>
    </w:rPr>
  </w:style>
  <w:style w:type="character" w:customStyle="1" w:styleId="212pt">
    <w:name w:val="Основной текст (2) + 12 pt"/>
    <w:basedOn w:val="21"/>
    <w:rsid w:val="00A551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3B6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B63A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6878C5-6AF3-4C2E-8F7E-33DCA5AF5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39</Pages>
  <Words>9189</Words>
  <Characters>52382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ЕШ</dc:creator>
  <cp:lastModifiedBy>Юлия</cp:lastModifiedBy>
  <cp:revision>48</cp:revision>
  <cp:lastPrinted>2025-01-30T07:51:00Z</cp:lastPrinted>
  <dcterms:created xsi:type="dcterms:W3CDTF">2024-06-13T07:53:00Z</dcterms:created>
  <dcterms:modified xsi:type="dcterms:W3CDTF">2025-01-30T08:16:00Z</dcterms:modified>
</cp:coreProperties>
</file>