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C2" w:rsidRDefault="001F010C" w:rsidP="00AD3FC2">
      <w:pPr>
        <w:pStyle w:val="a3"/>
        <w:spacing w:before="0" w:beforeAutospacing="0" w:after="0" w:afterAutospacing="0"/>
        <w:jc w:val="right"/>
        <w:rPr>
          <w:color w:val="4E4E4E"/>
          <w:sz w:val="30"/>
          <w:szCs w:val="30"/>
        </w:rPr>
      </w:pPr>
      <w:r>
        <w:rPr>
          <w:color w:val="4E4E4E"/>
          <w:sz w:val="30"/>
          <w:szCs w:val="30"/>
        </w:rPr>
        <w:t>ПРОЕКТ</w:t>
      </w:r>
    </w:p>
    <w:p w:rsidR="001F010C" w:rsidRPr="00AD3FC2" w:rsidRDefault="001F010C" w:rsidP="00AD3FC2">
      <w:pPr>
        <w:pStyle w:val="a3"/>
        <w:spacing w:before="0" w:beforeAutospacing="0" w:after="0" w:afterAutospacing="0"/>
        <w:jc w:val="right"/>
        <w:rPr>
          <w:color w:val="4E4E4E"/>
          <w:sz w:val="30"/>
          <w:szCs w:val="30"/>
        </w:rPr>
      </w:pP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АДМИНИСТРАТИВНЫЙ РЕГЛАМЕНТ</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 предоставления муниципальной услуги по выдаче разрешения (ордера) на производство земляных работ</w:t>
      </w:r>
    </w:p>
    <w:p w:rsidR="0016027E" w:rsidRDefault="00AD3FC2" w:rsidP="00AD3FC2">
      <w:pPr>
        <w:pStyle w:val="a3"/>
        <w:spacing w:before="0" w:beforeAutospacing="0" w:after="0" w:afterAutospacing="0"/>
        <w:jc w:val="center"/>
        <w:rPr>
          <w:b/>
          <w:bCs/>
          <w:color w:val="4E4E4E"/>
          <w:sz w:val="30"/>
          <w:szCs w:val="30"/>
        </w:rPr>
      </w:pPr>
      <w:r w:rsidRPr="00AD3FC2">
        <w:rPr>
          <w:b/>
          <w:bCs/>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1. Общие положения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1.1. Наименование муниципальной услуги «Выдача разрешения (ордера) на производство земляных работ» (далее – муниципальная услуга).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1.2.1. Муниципальную услугу предоставляет местная администрация МО </w:t>
      </w:r>
      <w:r w:rsidR="00142BEE">
        <w:rPr>
          <w:color w:val="4E4E4E"/>
          <w:sz w:val="30"/>
          <w:szCs w:val="30"/>
        </w:rPr>
        <w:t>Кипе</w:t>
      </w:r>
      <w:r w:rsidRPr="00AD3FC2">
        <w:rPr>
          <w:color w:val="4E4E4E"/>
          <w:sz w:val="30"/>
          <w:szCs w:val="30"/>
        </w:rPr>
        <w:t>нское сельское поселение МО Ломоносовский муниципальный район Ленинградской области (далее – местная администрация).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Оказание муниципальной услуги осуществляется в выдаче разрешения (ордера) 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w:t>
      </w:r>
      <w:proofErr w:type="spellStart"/>
      <w:r w:rsidRPr="00AD3FC2">
        <w:rPr>
          <w:color w:val="4E4E4E"/>
          <w:sz w:val="30"/>
          <w:szCs w:val="30"/>
        </w:rPr>
        <w:t>вод</w:t>
      </w:r>
      <w:proofErr w:type="gramStart"/>
      <w:r w:rsidRPr="00AD3FC2">
        <w:rPr>
          <w:color w:val="4E4E4E"/>
          <w:sz w:val="30"/>
          <w:szCs w:val="30"/>
        </w:rPr>
        <w:t>о</w:t>
      </w:r>
      <w:proofErr w:type="spellEnd"/>
      <w:r w:rsidRPr="00AD3FC2">
        <w:rPr>
          <w:color w:val="4E4E4E"/>
          <w:sz w:val="30"/>
          <w:szCs w:val="30"/>
        </w:rPr>
        <w:t>-</w:t>
      </w:r>
      <w:proofErr w:type="gramEnd"/>
      <w:r w:rsidRPr="00AD3FC2">
        <w:rPr>
          <w:color w:val="4E4E4E"/>
          <w:sz w:val="30"/>
          <w:szCs w:val="30"/>
        </w:rPr>
        <w:t xml:space="preserve">, </w:t>
      </w:r>
      <w:proofErr w:type="spellStart"/>
      <w:r w:rsidRPr="00AD3FC2">
        <w:rPr>
          <w:color w:val="4E4E4E"/>
          <w:sz w:val="30"/>
          <w:szCs w:val="30"/>
        </w:rPr>
        <w:t>газо</w:t>
      </w:r>
      <w:proofErr w:type="spellEnd"/>
      <w:r w:rsidRPr="00AD3FC2">
        <w:rPr>
          <w:color w:val="4E4E4E"/>
          <w:sz w:val="30"/>
          <w:szCs w:val="30"/>
        </w:rPr>
        <w:t>-, тепло-, электроснабжения, канализации, связи и т.д.), ремонте дорог, благоустройстве территорий в граница</w:t>
      </w:r>
      <w:r w:rsidR="000E1C10">
        <w:rPr>
          <w:color w:val="4E4E4E"/>
          <w:sz w:val="30"/>
          <w:szCs w:val="30"/>
        </w:rPr>
        <w:t>х муниципального образования Кипе</w:t>
      </w:r>
      <w:r w:rsidRPr="00AD3FC2">
        <w:rPr>
          <w:color w:val="4E4E4E"/>
          <w:sz w:val="30"/>
          <w:szCs w:val="30"/>
        </w:rPr>
        <w:t>нское сельское поселение.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1.2.2. Структурным подразделением, ответственным за предоставление муниципальной  услуги, является отдел экономики, муниципального имущества и ЖКХ (далее – Отдел).</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1.3. Информация о месте нахождения и графике работы местной администрации, отдела.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Место нахождения и почтовый адрес: Ленинградская о</w:t>
      </w:r>
      <w:r w:rsidR="000E1C10">
        <w:rPr>
          <w:color w:val="4E4E4E"/>
          <w:sz w:val="30"/>
          <w:szCs w:val="30"/>
        </w:rPr>
        <w:t>бласть, Ломоносовский район, д</w:t>
      </w:r>
      <w:proofErr w:type="gramStart"/>
      <w:r w:rsidR="000E1C10">
        <w:rPr>
          <w:color w:val="4E4E4E"/>
          <w:sz w:val="30"/>
          <w:szCs w:val="30"/>
        </w:rPr>
        <w:t>.К</w:t>
      </w:r>
      <w:proofErr w:type="gramEnd"/>
      <w:r w:rsidR="000E1C10">
        <w:rPr>
          <w:color w:val="4E4E4E"/>
          <w:sz w:val="30"/>
          <w:szCs w:val="30"/>
        </w:rPr>
        <w:t xml:space="preserve">ипень, </w:t>
      </w:r>
      <w:proofErr w:type="spellStart"/>
      <w:r w:rsidR="000E1C10">
        <w:rPr>
          <w:color w:val="4E4E4E"/>
          <w:sz w:val="30"/>
          <w:szCs w:val="30"/>
        </w:rPr>
        <w:t>Ропшинское</w:t>
      </w:r>
      <w:proofErr w:type="spellEnd"/>
      <w:r w:rsidR="000E1C10">
        <w:rPr>
          <w:color w:val="4E4E4E"/>
          <w:sz w:val="30"/>
          <w:szCs w:val="30"/>
        </w:rPr>
        <w:t xml:space="preserve"> шоссе, д.5</w:t>
      </w:r>
      <w:r w:rsidRPr="00AD3FC2">
        <w:rPr>
          <w:color w:val="4E4E4E"/>
          <w:sz w:val="30"/>
          <w:szCs w:val="30"/>
        </w:rPr>
        <w:t>.</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График работы:  понедельн</w:t>
      </w:r>
      <w:r w:rsidR="000E1C10">
        <w:rPr>
          <w:color w:val="4E4E4E"/>
          <w:sz w:val="30"/>
          <w:szCs w:val="30"/>
        </w:rPr>
        <w:t>ик, вторник, среда, четверг, с 09:00</w:t>
      </w:r>
      <w:r w:rsidRPr="00AD3FC2">
        <w:rPr>
          <w:color w:val="4E4E4E"/>
          <w:sz w:val="30"/>
          <w:szCs w:val="30"/>
        </w:rPr>
        <w:t xml:space="preserve"> до 17</w:t>
      </w:r>
      <w:r w:rsidR="000E1C10">
        <w:rPr>
          <w:color w:val="4E4E4E"/>
          <w:sz w:val="30"/>
          <w:szCs w:val="30"/>
        </w:rPr>
        <w:t>:00, пятница с 09:00 до 16.00. Обед с 1</w:t>
      </w:r>
      <w:r w:rsidRPr="00AD3FC2">
        <w:rPr>
          <w:color w:val="4E4E4E"/>
          <w:sz w:val="30"/>
          <w:szCs w:val="30"/>
        </w:rPr>
        <w:t>3</w:t>
      </w:r>
      <w:r w:rsidR="000E1C10">
        <w:rPr>
          <w:color w:val="4E4E4E"/>
          <w:sz w:val="30"/>
          <w:szCs w:val="30"/>
        </w:rPr>
        <w:t>:0</w:t>
      </w:r>
      <w:r w:rsidRPr="00AD3FC2">
        <w:rPr>
          <w:color w:val="4E4E4E"/>
          <w:sz w:val="30"/>
          <w:szCs w:val="30"/>
        </w:rPr>
        <w:t>0 до 1</w:t>
      </w:r>
      <w:r w:rsidR="000E1C10">
        <w:rPr>
          <w:color w:val="4E4E4E"/>
          <w:sz w:val="30"/>
          <w:szCs w:val="30"/>
        </w:rPr>
        <w:t>4:0</w:t>
      </w:r>
      <w:r w:rsidRPr="00AD3FC2">
        <w:rPr>
          <w:color w:val="4E4E4E"/>
          <w:sz w:val="30"/>
          <w:szCs w:val="30"/>
        </w:rPr>
        <w:t>0.</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Приёмные дни отдела: </w:t>
      </w:r>
      <w:r w:rsidR="000E1C10">
        <w:rPr>
          <w:color w:val="4E4E4E"/>
          <w:sz w:val="30"/>
          <w:szCs w:val="30"/>
        </w:rPr>
        <w:t>среда</w:t>
      </w:r>
      <w:r w:rsidRPr="00AD3FC2">
        <w:rPr>
          <w:color w:val="4E4E4E"/>
          <w:sz w:val="30"/>
          <w:szCs w:val="30"/>
        </w:rPr>
        <w:t xml:space="preserve"> с </w:t>
      </w:r>
      <w:r w:rsidR="000E1C10">
        <w:rPr>
          <w:color w:val="4E4E4E"/>
          <w:sz w:val="30"/>
          <w:szCs w:val="30"/>
        </w:rPr>
        <w:t>0</w:t>
      </w:r>
      <w:r w:rsidRPr="00AD3FC2">
        <w:rPr>
          <w:color w:val="4E4E4E"/>
          <w:sz w:val="30"/>
          <w:szCs w:val="30"/>
        </w:rPr>
        <w:t>9</w:t>
      </w:r>
      <w:r w:rsidR="000E1C10">
        <w:rPr>
          <w:color w:val="4E4E4E"/>
          <w:sz w:val="30"/>
          <w:szCs w:val="30"/>
        </w:rPr>
        <w:t>:</w:t>
      </w:r>
      <w:r w:rsidRPr="00AD3FC2">
        <w:rPr>
          <w:color w:val="4E4E4E"/>
          <w:sz w:val="30"/>
          <w:szCs w:val="30"/>
        </w:rPr>
        <w:t>00 до 17</w:t>
      </w:r>
      <w:r w:rsidR="000E1C10">
        <w:rPr>
          <w:color w:val="4E4E4E"/>
          <w:sz w:val="30"/>
          <w:szCs w:val="30"/>
        </w:rPr>
        <w:t>:00. Обед 13:00-14:00.</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Спр</w:t>
      </w:r>
      <w:r w:rsidR="000E1C10">
        <w:rPr>
          <w:color w:val="4E4E4E"/>
          <w:sz w:val="30"/>
          <w:szCs w:val="30"/>
        </w:rPr>
        <w:t xml:space="preserve">авочные телефоны отдела: 8 (813) 76 73 354 </w:t>
      </w:r>
    </w:p>
    <w:p w:rsidR="00AD3FC2" w:rsidRPr="000E1C10" w:rsidRDefault="00AD3FC2" w:rsidP="00AD3FC2">
      <w:pPr>
        <w:pStyle w:val="a3"/>
        <w:spacing w:before="0" w:beforeAutospacing="0" w:after="0" w:afterAutospacing="0"/>
        <w:rPr>
          <w:color w:val="4E4E4E"/>
          <w:sz w:val="30"/>
          <w:szCs w:val="30"/>
        </w:rPr>
      </w:pPr>
      <w:r w:rsidRPr="00AD3FC2">
        <w:rPr>
          <w:color w:val="4E4E4E"/>
          <w:sz w:val="30"/>
          <w:szCs w:val="30"/>
        </w:rPr>
        <w:t xml:space="preserve">Адрес электронной почты: </w:t>
      </w:r>
      <w:hyperlink r:id="rId4" w:history="1">
        <w:r w:rsidR="000E1C10" w:rsidRPr="00C86346">
          <w:rPr>
            <w:rStyle w:val="a4"/>
            <w:sz w:val="30"/>
            <w:szCs w:val="30"/>
            <w:lang w:val="en-US"/>
          </w:rPr>
          <w:t>kipensp</w:t>
        </w:r>
        <w:r w:rsidR="000E1C10" w:rsidRPr="000E1C10">
          <w:rPr>
            <w:rStyle w:val="a4"/>
            <w:sz w:val="30"/>
            <w:szCs w:val="30"/>
          </w:rPr>
          <w:t>@</w:t>
        </w:r>
        <w:r w:rsidR="000E1C10" w:rsidRPr="00C86346">
          <w:rPr>
            <w:rStyle w:val="a4"/>
            <w:sz w:val="30"/>
            <w:szCs w:val="30"/>
            <w:lang w:val="en-US"/>
          </w:rPr>
          <w:t>mail</w:t>
        </w:r>
        <w:r w:rsidR="000E1C10" w:rsidRPr="000E1C10">
          <w:rPr>
            <w:rStyle w:val="a4"/>
            <w:sz w:val="30"/>
            <w:szCs w:val="30"/>
          </w:rPr>
          <w:t>.</w:t>
        </w:r>
        <w:r w:rsidR="000E1C10" w:rsidRPr="00C86346">
          <w:rPr>
            <w:rStyle w:val="a4"/>
            <w:sz w:val="30"/>
            <w:szCs w:val="30"/>
            <w:lang w:val="en-US"/>
          </w:rPr>
          <w:t>ru</w:t>
        </w:r>
      </w:hyperlink>
      <w:r w:rsidR="000E1C10" w:rsidRPr="000E1C10">
        <w:rPr>
          <w:color w:val="4E4E4E"/>
          <w:sz w:val="30"/>
          <w:szCs w:val="30"/>
        </w:rPr>
        <w:t xml:space="preserve">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1.5. Информация о местах нахождения, графике работы, справочных телефонах и адресах электронной почты МФЦ приведена в приложении 1 к настоящему административному регламенту.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Актуальная информация о справочных телефонах и режимах работы филиалов МФЦ содержится на сайте МФЦ Ленинградской области: www.mfc47.ru.</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1.6. Адрес портала государственных и муниципальных услуг (функций) Ленинградской области (далее – ПГУ ЛО):</w:t>
      </w:r>
      <w:r w:rsidRPr="00AD3FC2">
        <w:rPr>
          <w:rStyle w:val="apple-converted-space"/>
          <w:color w:val="4E4E4E"/>
          <w:sz w:val="30"/>
          <w:szCs w:val="30"/>
        </w:rPr>
        <w:t> </w:t>
      </w:r>
      <w:hyperlink r:id="rId5" w:history="1">
        <w:r w:rsidRPr="00AD3FC2">
          <w:rPr>
            <w:rStyle w:val="a4"/>
            <w:sz w:val="30"/>
            <w:szCs w:val="30"/>
          </w:rPr>
          <w:t>http://www.gu.lenobl.ru</w:t>
        </w:r>
      </w:hyperlink>
      <w:r w:rsidRPr="00AD3FC2">
        <w:rPr>
          <w:color w:val="4E4E4E"/>
          <w:sz w:val="30"/>
          <w:szCs w:val="30"/>
        </w:rPr>
        <w:t>.</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Адрес Единого Портала государственных и муниципальных услуг (функций) в сети Интернет (ЕПГУ):  </w:t>
      </w:r>
      <w:proofErr w:type="spellStart"/>
      <w:r w:rsidRPr="00AD3FC2">
        <w:rPr>
          <w:color w:val="4E4E4E"/>
          <w:sz w:val="30"/>
          <w:szCs w:val="30"/>
        </w:rPr>
        <w:t>www.gosuslugi.ru</w:t>
      </w:r>
      <w:proofErr w:type="spellEnd"/>
      <w:r w:rsidRPr="00AD3FC2">
        <w:rPr>
          <w:color w:val="4E4E4E"/>
          <w:sz w:val="30"/>
          <w:szCs w:val="30"/>
        </w:rPr>
        <w:t>.</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Адрес официального сайта местной администрации в сети Интернет: </w:t>
      </w:r>
      <w:r w:rsidR="000E1C10" w:rsidRPr="000E1C10">
        <w:rPr>
          <w:color w:val="4E4E4E"/>
          <w:sz w:val="30"/>
          <w:szCs w:val="30"/>
        </w:rPr>
        <w:t>http://кипенское</w:t>
      </w:r>
      <w:proofErr w:type="gramStart"/>
      <w:r w:rsidR="000E1C10" w:rsidRPr="000E1C10">
        <w:rPr>
          <w:color w:val="4E4E4E"/>
          <w:sz w:val="30"/>
          <w:szCs w:val="30"/>
        </w:rPr>
        <w:t>.р</w:t>
      </w:r>
      <w:proofErr w:type="gramEnd"/>
      <w:r w:rsidR="000E1C10" w:rsidRPr="000E1C10">
        <w:rPr>
          <w:color w:val="4E4E4E"/>
          <w:sz w:val="30"/>
          <w:szCs w:val="30"/>
        </w:rPr>
        <w:t>ф</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ПГУ ЛО, ЕПГУ и официальный сайт местной администрации в сети Интернет содержит информацию о предоставлении муниципальной услуги, а также об ОМСУ, предоставляющем муниципальную услугу.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1.7. Информация по вопросам предоставления муниципальной услуги, в том числе о ходе ее предоставления, может быть получена: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а) устно – по адресу, указанному</w:t>
      </w:r>
      <w:r w:rsidRPr="00AD3FC2">
        <w:rPr>
          <w:rStyle w:val="apple-converted-space"/>
          <w:color w:val="4E4E4E"/>
          <w:sz w:val="30"/>
          <w:szCs w:val="30"/>
        </w:rPr>
        <w:t> </w:t>
      </w:r>
      <w:hyperlink r:id="rId6" w:anchor="sub_103" w:history="1">
        <w:r w:rsidRPr="00AD3FC2">
          <w:rPr>
            <w:rStyle w:val="a4"/>
            <w:sz w:val="30"/>
            <w:szCs w:val="30"/>
          </w:rPr>
          <w:t>в пункте 1.3</w:t>
        </w:r>
      </w:hyperlink>
      <w:r w:rsidRPr="00AD3FC2">
        <w:rPr>
          <w:rStyle w:val="apple-converted-space"/>
          <w:color w:val="4E4E4E"/>
          <w:sz w:val="30"/>
          <w:szCs w:val="30"/>
        </w:rPr>
        <w:t> </w:t>
      </w:r>
      <w:r w:rsidRPr="00AD3FC2">
        <w:rPr>
          <w:color w:val="4E4E4E"/>
          <w:sz w:val="30"/>
          <w:szCs w:val="30"/>
        </w:rPr>
        <w:t>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w:t>
      </w:r>
      <w:r w:rsidRPr="00AD3FC2">
        <w:rPr>
          <w:rStyle w:val="apple-converted-space"/>
          <w:color w:val="4E4E4E"/>
          <w:sz w:val="30"/>
          <w:szCs w:val="30"/>
        </w:rPr>
        <w:t> </w:t>
      </w:r>
      <w:hyperlink r:id="rId7" w:anchor="sub_104" w:history="1">
        <w:r w:rsidRPr="00AD3FC2">
          <w:rPr>
            <w:rStyle w:val="a4"/>
            <w:sz w:val="30"/>
            <w:szCs w:val="30"/>
          </w:rPr>
          <w:t>пункте 1.</w:t>
        </w:r>
      </w:hyperlink>
      <w:r w:rsidRPr="00AD3FC2">
        <w:rPr>
          <w:color w:val="4E4E4E"/>
          <w:sz w:val="30"/>
          <w:szCs w:val="30"/>
        </w:rPr>
        <w:t>3 настоящего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Приём заявителей в отделе осуществляется начальником отдела или специалистом отдела.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Консультации предоставляются по следующим вопросам: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комплектности (достаточности) и правильности оформления документов, необходимых для получения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дней и времени приема, порядка и сроков сдачи и выдачи документов;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иным вопросам, возникающим у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Время консультирования при личном обращении не должно превышать 15 минут.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Информация также может быть получена при обращении в МФЦ по адресам, указанным в приложении 1.</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б) письменно – путем направления почтового отправления по адресу, указанному в</w:t>
      </w:r>
      <w:r w:rsidRPr="00AD3FC2">
        <w:rPr>
          <w:rStyle w:val="apple-converted-space"/>
          <w:color w:val="4E4E4E"/>
          <w:sz w:val="30"/>
          <w:szCs w:val="30"/>
        </w:rPr>
        <w:t> </w:t>
      </w:r>
      <w:hyperlink r:id="rId8" w:anchor="sub_103" w:history="1">
        <w:r w:rsidRPr="00AD3FC2">
          <w:rPr>
            <w:rStyle w:val="a4"/>
            <w:sz w:val="30"/>
            <w:szCs w:val="30"/>
          </w:rPr>
          <w:t>пункте 1.3</w:t>
        </w:r>
      </w:hyperlink>
      <w:r w:rsidRPr="00AD3FC2">
        <w:rPr>
          <w:rStyle w:val="apple-converted-space"/>
          <w:color w:val="4E4E4E"/>
          <w:sz w:val="30"/>
          <w:szCs w:val="30"/>
        </w:rPr>
        <w:t> </w:t>
      </w:r>
      <w:r w:rsidRPr="00AD3FC2">
        <w:rPr>
          <w:color w:val="4E4E4E"/>
          <w:sz w:val="30"/>
          <w:szCs w:val="30"/>
        </w:rPr>
        <w:t>настоящего административного регламента (ответ направляется по адресу, указанному в запросе).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1, в случае подачи документов 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При ответах на телефонные звонки должностное лицо отдела подробно в вежливой форме информирует заявителя. Ответ на телефонный звонок должен начинаться с информации о наименовании отдела.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г) по электронной почте путем направления запроса по адресу электронной почты, указанному в</w:t>
      </w:r>
      <w:r w:rsidRPr="00AD3FC2">
        <w:rPr>
          <w:rStyle w:val="apple-converted-space"/>
          <w:color w:val="4E4E4E"/>
          <w:sz w:val="30"/>
          <w:szCs w:val="30"/>
        </w:rPr>
        <w:t> </w:t>
      </w:r>
      <w:hyperlink r:id="rId9" w:anchor="sub_104" w:history="1">
        <w:r w:rsidRPr="00AD3FC2">
          <w:rPr>
            <w:rStyle w:val="a4"/>
            <w:sz w:val="30"/>
            <w:szCs w:val="30"/>
          </w:rPr>
          <w:t>пункте 1.</w:t>
        </w:r>
      </w:hyperlink>
      <w:r w:rsidRPr="00AD3FC2">
        <w:rPr>
          <w:color w:val="4E4E4E"/>
          <w:sz w:val="30"/>
          <w:szCs w:val="30"/>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1.8. Текстовая информация, указанная в</w:t>
      </w:r>
      <w:r w:rsidRPr="00AD3FC2">
        <w:rPr>
          <w:rStyle w:val="apple-converted-space"/>
          <w:color w:val="4E4E4E"/>
          <w:sz w:val="30"/>
          <w:szCs w:val="30"/>
        </w:rPr>
        <w:t> </w:t>
      </w:r>
      <w:hyperlink r:id="rId10" w:anchor="sub_103" w:history="1">
        <w:r w:rsidRPr="00AD3FC2">
          <w:rPr>
            <w:rStyle w:val="a4"/>
            <w:sz w:val="30"/>
            <w:szCs w:val="30"/>
          </w:rPr>
          <w:t>пунктах 1.3-1.</w:t>
        </w:r>
      </w:hyperlink>
      <w:r w:rsidRPr="00AD3FC2">
        <w:rPr>
          <w:color w:val="4E4E4E"/>
          <w:sz w:val="30"/>
          <w:szCs w:val="30"/>
        </w:rPr>
        <w:t>7 настоящего административного регламента, размещается на стендах в местах предоставления муниципальной услуги, на ПГУ ЛО, официальном сайте местной администрации, в сети Интернет, в помещениях филиалов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С заявлением вправе обратиться</w:t>
      </w:r>
      <w:r w:rsidRPr="00AD3FC2">
        <w:rPr>
          <w:rStyle w:val="apple-converted-space"/>
          <w:color w:val="4E4E4E"/>
          <w:sz w:val="30"/>
          <w:szCs w:val="30"/>
        </w:rPr>
        <w:t> </w:t>
      </w:r>
      <w:hyperlink r:id="rId11" w:history="1">
        <w:r w:rsidRPr="00AD3FC2">
          <w:rPr>
            <w:rStyle w:val="a4"/>
            <w:sz w:val="30"/>
            <w:szCs w:val="30"/>
          </w:rPr>
          <w:t>представитель</w:t>
        </w:r>
      </w:hyperlink>
      <w:r w:rsidRPr="00AD3FC2">
        <w:rPr>
          <w:rStyle w:val="apple-converted-space"/>
          <w:color w:val="4E4E4E"/>
          <w:sz w:val="30"/>
          <w:szCs w:val="30"/>
        </w:rPr>
        <w:t> </w:t>
      </w:r>
      <w:r w:rsidRPr="00AD3FC2">
        <w:rPr>
          <w:color w:val="4E4E4E"/>
          <w:sz w:val="30"/>
          <w:szCs w:val="30"/>
        </w:rPr>
        <w:t>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2. Стандарт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 Наименование муниципальной услуги: «Выдача разрешения (ордера) на производство земляных работ».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Муниципальную услугу предоставляет местная администрация. Структурным подразделением, ответственным за предоставление муниципальной услуги является отдел местной администрации.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2.3. Результатом предоставления муниципальной услуги является выдача заявителю разрешения (ордера) на проведение земляных работ на территори</w:t>
      </w:r>
      <w:r w:rsidR="0067097E">
        <w:rPr>
          <w:color w:val="4E4E4E"/>
          <w:sz w:val="30"/>
          <w:szCs w:val="30"/>
        </w:rPr>
        <w:t>и муниципального образования Кипе</w:t>
      </w:r>
      <w:r w:rsidRPr="00AD3FC2">
        <w:rPr>
          <w:color w:val="4E4E4E"/>
          <w:sz w:val="30"/>
          <w:szCs w:val="30"/>
        </w:rPr>
        <w:t xml:space="preserve">нское сельское поселение по форме </w:t>
      </w:r>
      <w:r w:rsidRPr="00AD3FC2">
        <w:rPr>
          <w:color w:val="4E4E4E"/>
          <w:sz w:val="30"/>
          <w:szCs w:val="30"/>
        </w:rPr>
        <w:lastRenderedPageBreak/>
        <w:t>согласно приложению 2 к административному регламенту (далее – разрешение).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2.4. Срок предоставления муниципальной услуги не должен превышать 20 рабочих дней со дня подачи заявления о предоставлении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2.5. Правовые основания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Конституция Российской Федерации от 12.12.1993 («Российская газета», № 237, 25.12.1993);</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Земельный кодекс Российской Федерации от 25.10.2001 № 136-ФЗ;</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Градостроительный кодекс Российской Федерации от 29.12.2004 № 190-ФЗ;</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 закон от 06.10.2003 № 131-ФЗ «Об общих принципах организации местного самоуправления в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 закон от 02.05.2006 № 59-ФЗ «О порядке рассмотрения обращений граждан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 закон от 27.07.2010 № 210-ФЗ «Об организации предоставления государственных и муниципальных услуг»;</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 закон от 27.07.2006 № 152-ФЗ «О персональных данных»;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Федеральный</w:t>
      </w:r>
      <w:r w:rsidRPr="00AD3FC2">
        <w:rPr>
          <w:rStyle w:val="apple-converted-space"/>
          <w:color w:val="4E4E4E"/>
          <w:sz w:val="30"/>
          <w:szCs w:val="30"/>
        </w:rPr>
        <w:t> </w:t>
      </w:r>
      <w:hyperlink r:id="rId12" w:history="1">
        <w:r w:rsidRPr="00AD3FC2">
          <w:rPr>
            <w:rStyle w:val="a4"/>
            <w:sz w:val="30"/>
            <w:szCs w:val="30"/>
          </w:rPr>
          <w:t>закон</w:t>
        </w:r>
      </w:hyperlink>
      <w:r w:rsidRPr="00AD3FC2">
        <w:rPr>
          <w:rStyle w:val="apple-converted-space"/>
          <w:color w:val="4E4E4E"/>
          <w:sz w:val="30"/>
          <w:szCs w:val="30"/>
        </w:rPr>
        <w:t> </w:t>
      </w:r>
      <w:r w:rsidRPr="00AD3FC2">
        <w:rPr>
          <w:color w:val="4E4E4E"/>
          <w:sz w:val="30"/>
          <w:szCs w:val="30"/>
        </w:rPr>
        <w:t>от 06.04.2011 № 63-ФЗ «Об электронной подписи» (Собрание законодательства Российской Федерации, 2011, № 15, ст. 2036; № 27, ст. 3880);</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AD3FC2">
        <w:rPr>
          <w:color w:val="4E4E4E"/>
          <w:sz w:val="30"/>
          <w:szCs w:val="30"/>
        </w:rPr>
        <w:t>ии и ау</w:t>
      </w:r>
      <w:proofErr w:type="gramEnd"/>
      <w:r w:rsidRPr="00AD3FC2">
        <w:rPr>
          <w:color w:val="4E4E4E"/>
          <w:sz w:val="30"/>
          <w:szCs w:val="3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муниципальные нормативные правовые акты;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настоящий административный регламент.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D3FC2">
        <w:rPr>
          <w:color w:val="4E4E4E"/>
          <w:sz w:val="30"/>
          <w:szCs w:val="30"/>
        </w:rPr>
        <w:lastRenderedPageBreak/>
        <w:t>предоставления муниципальной услуги, подлежащих представлению заявителем.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Для получения разрешения (ордера) на производство земляных работ заявитель подает (направляет почтой) в местную администрацию или представляет лично в МФЦ, либо через ПГУ ЛО следующие документы: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заявление по форме согласно приложению 3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К заявлению прилагаются следующие документы: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копии материалов проектной документации с согласованием сетевых организаций;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договор со специализированной дорожной организацией на восстановление дорожной одежды в случае ее повреждения.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2.6.1. Общие требования к оформлению документов, необходимых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Требование к заявлению: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Заявление должно содержать следующие сведения: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наименование органа местного самоуправления, в который направляется письменное заявление;</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AD3FC2">
        <w:rPr>
          <w:color w:val="4E4E4E"/>
          <w:sz w:val="30"/>
          <w:szCs w:val="30"/>
        </w:rPr>
        <w:t xml:space="preserve"> В заявлении указывается контактный телефон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2.9. Основания для приостановления предоставления муниципальной услуги не предусмотрены.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2.10. Исчерпывающий перечень оснований для отказа в приеме документов, необходимых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Документы, указанные в п. 2.6 настоящего административного регламента, должны отвечать следующим требованиям: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документы заполнены не карандашом;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документы не имеют серьезных повреждений, наличие которых не позволяет однозначно истолковать их содержание.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Нарушение любого из указанных требований, является основанием для отказа в приеме документов.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2.11. Исчерпывающий перечень оснований для отказа в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поступление заявления от заявителя о прекращении рассмотрении его обращения;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отсутствие у заявителя документов, указанных в пункте 2.6 настоящего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 предоставление заявителем недостоверных сведений;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подача заявителем письма об отзыве заявления о выдаче разрешения;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 наличие у заявителя объектов производства земляных работ с </w:t>
      </w:r>
      <w:proofErr w:type="spellStart"/>
      <w:r w:rsidRPr="00AD3FC2">
        <w:rPr>
          <w:color w:val="4E4E4E"/>
          <w:sz w:val="30"/>
          <w:szCs w:val="30"/>
        </w:rPr>
        <w:t>невосстановленным</w:t>
      </w:r>
      <w:proofErr w:type="spellEnd"/>
      <w:r w:rsidRPr="00AD3FC2">
        <w:rPr>
          <w:color w:val="4E4E4E"/>
          <w:sz w:val="30"/>
          <w:szCs w:val="30"/>
        </w:rPr>
        <w:t xml:space="preserve"> благоустройством в срок, установленный ранее выданным разрешением.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2.12. Муниципальная услуга предоставляется местной администрацией бесплатно.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2.14. Срок регистрации запроса заявителя о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Срок регистрации запроса заявителя о предоставлении муниципальной услуги – 15 минут.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Запрос заявителя о предоставлении муниципальной услуги регистрируется в местной администрации в следующие сроки: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личном обращении – в день обращения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направлении запроса почтовой связью в местную администрацию – не позднее 1 рабочего дня со дня поступления;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направлении запроса на бумажном носителе из МФЦ в местную администрацию – не позднее 1 рабочего дня со дня поступления;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направлении запроса в форме электронного документа посредством ПГУ ЛО – не позднее 1 рабочего дня со дня поступления.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 Предоставление муниципальной услуги осуществляется в специально выделенных для этих целей помещениях местной администрации или 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AD3FC2">
        <w:rPr>
          <w:color w:val="4E4E4E"/>
          <w:sz w:val="30"/>
          <w:szCs w:val="30"/>
        </w:rPr>
        <w:lastRenderedPageBreak/>
        <w:t>предусматривающая места для специальных автотранспортных средств инвалидов.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2.15.4. Вход в здание (помещение) и выход из него оборудуются, информационными табличками (вывесками), содержащие информацию о режиме его работы.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2.15.6. При необходимости инвалиду предоставляется помощник из числа работников местной администрации (организации, МФЦ) для преодоления барьеров, возникающих при предоставлении муниципальной услуги наравне с другими гражданами.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2.15.8. Наличие визуальной, текстовой и </w:t>
      </w:r>
      <w:proofErr w:type="spellStart"/>
      <w:r w:rsidRPr="00AD3FC2">
        <w:rPr>
          <w:color w:val="4E4E4E"/>
          <w:sz w:val="30"/>
          <w:szCs w:val="30"/>
        </w:rPr>
        <w:t>мультимедийной</w:t>
      </w:r>
      <w:proofErr w:type="spellEnd"/>
      <w:r w:rsidRPr="00AD3FC2">
        <w:rPr>
          <w:color w:val="4E4E4E"/>
          <w:sz w:val="30"/>
          <w:szCs w:val="30"/>
        </w:rPr>
        <w:t xml:space="preserve"> информации о порядке предоставления муниципальных услуг, знаков, выполненных рельефно-точечным шрифтом Брайля.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2.15.9. Оборудование мест повышенного удобства с дополнительным местом для собаки-поводыря и устрой</w:t>
      </w:r>
      <w:proofErr w:type="gramStart"/>
      <w:r w:rsidRPr="00AD3FC2">
        <w:rPr>
          <w:color w:val="4E4E4E"/>
          <w:sz w:val="30"/>
          <w:szCs w:val="30"/>
        </w:rPr>
        <w:t>ств дл</w:t>
      </w:r>
      <w:proofErr w:type="gramEnd"/>
      <w:r w:rsidRPr="00AD3FC2">
        <w:rPr>
          <w:color w:val="4E4E4E"/>
          <w:sz w:val="30"/>
          <w:szCs w:val="30"/>
        </w:rPr>
        <w:t>я передвижения инвалида (костылей, ходунков).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2.15.11. Помещения приема и выдачи документов должны предусматривать места для ожидания, информирования и приема заявителей.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2.16. Показатели доступности и качества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2.16.1. Показатели доступности муниципальной услуги (общие, применимые в отношении всех заявителей):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 равные права и возможности при получении муниципальной услуги для заявителей;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транспортная доступность к месту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 возможность получения полной и достоверной информации о муниципальной услуге в местной администрации, МФЦ, по телефону, на официальном сайте органа, предоставляющего услугу, посредством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2.16.2. Показатели доступности муниципальной услуги (специальные, применимые в отношении инвалидов):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обеспечение беспрепятственного доступа инвалидов к помещениям, в которых предоставляется муниципальная услуга;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2.16.3. Показатели качества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 соблюдение срока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соблюдение требований стандарта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3) удовлетворенность заявителя профессионализмом должностных лиц местной администрации, МФЦ при предоставлении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 соблюдение времени ожидания в очереди при подаче запроса и получении результата;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5) осуществление не более одного взаимодействия заявителя с должностными лицами местной администрации при получении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6) отсутствие жалоб на действия или бездействия должностных лиц местной администрации, поданных в установленном порядке.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2.17.1.1. В случае подачи документов в местную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а) определяет предмет обращения;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б) проводит проверку полномочий лица, подающего документы;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3FC2" w:rsidRPr="00AD3FC2" w:rsidRDefault="00AD3FC2" w:rsidP="00AD3FC2">
      <w:pPr>
        <w:pStyle w:val="a3"/>
        <w:spacing w:before="0" w:beforeAutospacing="0" w:after="0" w:afterAutospacing="0"/>
        <w:rPr>
          <w:color w:val="4E4E4E"/>
          <w:sz w:val="30"/>
          <w:szCs w:val="30"/>
        </w:rPr>
      </w:pPr>
      <w:proofErr w:type="spellStart"/>
      <w:r w:rsidRPr="00AD3FC2">
        <w:rPr>
          <w:color w:val="4E4E4E"/>
          <w:sz w:val="30"/>
          <w:szCs w:val="30"/>
        </w:rPr>
        <w:t>д</w:t>
      </w:r>
      <w:proofErr w:type="spellEnd"/>
      <w:r w:rsidRPr="00AD3FC2">
        <w:rPr>
          <w:color w:val="4E4E4E"/>
          <w:sz w:val="30"/>
          <w:szCs w:val="30"/>
        </w:rPr>
        <w:t>) заверяет электронное дело своей электронной подписью (далее – ЭП);</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е) направляет копии документов и реестр документов в местную администрацию: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в электронном виде (в составе пакетов электронных дел) в день обращения заявителя 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 окончании приёма документов специалист МФЦ выдает заявителю расписку в приёме документов.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2.17.1.2. </w:t>
      </w:r>
      <w:proofErr w:type="gramStart"/>
      <w:r w:rsidRPr="00AD3FC2">
        <w:rPr>
          <w:color w:val="4E4E4E"/>
          <w:sz w:val="30"/>
          <w:szCs w:val="30"/>
        </w:rPr>
        <w:t xml:space="preserve">При обращении гражданина в орган местного самоуправления, предоставляющий муниципальную услугу, посредством МФЦ и при указании </w:t>
      </w:r>
      <w:r w:rsidRPr="00AD3FC2">
        <w:rPr>
          <w:color w:val="4E4E4E"/>
          <w:sz w:val="30"/>
          <w:szCs w:val="30"/>
        </w:rPr>
        <w:lastRenderedPageBreak/>
        <w:t>заявителем места получения ответа (результата предоставления муниципальной услуги) в МФЦ, ответственный специалист отдела местной администрации,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местной</w:t>
      </w:r>
      <w:proofErr w:type="gramEnd"/>
      <w:r w:rsidRPr="00AD3FC2">
        <w:rPr>
          <w:color w:val="4E4E4E"/>
          <w:sz w:val="30"/>
          <w:szCs w:val="30"/>
        </w:rPr>
        <w:t xml:space="preserve"> администрации, предоставляющей муниципальную услугу, и не позднее двух рабочих дней до окончания срока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Специалист МФЦ, ответственный за выдачу документов, являющихся результатом предоставления муниципальной услуги, указанных в</w:t>
      </w:r>
      <w:r w:rsidRPr="00AD3FC2">
        <w:rPr>
          <w:rStyle w:val="apple-converted-space"/>
          <w:color w:val="4E4E4E"/>
          <w:sz w:val="30"/>
          <w:szCs w:val="30"/>
        </w:rPr>
        <w:t> </w:t>
      </w:r>
      <w:hyperlink r:id="rId13" w:anchor="Par113" w:history="1">
        <w:r w:rsidRPr="00AD3FC2">
          <w:rPr>
            <w:rStyle w:val="a4"/>
            <w:sz w:val="30"/>
            <w:szCs w:val="30"/>
          </w:rPr>
          <w:t>пункте</w:t>
        </w:r>
        <w:r w:rsidRPr="00AD3FC2">
          <w:rPr>
            <w:rStyle w:val="apple-converted-space"/>
            <w:color w:val="0000FF"/>
            <w:sz w:val="30"/>
            <w:szCs w:val="30"/>
            <w:u w:val="single"/>
          </w:rPr>
          <w:t> </w:t>
        </w:r>
      </w:hyperlink>
      <w:r w:rsidRPr="00AD3FC2">
        <w:rPr>
          <w:color w:val="4E4E4E"/>
          <w:sz w:val="30"/>
          <w:szCs w:val="30"/>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 Особенности предоставления муниципальной услуги в электронном виде через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Предоставление муниципальной услуги в электронном виде осуществляется при технической реализации услуги на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D3FC2">
        <w:rPr>
          <w:color w:val="4E4E4E"/>
          <w:sz w:val="30"/>
          <w:szCs w:val="30"/>
        </w:rPr>
        <w:t>ии и ау</w:t>
      </w:r>
      <w:proofErr w:type="gramEnd"/>
      <w:r w:rsidRPr="00AD3FC2">
        <w:rPr>
          <w:color w:val="4E4E4E"/>
          <w:sz w:val="30"/>
          <w:szCs w:val="30"/>
        </w:rPr>
        <w:t>тентификации (далее – ЕСИА).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2.17.2.2. Муниципальная услуга может быть получена через ПГУ ЛО следующими способами: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 обязательной личной явкой на прием в орган местного самоуправления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без личной явки на прием в орган местного самоуправления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AD3FC2">
        <w:rPr>
          <w:color w:val="4E4E4E"/>
          <w:sz w:val="30"/>
          <w:szCs w:val="30"/>
        </w:rPr>
        <w:t>квалифицированную</w:t>
      </w:r>
      <w:proofErr w:type="gramEnd"/>
      <w:r w:rsidRPr="00AD3FC2">
        <w:rPr>
          <w:color w:val="4E4E4E"/>
          <w:sz w:val="30"/>
          <w:szCs w:val="30"/>
        </w:rPr>
        <w:t xml:space="preserve"> ЭП для заверения заявления и документов, поданных в электронном виде на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2.17.2.4. Для подачи заявления через ПГУ ЛО заявитель должен выполнить следующие 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пройти идентификацию и аутентификацию в ЕСИА;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личном кабинете на ПГУ ЛО заполнить в электронном виде заявление на оказание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приложить к заявлению отсканированные образы документов, необходимых для получения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w:t>
      </w:r>
      <w:proofErr w:type="gramStart"/>
      <w:r w:rsidRPr="00AD3FC2">
        <w:rPr>
          <w:color w:val="4E4E4E"/>
          <w:sz w:val="30"/>
          <w:szCs w:val="30"/>
        </w:rPr>
        <w:t>,</w:t>
      </w:r>
      <w:proofErr w:type="gramEnd"/>
      <w:r w:rsidRPr="00AD3FC2">
        <w:rPr>
          <w:color w:val="4E4E4E"/>
          <w:sz w:val="30"/>
          <w:szCs w:val="30"/>
        </w:rPr>
        <w:t xml:space="preserve"> если заявитель выбрал способ оказания услуги без личной явки на прием в местную администрацию – заверить заявление и прилагаемые к нему </w:t>
      </w:r>
      <w:r w:rsidRPr="00AD3FC2">
        <w:rPr>
          <w:color w:val="4E4E4E"/>
          <w:sz w:val="30"/>
          <w:szCs w:val="30"/>
        </w:rPr>
        <w:lastRenderedPageBreak/>
        <w:t>отсканированные документы (далее – пакет электронных документов) полученной ранее квалифицированной ЭП;</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w:t>
      </w:r>
      <w:proofErr w:type="gramStart"/>
      <w:r w:rsidRPr="00AD3FC2">
        <w:rPr>
          <w:color w:val="4E4E4E"/>
          <w:sz w:val="30"/>
          <w:szCs w:val="30"/>
        </w:rPr>
        <w:t>,</w:t>
      </w:r>
      <w:proofErr w:type="gramEnd"/>
      <w:r w:rsidRPr="00AD3FC2">
        <w:rPr>
          <w:color w:val="4E4E4E"/>
          <w:sz w:val="30"/>
          <w:szCs w:val="30"/>
        </w:rPr>
        <w:t xml:space="preserve"> если заявитель выбрал способ оказания услуги с личной явкой на прием в местную администрацию – заверение пакета электронных документов квалифицированной ЭП не требуется;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направить пакет электронных документов в местную администрацию посредством функционала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3FC2">
        <w:rPr>
          <w:color w:val="4E4E4E"/>
          <w:sz w:val="30"/>
          <w:szCs w:val="30"/>
        </w:rPr>
        <w:t>Межвед</w:t>
      </w:r>
      <w:proofErr w:type="spellEnd"/>
      <w:r w:rsidRPr="00AD3FC2">
        <w:rPr>
          <w:color w:val="4E4E4E"/>
          <w:sz w:val="30"/>
          <w:szCs w:val="3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2.17.2.6. При предоставлении муниципальной услуги через ПГУ ЛО, в случае если заявитель подписывает заявление квалифицированной ЭП, специалист местной администрации выполняет следующие 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формирует пакет документов, поступивший через ПГУ ЛО, и передает ответственному специалисту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D3FC2">
        <w:rPr>
          <w:color w:val="4E4E4E"/>
          <w:sz w:val="30"/>
          <w:szCs w:val="30"/>
        </w:rPr>
        <w:t>Межвед</w:t>
      </w:r>
      <w:proofErr w:type="spellEnd"/>
      <w:r w:rsidRPr="00AD3FC2">
        <w:rPr>
          <w:color w:val="4E4E4E"/>
          <w:sz w:val="30"/>
          <w:szCs w:val="30"/>
        </w:rPr>
        <w:t xml:space="preserve"> ЛО» формы о принятом решении и переводит дело в архив АИС «</w:t>
      </w:r>
      <w:proofErr w:type="spellStart"/>
      <w:r w:rsidRPr="00AD3FC2">
        <w:rPr>
          <w:color w:val="4E4E4E"/>
          <w:sz w:val="30"/>
          <w:szCs w:val="30"/>
        </w:rPr>
        <w:t>Межвед</w:t>
      </w:r>
      <w:proofErr w:type="spellEnd"/>
      <w:r w:rsidRPr="00AD3FC2">
        <w:rPr>
          <w:color w:val="4E4E4E"/>
          <w:sz w:val="30"/>
          <w:szCs w:val="30"/>
        </w:rPr>
        <w:t xml:space="preserve">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уведомляет заявителя о принятом решении с помощью указанных в заявлении сре</w:t>
      </w:r>
      <w:proofErr w:type="gramStart"/>
      <w:r w:rsidRPr="00AD3FC2">
        <w:rPr>
          <w:color w:val="4E4E4E"/>
          <w:sz w:val="30"/>
          <w:szCs w:val="30"/>
        </w:rPr>
        <w:t>дств св</w:t>
      </w:r>
      <w:proofErr w:type="gramEnd"/>
      <w:r w:rsidRPr="00AD3FC2">
        <w:rPr>
          <w:color w:val="4E4E4E"/>
          <w:sz w:val="30"/>
          <w:szCs w:val="30"/>
        </w:rPr>
        <w:t>язи, затем направляет документ почтой либо выдает его при личном обращении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2.17.2.7. При предоставлении муниципальной услуги через ПГУ ЛО, в случае если заявитель не подписывает заявление квалифицированной ЭП, специалист местной администрации выполняет следующие действия: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формирует </w:t>
      </w:r>
      <w:proofErr w:type="gramStart"/>
      <w:r w:rsidRPr="00AD3FC2">
        <w:rPr>
          <w:color w:val="4E4E4E"/>
          <w:sz w:val="30"/>
          <w:szCs w:val="30"/>
        </w:rPr>
        <w:t>пакет документов, поступивший через ПГУ ЛО и передает</w:t>
      </w:r>
      <w:proofErr w:type="gramEnd"/>
      <w:r w:rsidRPr="00AD3FC2">
        <w:rPr>
          <w:color w:val="4E4E4E"/>
          <w:sz w:val="30"/>
          <w:szCs w:val="30"/>
        </w:rPr>
        <w:t xml:space="preserve"> ответственному специалисту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формирует через АИС «</w:t>
      </w:r>
      <w:proofErr w:type="spellStart"/>
      <w:r w:rsidRPr="00AD3FC2">
        <w:rPr>
          <w:color w:val="4E4E4E"/>
          <w:sz w:val="30"/>
          <w:szCs w:val="30"/>
        </w:rPr>
        <w:t>Межвед</w:t>
      </w:r>
      <w:proofErr w:type="spellEnd"/>
      <w:r w:rsidRPr="00AD3FC2">
        <w:rPr>
          <w:color w:val="4E4E4E"/>
          <w:sz w:val="30"/>
          <w:szCs w:val="30"/>
        </w:rPr>
        <w:t xml:space="preserve"> ЛО» приглашение на прием, которое должно содержать следующую информацию: адрес местной администрации, в которую необходимо обратиться заявителю, дату и время приема, номер очереди, идентификационный номер приглашения и перечень документов, </w:t>
      </w:r>
      <w:r w:rsidRPr="00AD3FC2">
        <w:rPr>
          <w:color w:val="4E4E4E"/>
          <w:sz w:val="30"/>
          <w:szCs w:val="30"/>
        </w:rPr>
        <w:lastRenderedPageBreak/>
        <w:t>которые необходимо представить на приеме.</w:t>
      </w:r>
      <w:proofErr w:type="gramEnd"/>
      <w:r w:rsidRPr="00AD3FC2">
        <w:rPr>
          <w:color w:val="4E4E4E"/>
          <w:sz w:val="30"/>
          <w:szCs w:val="30"/>
        </w:rPr>
        <w:t xml:space="preserve"> В АИС «</w:t>
      </w:r>
      <w:proofErr w:type="spellStart"/>
      <w:r w:rsidRPr="00AD3FC2">
        <w:rPr>
          <w:color w:val="4E4E4E"/>
          <w:sz w:val="30"/>
          <w:szCs w:val="30"/>
        </w:rPr>
        <w:t>Межвед</w:t>
      </w:r>
      <w:proofErr w:type="spellEnd"/>
      <w:r w:rsidRPr="00AD3FC2">
        <w:rPr>
          <w:color w:val="4E4E4E"/>
          <w:sz w:val="30"/>
          <w:szCs w:val="30"/>
        </w:rPr>
        <w:t xml:space="preserve"> ЛО» дело переводит в статус «Заявитель приглашен на прием».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неявки заявителя на прием в назначенное время заявление и документы хранятся в АИС «</w:t>
      </w:r>
      <w:proofErr w:type="spellStart"/>
      <w:r w:rsidRPr="00AD3FC2">
        <w:rPr>
          <w:color w:val="4E4E4E"/>
          <w:sz w:val="30"/>
          <w:szCs w:val="30"/>
        </w:rPr>
        <w:t>Межвед</w:t>
      </w:r>
      <w:proofErr w:type="spellEnd"/>
      <w:r w:rsidRPr="00AD3FC2">
        <w:rPr>
          <w:color w:val="4E4E4E"/>
          <w:sz w:val="30"/>
          <w:szCs w:val="30"/>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D3FC2">
        <w:rPr>
          <w:color w:val="4E4E4E"/>
          <w:sz w:val="30"/>
          <w:szCs w:val="30"/>
        </w:rPr>
        <w:t>Межвед</w:t>
      </w:r>
      <w:proofErr w:type="spellEnd"/>
      <w:r w:rsidRPr="00AD3FC2">
        <w:rPr>
          <w:color w:val="4E4E4E"/>
          <w:sz w:val="30"/>
          <w:szCs w:val="30"/>
        </w:rPr>
        <w:t xml:space="preserve">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w:t>
      </w:r>
      <w:proofErr w:type="gramStart"/>
      <w:r w:rsidRPr="00AD3FC2">
        <w:rPr>
          <w:color w:val="4E4E4E"/>
          <w:sz w:val="30"/>
          <w:szCs w:val="30"/>
        </w:rPr>
        <w:t>,</w:t>
      </w:r>
      <w:proofErr w:type="gramEnd"/>
      <w:r w:rsidRPr="00AD3FC2">
        <w:rPr>
          <w:color w:val="4E4E4E"/>
          <w:sz w:val="30"/>
          <w:szCs w:val="30"/>
        </w:rPr>
        <w:t xml:space="preserve"> если заявитель явился на прием в указанное время, он обслуживается строго в это время. В случае</w:t>
      </w:r>
      <w:proofErr w:type="gramStart"/>
      <w:r w:rsidRPr="00AD3FC2">
        <w:rPr>
          <w:color w:val="4E4E4E"/>
          <w:sz w:val="30"/>
          <w:szCs w:val="30"/>
        </w:rPr>
        <w:t>,</w:t>
      </w:r>
      <w:proofErr w:type="gramEnd"/>
      <w:r w:rsidRPr="00AD3FC2">
        <w:rPr>
          <w:color w:val="4E4E4E"/>
          <w:sz w:val="30"/>
          <w:szCs w:val="30"/>
        </w:rPr>
        <w:t xml:space="preserve"> если заявитель явился позже, он обслуживается в порядке живой очереди. В обоих случаях ведущий прием ответственный специалист местной администрации отмечает факт явки заявителя в АИС «</w:t>
      </w:r>
      <w:proofErr w:type="spellStart"/>
      <w:r w:rsidRPr="00AD3FC2">
        <w:rPr>
          <w:color w:val="4E4E4E"/>
          <w:sz w:val="30"/>
          <w:szCs w:val="30"/>
        </w:rPr>
        <w:t>Межвед</w:t>
      </w:r>
      <w:proofErr w:type="spellEnd"/>
      <w:r w:rsidRPr="00AD3FC2">
        <w:rPr>
          <w:color w:val="4E4E4E"/>
          <w:sz w:val="30"/>
          <w:szCs w:val="30"/>
        </w:rPr>
        <w:t xml:space="preserve"> ЛО», переводит дело в статус «Прием заявителя окончен».</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После рассмотрения документов и утверждения решения о предоставлении муниципальной услуги (отказе в предоставлении) специалист местной администрации заполняет предусмотренные в АИС «</w:t>
      </w:r>
      <w:proofErr w:type="spellStart"/>
      <w:r w:rsidRPr="00AD3FC2">
        <w:rPr>
          <w:color w:val="4E4E4E"/>
          <w:sz w:val="30"/>
          <w:szCs w:val="30"/>
        </w:rPr>
        <w:t>Межвед</w:t>
      </w:r>
      <w:proofErr w:type="spellEnd"/>
      <w:r w:rsidRPr="00AD3FC2">
        <w:rPr>
          <w:color w:val="4E4E4E"/>
          <w:sz w:val="30"/>
          <w:szCs w:val="30"/>
        </w:rPr>
        <w:t xml:space="preserve"> ЛО» формы о принятом решении и переводит дело в архив АИС «</w:t>
      </w:r>
      <w:proofErr w:type="spellStart"/>
      <w:r w:rsidRPr="00AD3FC2">
        <w:rPr>
          <w:color w:val="4E4E4E"/>
          <w:sz w:val="30"/>
          <w:szCs w:val="30"/>
        </w:rPr>
        <w:t>Межвед</w:t>
      </w:r>
      <w:proofErr w:type="spellEnd"/>
      <w:r w:rsidRPr="00AD3FC2">
        <w:rPr>
          <w:color w:val="4E4E4E"/>
          <w:sz w:val="30"/>
          <w:szCs w:val="30"/>
        </w:rPr>
        <w:t xml:space="preserve"> ЛО»;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Специалист местной администрации уведомляет заявителя о принятом решении с помощью указанных в заявлении сре</w:t>
      </w:r>
      <w:proofErr w:type="gramStart"/>
      <w:r w:rsidRPr="00AD3FC2">
        <w:rPr>
          <w:color w:val="4E4E4E"/>
          <w:sz w:val="30"/>
          <w:szCs w:val="30"/>
        </w:rPr>
        <w:t>дств св</w:t>
      </w:r>
      <w:proofErr w:type="gramEnd"/>
      <w:r w:rsidRPr="00AD3FC2">
        <w:rPr>
          <w:color w:val="4E4E4E"/>
          <w:sz w:val="30"/>
          <w:szCs w:val="30"/>
        </w:rPr>
        <w:t>язи, затем направляет документ почтой либо выдает его при личном обращении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2.17.2.8. </w:t>
      </w:r>
      <w:proofErr w:type="gramStart"/>
      <w:r w:rsidRPr="00AD3FC2">
        <w:rPr>
          <w:color w:val="4E4E4E"/>
          <w:sz w:val="30"/>
          <w:szCs w:val="30"/>
        </w:rPr>
        <w:t>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w:t>
      </w:r>
      <w:proofErr w:type="gramStart"/>
      <w:r w:rsidRPr="00AD3FC2">
        <w:rPr>
          <w:color w:val="4E4E4E"/>
          <w:sz w:val="30"/>
          <w:szCs w:val="30"/>
        </w:rPr>
        <w:t>,</w:t>
      </w:r>
      <w:proofErr w:type="gramEnd"/>
      <w:r w:rsidRPr="00AD3FC2">
        <w:rPr>
          <w:color w:val="4E4E4E"/>
          <w:sz w:val="30"/>
          <w:szCs w:val="30"/>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местную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3. Перечень услуг, которые являются необходимыми и обязательными для предоставления муниципальной услуги</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Получение услуг, которые, которые являются необходимыми и обязательными для предоставления муниципальной услуги, не требуется.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lastRenderedPageBreak/>
        <w:t>4.</w:t>
      </w:r>
      <w:r w:rsidRPr="00AD3FC2">
        <w:rPr>
          <w:rStyle w:val="apple-converted-space"/>
          <w:b/>
          <w:bCs/>
          <w:color w:val="4E4E4E"/>
          <w:sz w:val="30"/>
          <w:szCs w:val="30"/>
        </w:rPr>
        <w:t> </w:t>
      </w:r>
      <w:r w:rsidRPr="00AD3FC2">
        <w:rPr>
          <w:b/>
          <w:bCs/>
          <w:color w:val="4E4E4E"/>
          <w:sz w:val="30"/>
          <w:szCs w:val="30"/>
        </w:rPr>
        <w:t>Состав, последовательность и сроки выполнения административных процедур (действий), требования к порядку их выполнения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4.1. Предоставление муниципальной услуги включает в себя следующие административные процедуры: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прием документов и регистрация заявления в журнале регистрации;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рассмотрение документов, представленных заявителем;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проведение проверок предоставленных заявителем сведений и подготовка разрешения либо решения об отказе в его выдаче;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принятие решения о предоставлении либо отказе в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4.1.1. Должностным лицам местной администрации запрещено требовать от заявителя при осуществлении административных процедур:</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w:t>
      </w:r>
      <w:proofErr w:type="gramEnd"/>
      <w:r w:rsidRPr="00AD3FC2">
        <w:rPr>
          <w:color w:val="4E4E4E"/>
          <w:sz w:val="30"/>
          <w:szCs w:val="30"/>
        </w:rPr>
        <w:t xml:space="preserve"> </w:t>
      </w:r>
      <w:proofErr w:type="gramStart"/>
      <w:r w:rsidRPr="00AD3FC2">
        <w:rPr>
          <w:color w:val="4E4E4E"/>
          <w:sz w:val="30"/>
          <w:szCs w:val="30"/>
        </w:rPr>
        <w:t>результате</w:t>
      </w:r>
      <w:proofErr w:type="gramEnd"/>
      <w:r w:rsidRPr="00AD3FC2">
        <w:rPr>
          <w:color w:val="4E4E4E"/>
          <w:sz w:val="30"/>
          <w:szCs w:val="30"/>
        </w:rPr>
        <w:t xml:space="preserve"> оказания услуг, являющихся необходимыми и обязательными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4.2. Прием документов и регистрация заявления в журнале регистрации: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местную администрацию, либо через МФЦ, либо через ПГУ.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4.2.2. Специалист местной администрации, ответственный за делопроизводство,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4.2.3. После регистрации заявления специалист передает заявление и приложенные к нему документы главе местной администрации для вынесения резолюции.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4.3. Рассмотрение документов, представленных заявителем.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4.3.1. Основанием для начала административной процедуры является передача заявления и приложенных к нему документов с резолюцией главы местной администрации начальнику отдела, осуществляющего рассмотрение этих вопросов.</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4.3.2. Начальник отдела рассматривает представленные документы и определяет наличие либо отсутствие у заявителя права на предоставление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начальник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4.3. Административные процедуры осуществляются в следующем порядке: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отдела производится специалистом отдела в течение одного рабочего дня;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 результатам рассмотрения заявления начальником отдела оно вместе с прилагаемыми к нему документами в течение одного рабочего дня направляется 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специалист отдела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 и направляет </w:t>
      </w:r>
      <w:r w:rsidRPr="00AD3FC2">
        <w:rPr>
          <w:color w:val="4E4E4E"/>
          <w:sz w:val="30"/>
          <w:szCs w:val="30"/>
        </w:rPr>
        <w:lastRenderedPageBreak/>
        <w:t>подготовленные документы на подпись начальнику отдела в течение одного рабочего дня;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после подписания главой или заместителем главы местной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и выдается ответственному производителю.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 Проведение проверок предоставленных заявителем сведений и подготовка разрешения либо решения об отказе в его выдаче.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4.4.3. Для направления запроса о предоставлении необходимых сведений специалист отдела оформляет его письменно с обязательным указанием в нем: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наименования органа (организации), в который (которую) направляется запрос;</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наименования органа, осуществляющего запрос;</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цели запроса;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данных о заявителе, в отношении которого делается запрос;</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перечня запрашиваемых сведений;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даты запроса;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срока, в течение которого необходимо предоставить запрашиваемые сведения;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фамилию, имя, отчество должностного лица, осуществляющего исполнение запроса.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4.4.5.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4.5. Принятие решения о предоставлении либо об отказе в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4.5.1. Основанием для начала административной процедуры является поступление главе или заместителю главы местной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4.5.2. Глава или заместитель главы местной администрации, курирующий соответствующее направление работы, рассматривает и подписывает разрешение либо решение об отказе в выдаче разрешения.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4.5.3. Специалист отдела осуществляет регистрацию разрешения в журнале учета выдачи разрешений.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4.5.4. Специалист отдела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w:t>
      </w:r>
      <w:proofErr w:type="gramStart"/>
      <w:r w:rsidRPr="00AD3FC2">
        <w:rPr>
          <w:color w:val="4E4E4E"/>
          <w:sz w:val="30"/>
          <w:szCs w:val="30"/>
        </w:rPr>
        <w:t>для</w:t>
      </w:r>
      <w:proofErr w:type="gramEnd"/>
      <w:r w:rsidRPr="00AD3FC2">
        <w:rPr>
          <w:color w:val="4E4E4E"/>
          <w:sz w:val="30"/>
          <w:szCs w:val="30"/>
        </w:rPr>
        <w:t xml:space="preserve"> последующей передаче заявителю. Второй экземпляр </w:t>
      </w:r>
      <w:proofErr w:type="gramStart"/>
      <w:r w:rsidRPr="00AD3FC2">
        <w:rPr>
          <w:color w:val="4E4E4E"/>
          <w:sz w:val="30"/>
          <w:szCs w:val="30"/>
        </w:rPr>
        <w:t>разрешения</w:t>
      </w:r>
      <w:proofErr w:type="gramEnd"/>
      <w:r w:rsidRPr="00AD3FC2">
        <w:rPr>
          <w:color w:val="4E4E4E"/>
          <w:sz w:val="30"/>
          <w:szCs w:val="30"/>
        </w:rPr>
        <w:t xml:space="preserve"> вместе с пакетом представленных заявителем документов или решения об отказе в выдаче разрешения хранится в отделе. Подготовленные отделом документы вручаются специалистом отдела представителю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 xml:space="preserve">5. Формы </w:t>
      </w:r>
      <w:proofErr w:type="gramStart"/>
      <w:r w:rsidRPr="00AD3FC2">
        <w:rPr>
          <w:b/>
          <w:bCs/>
          <w:color w:val="4E4E4E"/>
          <w:sz w:val="30"/>
          <w:szCs w:val="30"/>
        </w:rPr>
        <w:t>контроля за</w:t>
      </w:r>
      <w:proofErr w:type="gramEnd"/>
      <w:r w:rsidRPr="00AD3FC2">
        <w:rPr>
          <w:b/>
          <w:bCs/>
          <w:color w:val="4E4E4E"/>
          <w:sz w:val="30"/>
          <w:szCs w:val="30"/>
        </w:rPr>
        <w:t xml:space="preserve"> исполнением административного регламента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5.1. Порядок осуществления текущего </w:t>
      </w:r>
      <w:proofErr w:type="gramStart"/>
      <w:r w:rsidRPr="00AD3FC2">
        <w:rPr>
          <w:color w:val="4E4E4E"/>
          <w:sz w:val="30"/>
          <w:szCs w:val="30"/>
        </w:rPr>
        <w:t>контроля за</w:t>
      </w:r>
      <w:proofErr w:type="gramEnd"/>
      <w:r w:rsidRPr="00AD3FC2">
        <w:rPr>
          <w:color w:val="4E4E4E"/>
          <w:sz w:val="30"/>
          <w:szCs w:val="3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Текущий </w:t>
      </w:r>
      <w:proofErr w:type="gramStart"/>
      <w:r w:rsidRPr="00AD3FC2">
        <w:rPr>
          <w:color w:val="4E4E4E"/>
          <w:sz w:val="30"/>
          <w:szCs w:val="30"/>
        </w:rPr>
        <w:t>контроль за</w:t>
      </w:r>
      <w:proofErr w:type="gramEnd"/>
      <w:r w:rsidRPr="00AD3FC2">
        <w:rPr>
          <w:color w:val="4E4E4E"/>
          <w:sz w:val="30"/>
          <w:szCs w:val="3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5.2. Порядок и периодичность осуществления плановых и внеплановых проверок полноты и качества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Контроль за</w:t>
      </w:r>
      <w:proofErr w:type="gramEnd"/>
      <w:r w:rsidRPr="00AD3FC2">
        <w:rPr>
          <w:color w:val="4E4E4E"/>
          <w:sz w:val="30"/>
          <w:szCs w:val="3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Решение о проведении внеплановой проверки принимает глава местной администрации или уполномоченное им должностное лицо местной администрации.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Для проведения проверок предоставления муниципальной услуги формирует комиссия, в состав которой включаются должностные лица и специалисты местной администрации.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Результаты проверки оформляются в виде акта, в котором отмечаются выявленные недостатки и указываются предложения по их устранению.</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Акт подписывается всеми членами комиссии.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местной администрации или уполномоченным им должностным лицом.</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Глава местной администрации несет персональную ответственность за обеспечение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Работники местной администрации при предоставлении муниципальной услуги несут персональную ответственность:</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за неисполнение или ненадлежащее исполнение административных процедур при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за действия (бездействие), влекущие нарушение прав и законных интересов физических или юридических лиц, индивидуальных предпринимателей.</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Должностные лица, виновные в неисполнении или ненадлежащем исполнении требований настоящего административного регламента, </w:t>
      </w:r>
      <w:r w:rsidRPr="00AD3FC2">
        <w:rPr>
          <w:color w:val="4E4E4E"/>
          <w:sz w:val="30"/>
          <w:szCs w:val="30"/>
        </w:rPr>
        <w:lastRenderedPageBreak/>
        <w:t>привлекаются к ответственности в порядке, установленном действующим законодательством РФ.</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Контроль за</w:t>
      </w:r>
      <w:proofErr w:type="gramEnd"/>
      <w:r w:rsidRPr="00AD3FC2">
        <w:rPr>
          <w:color w:val="4E4E4E"/>
          <w:sz w:val="30"/>
          <w:szCs w:val="3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jc w:val="center"/>
        <w:rPr>
          <w:color w:val="4E4E4E"/>
          <w:sz w:val="30"/>
          <w:szCs w:val="30"/>
        </w:rPr>
      </w:pPr>
      <w:r w:rsidRPr="00AD3FC2">
        <w:rPr>
          <w:b/>
          <w:bCs/>
          <w:color w:val="4E4E4E"/>
          <w:sz w:val="30"/>
          <w:szCs w:val="30"/>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6.2. </w:t>
      </w:r>
      <w:proofErr w:type="gramStart"/>
      <w:r w:rsidRPr="00AD3FC2">
        <w:rPr>
          <w:color w:val="4E4E4E"/>
          <w:sz w:val="30"/>
          <w:szCs w:val="30"/>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1) нарушение срока регистрации запроса заявителя о предоставлении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нарушение срока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В письменной жалобе в обязательном порядке указывается:</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D3FC2">
        <w:rPr>
          <w:color w:val="4E4E4E"/>
          <w:sz w:val="30"/>
          <w:szCs w:val="3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6.6. </w:t>
      </w:r>
      <w:proofErr w:type="gramStart"/>
      <w:r w:rsidRPr="00AD3FC2">
        <w:rPr>
          <w:color w:val="4E4E4E"/>
          <w:sz w:val="30"/>
          <w:szCs w:val="3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D3FC2">
        <w:rPr>
          <w:color w:val="4E4E4E"/>
          <w:sz w:val="30"/>
          <w:szCs w:val="30"/>
        </w:rPr>
        <w:t xml:space="preserve"> исправлений – в течение пяти рабочих дней со дня ее регистрации.</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6.7. Исчерпывающий перечень случаев, в которых ответ на жалобу не дается, регулируется Федеральным законом № 210-ФЗ.</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6.8. По результатам рассмотрения жалобы орган, предоставляющий муниципальную услугу, принимает одно из следующих решений:</w:t>
      </w:r>
    </w:p>
    <w:p w:rsidR="00AD3FC2" w:rsidRPr="00AD3FC2" w:rsidRDefault="00AD3FC2" w:rsidP="00AD3FC2">
      <w:pPr>
        <w:pStyle w:val="a3"/>
        <w:spacing w:before="0" w:beforeAutospacing="0" w:after="0" w:afterAutospacing="0"/>
        <w:rPr>
          <w:color w:val="4E4E4E"/>
          <w:sz w:val="30"/>
          <w:szCs w:val="30"/>
        </w:rPr>
      </w:pPr>
      <w:proofErr w:type="gramStart"/>
      <w:r w:rsidRPr="00AD3FC2">
        <w:rPr>
          <w:color w:val="4E4E4E"/>
          <w:sz w:val="30"/>
          <w:szCs w:val="3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2) отказывает в удовлетворении жалобы.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AD3FC2">
        <w:rPr>
          <w:color w:val="4E4E4E"/>
          <w:sz w:val="30"/>
          <w:szCs w:val="30"/>
        </w:rPr>
        <w:lastRenderedPageBreak/>
        <w:t>заявителя в электронной форме направляется мотивированный ответ о результатах рассмотрения жалобы.</w:t>
      </w:r>
    </w:p>
    <w:p w:rsidR="00AD3FC2" w:rsidRPr="00AD3FC2" w:rsidRDefault="00AD3FC2" w:rsidP="00AD3FC2">
      <w:pPr>
        <w:pStyle w:val="a3"/>
        <w:spacing w:before="0" w:beforeAutospacing="0" w:after="0" w:afterAutospacing="0"/>
        <w:rPr>
          <w:color w:val="4E4E4E"/>
          <w:sz w:val="30"/>
          <w:szCs w:val="30"/>
        </w:rPr>
      </w:pPr>
      <w:r w:rsidRPr="00AD3FC2">
        <w:rPr>
          <w:color w:val="4E4E4E"/>
          <w:sz w:val="30"/>
          <w:szCs w:val="30"/>
        </w:rPr>
        <w:t xml:space="preserve">В случае установления в ходе или по результатам </w:t>
      </w:r>
      <w:proofErr w:type="gramStart"/>
      <w:r w:rsidRPr="00AD3FC2">
        <w:rPr>
          <w:color w:val="4E4E4E"/>
          <w:sz w:val="30"/>
          <w:szCs w:val="30"/>
        </w:rPr>
        <w:t>рассмотрения жалобы признаков состава административного правонарушения</w:t>
      </w:r>
      <w:proofErr w:type="gramEnd"/>
      <w:r w:rsidRPr="00AD3FC2">
        <w:rPr>
          <w:color w:val="4E4E4E"/>
          <w:sz w:val="30"/>
          <w:szCs w:val="3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541B" w:rsidRPr="00AD3FC2" w:rsidRDefault="009F541B">
      <w:pPr>
        <w:rPr>
          <w:rFonts w:ascii="Times New Roman" w:hAnsi="Times New Roman" w:cs="Times New Roman"/>
        </w:rPr>
      </w:pPr>
    </w:p>
    <w:sectPr w:rsidR="009F541B" w:rsidRPr="00AD3FC2" w:rsidSect="0016027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AD3FC2"/>
    <w:rsid w:val="000E1C10"/>
    <w:rsid w:val="00142BEE"/>
    <w:rsid w:val="0016027E"/>
    <w:rsid w:val="001F010C"/>
    <w:rsid w:val="0067097E"/>
    <w:rsid w:val="009F541B"/>
    <w:rsid w:val="009F5982"/>
    <w:rsid w:val="00A24808"/>
    <w:rsid w:val="00AD3FC2"/>
    <w:rsid w:val="00CC59F1"/>
    <w:rsid w:val="00FE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3FC2"/>
  </w:style>
  <w:style w:type="character" w:styleId="a4">
    <w:name w:val="Hyperlink"/>
    <w:basedOn w:val="a0"/>
    <w:uiPriority w:val="99"/>
    <w:unhideWhenUsed/>
    <w:rsid w:val="00AD3FC2"/>
    <w:rPr>
      <w:color w:val="0000FF"/>
      <w:u w:val="single"/>
    </w:rPr>
  </w:style>
</w:styles>
</file>

<file path=word/webSettings.xml><?xml version="1.0" encoding="utf-8"?>
<w:webSettings xmlns:r="http://schemas.openxmlformats.org/officeDocument/2006/relationships" xmlns:w="http://schemas.openxmlformats.org/wordprocessingml/2006/main">
  <w:divs>
    <w:div w:id="2192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13"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3" Type="http://schemas.openxmlformats.org/officeDocument/2006/relationships/webSettings" Target="webSettings.xml"/><Relationship Id="rId7"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12" Type="http://schemas.openxmlformats.org/officeDocument/2006/relationships/hyperlink" Target="consultantplus://offline/ref=18BCCD2EB540BD4976DB0BA2B843A0ACC041576FC7D29610F1D3261584e5U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hyperlink" Target="http://www.gu.lenobl.ru/" TargetMode="External"/><Relationship Id="rId15" Type="http://schemas.openxmlformats.org/officeDocument/2006/relationships/theme" Target="theme/theme1.xml"/><Relationship Id="rId10"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4" Type="http://schemas.openxmlformats.org/officeDocument/2006/relationships/hyperlink" Target="mailto:kipensp@mail.ru" TargetMode="External"/><Relationship Id="rId9" Type="http://schemas.openxmlformats.org/officeDocument/2006/relationships/hyperlink" Target="http://mo-annino.ru/administration/aservices/regulations/administrativnyj-reglament-predostavleniya-munitsipalnoj-uslugi-po-vydache-razresheniya-ordera-na-proizvodstvo-zemlyanyh-rabot-proek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7660</Words>
  <Characters>43666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2017-05-03T13:26:00Z</dcterms:created>
  <dcterms:modified xsi:type="dcterms:W3CDTF">2017-06-29T14:48:00Z</dcterms:modified>
</cp:coreProperties>
</file>