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F2" w:rsidRDefault="009D10F2" w:rsidP="009D10F2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FE032D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9D10F2" w:rsidP="001F5D22">
      <w:pPr>
        <w:contextualSpacing/>
        <w:jc w:val="center"/>
      </w:pPr>
      <w:r>
        <w:t>от ХХ</w:t>
      </w:r>
      <w:r w:rsidR="007B40C3">
        <w:t>.</w:t>
      </w:r>
      <w:r>
        <w:t>01</w:t>
      </w:r>
      <w:r w:rsidR="007B40C3">
        <w:t>.202</w:t>
      </w:r>
      <w:r>
        <w:t>5г.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0C1549">
        <w:rPr>
          <w:rFonts w:eastAsiaTheme="minorHAnsi"/>
          <w:lang w:eastAsia="en-US"/>
        </w:rPr>
        <w:t>от 10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0C1549">
        <w:rPr>
          <w:rFonts w:eastAsiaTheme="minorHAnsi"/>
          <w:lang w:eastAsia="en-US"/>
        </w:rPr>
        <w:t>70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0C1549" w:rsidRDefault="001F5D22" w:rsidP="000C1549">
      <w:pPr>
        <w:jc w:val="center"/>
        <w:rPr>
          <w:bCs/>
        </w:rPr>
      </w:pPr>
      <w:r w:rsidRPr="00372DAE">
        <w:t>«</w:t>
      </w:r>
      <w:r w:rsidR="000C1549" w:rsidRPr="00762788">
        <w:rPr>
          <w:bCs/>
        </w:rPr>
        <w:t>Предоставление земельного участка, находящегося в муниципальной собственности,</w:t>
      </w:r>
    </w:p>
    <w:p w:rsidR="001F5D22" w:rsidRPr="00372DAE" w:rsidRDefault="000C1549" w:rsidP="000C1549">
      <w:pPr>
        <w:jc w:val="center"/>
        <w:rPr>
          <w:bCs/>
          <w:color w:val="1D1B11"/>
        </w:rPr>
      </w:pPr>
      <w:r w:rsidRPr="00762788">
        <w:rPr>
          <w:bCs/>
        </w:rPr>
        <w:t xml:space="preserve"> в собственность бесплатно</w:t>
      </w:r>
      <w:r w:rsidR="001F5D22" w:rsidRPr="00372DAE">
        <w:rPr>
          <w:bCs/>
        </w:rPr>
        <w:t>»</w:t>
      </w:r>
      <w:r w:rsidR="009D10F2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9D10F2">
        <w:t>р</w:t>
      </w:r>
      <w:r w:rsidR="009D10F2" w:rsidRPr="00ED4E04">
        <w:rPr>
          <w:bCs/>
        </w:rPr>
        <w:t>аспоряжение</w:t>
      </w:r>
      <w:r w:rsidR="009D10F2">
        <w:rPr>
          <w:bCs/>
        </w:rPr>
        <w:t xml:space="preserve">м </w:t>
      </w:r>
      <w:r w:rsidR="009D10F2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9D10F2">
        <w:rPr>
          <w:bCs/>
        </w:rPr>
        <w:t xml:space="preserve"> 28 декабря 2015 года № 585-р»»,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44731E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44731E">
        <w:rPr>
          <w:bCs/>
        </w:rPr>
        <w:t>п</w:t>
      </w:r>
      <w:r w:rsidR="0044731E" w:rsidRPr="00762788">
        <w:rPr>
          <w:bCs/>
        </w:rPr>
        <w:t>редоставлени</w:t>
      </w:r>
      <w:r w:rsidR="0044731E">
        <w:rPr>
          <w:bCs/>
        </w:rPr>
        <w:t>ю</w:t>
      </w:r>
      <w:r w:rsidR="0044731E" w:rsidRPr="00762788">
        <w:rPr>
          <w:bCs/>
        </w:rPr>
        <w:t xml:space="preserve"> земельного участка, находящегося в муниципальной собственности, в собственность бесплатно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493E35" w:rsidRPr="00604012" w:rsidRDefault="00493E35" w:rsidP="00493E3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493E35" w:rsidRPr="0041511C" w:rsidRDefault="00493E35" w:rsidP="00493E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762788">
        <w:rPr>
          <w:rFonts w:ascii="Times New Roman" w:hAnsi="Times New Roman" w:cs="Times New Roman"/>
          <w:sz w:val="24"/>
          <w:szCs w:val="24"/>
        </w:rPr>
        <w:t xml:space="preserve">2.2. </w:t>
      </w:r>
      <w:r w:rsidRPr="00762788">
        <w:rPr>
          <w:rFonts w:ascii="Times New Roman" w:eastAsia="Calibri" w:hAnsi="Times New Roman" w:cs="Times New Roman"/>
          <w:sz w:val="24"/>
          <w:szCs w:val="24"/>
        </w:rPr>
        <w:t xml:space="preserve">Муниципальную услугу </w:t>
      </w:r>
      <w:r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3276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493E35" w:rsidRPr="00762788" w:rsidRDefault="00493E35" w:rsidP="00493E35">
      <w:pPr>
        <w:ind w:firstLine="709"/>
        <w:jc w:val="both"/>
        <w:rPr>
          <w:rFonts w:eastAsia="Calibri"/>
        </w:rPr>
      </w:pPr>
      <w:r w:rsidRPr="00762788">
        <w:rPr>
          <w:rFonts w:eastAsia="Calibri"/>
        </w:rPr>
        <w:t>В предоставлении муниципальной услуги участвуют:</w:t>
      </w:r>
    </w:p>
    <w:p w:rsidR="00493E35" w:rsidRPr="00762788" w:rsidRDefault="00493E35" w:rsidP="00493E35">
      <w:pPr>
        <w:numPr>
          <w:ilvl w:val="0"/>
          <w:numId w:val="16"/>
        </w:numPr>
        <w:ind w:left="0" w:firstLine="709"/>
        <w:jc w:val="both"/>
        <w:rPr>
          <w:rFonts w:eastAsia="Calibri"/>
        </w:rPr>
      </w:pPr>
      <w:r w:rsidRPr="00762788">
        <w:t>органы Федеральной службы государственной регистрации, кадастра и картографии</w:t>
      </w:r>
      <w:r w:rsidRPr="00762788">
        <w:rPr>
          <w:rFonts w:eastAsia="Calibri"/>
        </w:rPr>
        <w:t>;</w:t>
      </w:r>
    </w:p>
    <w:p w:rsidR="00493E35" w:rsidRPr="00762788" w:rsidRDefault="00493E35" w:rsidP="00493E35">
      <w:pPr>
        <w:numPr>
          <w:ilvl w:val="0"/>
          <w:numId w:val="16"/>
        </w:numPr>
        <w:ind w:left="0" w:firstLine="709"/>
        <w:jc w:val="both"/>
        <w:rPr>
          <w:rFonts w:eastAsia="Calibri"/>
        </w:rPr>
      </w:pPr>
      <w:r w:rsidRPr="00762788">
        <w:rPr>
          <w:rFonts w:eastAsia="Calibri"/>
        </w:rPr>
        <w:t>органы Федеральной налоговой службы;</w:t>
      </w:r>
    </w:p>
    <w:p w:rsidR="00493E35" w:rsidRPr="00762788" w:rsidRDefault="00493E35" w:rsidP="00493E35">
      <w:pPr>
        <w:numPr>
          <w:ilvl w:val="0"/>
          <w:numId w:val="16"/>
        </w:numPr>
        <w:ind w:left="709" w:firstLine="0"/>
        <w:jc w:val="both"/>
        <w:rPr>
          <w:rFonts w:eastAsia="Calibri"/>
        </w:rPr>
      </w:pPr>
      <w:r w:rsidRPr="00762788">
        <w:t>ГБУ ЛО «МФЦ».</w:t>
      </w:r>
    </w:p>
    <w:p w:rsidR="00493E35" w:rsidRPr="00762788" w:rsidRDefault="00493E35" w:rsidP="00493E35">
      <w:pPr>
        <w:ind w:firstLine="709"/>
        <w:jc w:val="both"/>
      </w:pPr>
      <w:r w:rsidRPr="00762788">
        <w:t>Заявление на получение муниципальной услуги с комплектом документов принимается:</w:t>
      </w:r>
    </w:p>
    <w:p w:rsidR="00493E35" w:rsidRPr="00762788" w:rsidRDefault="00493E35" w:rsidP="00493E35">
      <w:pPr>
        <w:ind w:firstLine="709"/>
        <w:jc w:val="both"/>
      </w:pPr>
      <w:r w:rsidRPr="00762788">
        <w:t>1) при личной явке:</w:t>
      </w:r>
    </w:p>
    <w:p w:rsidR="00493E35" w:rsidRPr="00762788" w:rsidRDefault="00493E35" w:rsidP="00493E35">
      <w:pPr>
        <w:ind w:firstLine="709"/>
        <w:jc w:val="both"/>
      </w:pPr>
      <w:r w:rsidRPr="00762788">
        <w:t>в филиалах, отделах, удаленных рабочих местах ГБУ ЛО «МФЦ»;</w:t>
      </w:r>
    </w:p>
    <w:p w:rsidR="00493E35" w:rsidRPr="00762788" w:rsidRDefault="00493E35" w:rsidP="00493E35">
      <w:pPr>
        <w:ind w:firstLine="709"/>
        <w:jc w:val="both"/>
      </w:pPr>
      <w:r w:rsidRPr="00762788">
        <w:t>2) без личной явки:</w:t>
      </w:r>
    </w:p>
    <w:p w:rsidR="00493E35" w:rsidRPr="00762788" w:rsidRDefault="00493E35" w:rsidP="00493E35">
      <w:pPr>
        <w:ind w:firstLine="709"/>
        <w:jc w:val="both"/>
      </w:pPr>
      <w:r w:rsidRPr="00762788">
        <w:t xml:space="preserve">почтовым отправлением в </w:t>
      </w:r>
      <w:r>
        <w:t>ОМСУ</w:t>
      </w:r>
      <w:r w:rsidRPr="00762788">
        <w:t>;</w:t>
      </w:r>
    </w:p>
    <w:p w:rsidR="00493E35" w:rsidRPr="00762788" w:rsidRDefault="00493E35" w:rsidP="00493E35">
      <w:pPr>
        <w:ind w:firstLine="709"/>
        <w:jc w:val="both"/>
      </w:pPr>
      <w:r w:rsidRPr="00762788">
        <w:t>в электронной форме через личный кабинет заявителя на ПГУ ЛО/ЕПГУ.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bookmarkStart w:id="0" w:name="Par132"/>
      <w:bookmarkEnd w:id="0"/>
      <w:r w:rsidRPr="00762788">
        <w:t>Заявитель может записаться на прием для подачи заявления о предоставлении услуги следующими способами: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lastRenderedPageBreak/>
        <w:t>1) посредством ПГУ ЛО/ЕПГУ - в МФЦ;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t>2) посредством сайта МФЦ (при технической реализации) - в МФЦ;</w:t>
      </w:r>
    </w:p>
    <w:p w:rsidR="00493E35" w:rsidRPr="00762788" w:rsidRDefault="00493E35" w:rsidP="00493E35">
      <w:pPr>
        <w:widowControl w:val="0"/>
        <w:autoSpaceDE w:val="0"/>
        <w:autoSpaceDN w:val="0"/>
        <w:ind w:firstLine="709"/>
        <w:jc w:val="both"/>
      </w:pPr>
      <w:r w:rsidRPr="00762788">
        <w:t>3) по телефону - в МФЦ.</w:t>
      </w:r>
    </w:p>
    <w:p w:rsidR="00493E35" w:rsidRPr="00686013" w:rsidRDefault="00493E35" w:rsidP="001E24A3">
      <w:pPr>
        <w:widowControl w:val="0"/>
        <w:autoSpaceDE w:val="0"/>
        <w:autoSpaceDN w:val="0"/>
        <w:ind w:firstLine="709"/>
        <w:jc w:val="both"/>
      </w:pPr>
      <w:r w:rsidRPr="00762788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762788">
        <w:t>.</w:t>
      </w:r>
      <w:r>
        <w:t>»;</w:t>
      </w:r>
      <w:proofErr w:type="gramEnd"/>
    </w:p>
    <w:p w:rsidR="00493E35" w:rsidRDefault="00493E35" w:rsidP="00493E35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0B7779" w:rsidRPr="00762788" w:rsidRDefault="00493E35" w:rsidP="000B7779">
      <w:pPr>
        <w:ind w:firstLine="709"/>
        <w:jc w:val="both"/>
      </w:pPr>
      <w:r>
        <w:t>«</w:t>
      </w:r>
      <w:r w:rsidR="000B7779" w:rsidRPr="00762788">
        <w:t>2.3. Результатом предоставления муниципальной услуги является: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об отказе в предоставлении муниципальной услуги (приложение 3 к настоящему административному регламенту);</w:t>
      </w:r>
    </w:p>
    <w:p w:rsidR="000B7779" w:rsidRPr="00762788" w:rsidRDefault="000B7779" w:rsidP="000B7779">
      <w:pPr>
        <w:pStyle w:val="a7"/>
        <w:numPr>
          <w:ilvl w:val="0"/>
          <w:numId w:val="17"/>
        </w:numPr>
        <w:tabs>
          <w:tab w:val="left" w:pos="1276"/>
        </w:tabs>
        <w:ind w:left="0" w:firstLine="709"/>
        <w:contextualSpacing w:val="0"/>
        <w:jc w:val="both"/>
      </w:pPr>
      <w:r w:rsidRPr="00762788"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0B7779" w:rsidRPr="00762788" w:rsidRDefault="000B7779" w:rsidP="000B7779">
      <w:pPr>
        <w:ind w:firstLine="709"/>
        <w:jc w:val="both"/>
      </w:pPr>
      <w:r w:rsidRPr="00762788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B7779" w:rsidRPr="00762788" w:rsidRDefault="000B7779" w:rsidP="000B7779">
      <w:pPr>
        <w:ind w:firstLine="709"/>
        <w:jc w:val="both"/>
      </w:pPr>
      <w:r w:rsidRPr="00762788">
        <w:t>1) при личной явке:</w:t>
      </w:r>
    </w:p>
    <w:p w:rsidR="000B7779" w:rsidRPr="00762788" w:rsidRDefault="000B7779" w:rsidP="000B7779">
      <w:pPr>
        <w:ind w:firstLine="709"/>
        <w:jc w:val="both"/>
      </w:pPr>
      <w:r w:rsidRPr="00762788">
        <w:t>в филиалах, отделах, удаленных рабочих местах ГБУ ЛО «МФЦ»;</w:t>
      </w:r>
    </w:p>
    <w:p w:rsidR="000B7779" w:rsidRPr="00762788" w:rsidRDefault="000B7779" w:rsidP="000B7779">
      <w:pPr>
        <w:ind w:firstLine="709"/>
        <w:jc w:val="both"/>
      </w:pPr>
      <w:r w:rsidRPr="00762788">
        <w:t>2) без личной явки:</w:t>
      </w:r>
    </w:p>
    <w:p w:rsidR="000B7779" w:rsidRPr="00762788" w:rsidRDefault="000B7779" w:rsidP="000B7779">
      <w:pPr>
        <w:ind w:firstLine="709"/>
        <w:jc w:val="both"/>
      </w:pPr>
      <w:r w:rsidRPr="00762788">
        <w:t>почтовым отправлением;</w:t>
      </w:r>
    </w:p>
    <w:p w:rsidR="00493E35" w:rsidRPr="00686013" w:rsidRDefault="000B7779" w:rsidP="000B7779">
      <w:pPr>
        <w:ind w:firstLine="709"/>
        <w:jc w:val="both"/>
      </w:pPr>
      <w:r w:rsidRPr="00762788">
        <w:t>в электронной форме через личный кабинет заявителя на ПГУ ЛО/ ЕПГУ.</w:t>
      </w:r>
      <w:r w:rsidR="00493E35">
        <w:t>»;</w:t>
      </w:r>
    </w:p>
    <w:p w:rsidR="00493E35" w:rsidRPr="00ED4E04" w:rsidRDefault="00493E35" w:rsidP="00493E35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493E35" w:rsidRDefault="00493E35" w:rsidP="00493E3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>
        <w:rPr>
          <w:bCs/>
        </w:rPr>
        <w:t xml:space="preserve"> 28 декабря 2015 года № 585-р»»;</w:t>
      </w:r>
    </w:p>
    <w:p w:rsidR="00493E35" w:rsidRDefault="00493E35" w:rsidP="00493E3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Pr="00E04826">
        <w:t xml:space="preserve">при личном обращении заявителя – в день поступления заявления в </w:t>
      </w:r>
      <w:r>
        <w:t>ОМСУ</w:t>
      </w:r>
      <w:proofErr w:type="gramStart"/>
      <w:r w:rsidRPr="00E04826">
        <w:t>;</w:t>
      </w:r>
      <w:r>
        <w:t>»</w:t>
      </w:r>
      <w:proofErr w:type="gramEnd"/>
      <w:r>
        <w:t>;</w:t>
      </w:r>
    </w:p>
    <w:p w:rsidR="00493E35" w:rsidRPr="00973D1F" w:rsidRDefault="00493E35" w:rsidP="00493E35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 w:rsidR="00645AF9">
        <w:t>1</w:t>
      </w:r>
      <w:r>
        <w:t xml:space="preserve"> </w:t>
      </w:r>
      <w:r w:rsidRPr="00973D1F">
        <w:t xml:space="preserve">административного регламента изложить в новой редакции согласно приложению </w:t>
      </w:r>
      <w:r w:rsidR="00645AF9">
        <w:t>1</w:t>
      </w:r>
      <w:r w:rsidRPr="00973D1F">
        <w:t>.</w:t>
      </w:r>
    </w:p>
    <w:p w:rsidR="00493E35" w:rsidRPr="007E2674" w:rsidRDefault="00493E35" w:rsidP="00493E35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493E35" w:rsidRPr="007E2674" w:rsidRDefault="00493E35" w:rsidP="00493E35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493E35" w:rsidRPr="007E2674" w:rsidRDefault="00493E35" w:rsidP="00493E35">
      <w:pPr>
        <w:ind w:firstLine="709"/>
        <w:jc w:val="both"/>
      </w:pPr>
      <w:r w:rsidRPr="007E2674">
        <w:t xml:space="preserve">4. 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793757" w:rsidRPr="00645AF9" w:rsidRDefault="00793757" w:rsidP="00793757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645AF9">
        <w:rPr>
          <w:rFonts w:eastAsiaTheme="minorEastAsia"/>
          <w:sz w:val="20"/>
          <w:szCs w:val="20"/>
        </w:rPr>
        <w:lastRenderedPageBreak/>
        <w:t xml:space="preserve">Приложение </w:t>
      </w:r>
      <w:r w:rsidR="00645AF9">
        <w:rPr>
          <w:rFonts w:eastAsiaTheme="minorEastAsia"/>
          <w:sz w:val="20"/>
          <w:szCs w:val="20"/>
        </w:rPr>
        <w:t>№</w:t>
      </w:r>
      <w:r w:rsidRPr="00645AF9">
        <w:rPr>
          <w:rFonts w:eastAsiaTheme="minorEastAsia"/>
          <w:sz w:val="20"/>
          <w:szCs w:val="20"/>
        </w:rPr>
        <w:t>1</w:t>
      </w:r>
    </w:p>
    <w:p w:rsidR="00793757" w:rsidRPr="00645AF9" w:rsidRDefault="00793757" w:rsidP="00793757">
      <w:pPr>
        <w:widowControl w:val="0"/>
        <w:autoSpaceDE w:val="0"/>
        <w:autoSpaceDN w:val="0"/>
        <w:adjustRightInd w:val="0"/>
        <w:ind w:left="4820"/>
        <w:jc w:val="right"/>
        <w:rPr>
          <w:rFonts w:ascii="Calibri" w:eastAsiaTheme="minorEastAsia" w:hAnsi="Calibri" w:cs="Calibri"/>
          <w:sz w:val="20"/>
          <w:szCs w:val="20"/>
        </w:rPr>
      </w:pPr>
      <w:r w:rsidRPr="00645AF9">
        <w:rPr>
          <w:rFonts w:eastAsiaTheme="minorEastAsia"/>
          <w:sz w:val="20"/>
          <w:szCs w:val="20"/>
        </w:rPr>
        <w:t xml:space="preserve"> к административному регламенту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Главе Кипенского сельского поселения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7F2DD8">
        <w:rPr>
          <w:rFonts w:ascii="Courier New" w:eastAsiaTheme="minorEastAsia" w:hAnsi="Courier New" w:cs="Courier New"/>
          <w:sz w:val="20"/>
          <w:szCs w:val="20"/>
        </w:rPr>
        <w:t xml:space="preserve">_______________________                                              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7F2DD8">
        <w:rPr>
          <w:rFonts w:eastAsiaTheme="minorEastAsia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F2DD8">
        <w:rPr>
          <w:rFonts w:eastAsiaTheme="minorEastAsia"/>
        </w:rPr>
        <w:t>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F2DD8">
        <w:rPr>
          <w:rFonts w:eastAsiaTheme="minorEastAsia"/>
        </w:rPr>
        <w:t>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(для граждан:</w:t>
      </w:r>
      <w:proofErr w:type="gramEnd"/>
      <w:r w:rsidRPr="00793757">
        <w:rPr>
          <w:rFonts w:eastAsiaTheme="minorEastAsia"/>
          <w:sz w:val="20"/>
          <w:szCs w:val="20"/>
        </w:rPr>
        <w:t xml:space="preserve"> Ф.И.О, место жительства,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 xml:space="preserve">реквизиты документа,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удостоверяющего</w:t>
      </w:r>
      <w:proofErr w:type="gramEnd"/>
      <w:r w:rsidRPr="00793757">
        <w:rPr>
          <w:rFonts w:eastAsiaTheme="minorEastAsia"/>
          <w:sz w:val="20"/>
          <w:szCs w:val="20"/>
        </w:rPr>
        <w:t xml:space="preserve"> личность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>заявителя, телефон, почтовый адрес;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793757">
        <w:rPr>
          <w:rFonts w:eastAsiaTheme="minorEastAsia"/>
          <w:sz w:val="20"/>
          <w:szCs w:val="20"/>
        </w:rPr>
        <w:t xml:space="preserve">для юридического лица: наименование, местонахождение, 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gramStart"/>
      <w:r w:rsidRPr="00793757">
        <w:rPr>
          <w:rFonts w:eastAsiaTheme="minorEastAsia"/>
          <w:sz w:val="20"/>
          <w:szCs w:val="20"/>
        </w:rPr>
        <w:t>ОГРН, ИНН, почтовый адрес, телефон)</w:t>
      </w:r>
      <w:proofErr w:type="gramEnd"/>
    </w:p>
    <w:p w:rsidR="00793757" w:rsidRPr="007F2DD8" w:rsidRDefault="00793757" w:rsidP="00793757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793757" w:rsidRPr="007F2DD8" w:rsidRDefault="00793757" w:rsidP="00793757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793757" w:rsidRPr="007F2DD8" w:rsidRDefault="00793757" w:rsidP="00793757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7F2DD8">
        <w:rPr>
          <w:rFonts w:eastAsiaTheme="minorEastAsia"/>
        </w:rPr>
        <w:t>ЗАЯВЛЕНИЕ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 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16"/>
          <w:szCs w:val="16"/>
        </w:rPr>
      </w:pPr>
    </w:p>
    <w:p w:rsidR="00793757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участка: 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793757">
        <w:rPr>
          <w:sz w:val="20"/>
          <w:szCs w:val="20"/>
        </w:rPr>
        <w:t>(из числа оснований, предусмотренных статьей 39.5 Земельного кодекса Российской Федерации, 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Цель использования земельного участка: 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 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нужд: 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</w:t>
      </w:r>
      <w:r w:rsidRPr="007F2DD8">
        <w:rPr>
          <w:rFonts w:ascii="ArialMT" w:eastAsiaTheme="minorEastAsia" w:hAnsi="ArialMT" w:cs="ArialMT"/>
          <w:sz w:val="26"/>
          <w:szCs w:val="26"/>
        </w:rPr>
        <w:t>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93757">
        <w:rPr>
          <w:sz w:val="20"/>
          <w:szCs w:val="20"/>
        </w:rPr>
        <w:t> (в случае</w:t>
      </w:r>
      <w:proofErr w:type="gramStart"/>
      <w:r w:rsidRPr="00793757">
        <w:rPr>
          <w:sz w:val="20"/>
          <w:szCs w:val="20"/>
        </w:rPr>
        <w:t>,</w:t>
      </w:r>
      <w:proofErr w:type="gramEnd"/>
      <w:r w:rsidRPr="00793757">
        <w:rPr>
          <w:sz w:val="20"/>
          <w:szCs w:val="20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территории:_______________________________________________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</w:t>
      </w:r>
      <w:r w:rsidRPr="007F2DD8">
        <w:rPr>
          <w:rFonts w:ascii="ArialMT" w:eastAsiaTheme="minorEastAsia" w:hAnsi="ArialMT" w:cs="ArialMT"/>
          <w:sz w:val="26"/>
          <w:szCs w:val="26"/>
        </w:rPr>
        <w:t xml:space="preserve">_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93757" w:rsidRDefault="00793757" w:rsidP="0079375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93757">
        <w:rPr>
          <w:sz w:val="20"/>
          <w:szCs w:val="20"/>
        </w:rPr>
        <w:t>(в случае</w:t>
      </w:r>
      <w:proofErr w:type="gramStart"/>
      <w:r w:rsidRPr="00793757">
        <w:rPr>
          <w:sz w:val="20"/>
          <w:szCs w:val="20"/>
        </w:rPr>
        <w:t>,</w:t>
      </w:r>
      <w:proofErr w:type="gramEnd"/>
      <w:r w:rsidRPr="00793757">
        <w:rPr>
          <w:sz w:val="20"/>
          <w:szCs w:val="20"/>
        </w:rPr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участка:________________________________________________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</w:t>
      </w:r>
    </w:p>
    <w:p w:rsidR="00793757" w:rsidRDefault="00793757" w:rsidP="00793757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7F2DD8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jc w:val="center"/>
      </w:pP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F2DD8">
        <w:rPr>
          <w:rFonts w:eastAsiaTheme="minorEastAsia"/>
        </w:rPr>
        <w:lastRenderedPageBreak/>
        <w:t>Приложение:</w:t>
      </w:r>
    </w:p>
    <w:p w:rsidR="00793757" w:rsidRDefault="00793757" w:rsidP="00793757">
      <w:pPr>
        <w:widowControl w:val="0"/>
        <w:autoSpaceDE w:val="0"/>
        <w:autoSpaceDN w:val="0"/>
        <w:adjustRightInd w:val="0"/>
      </w:pPr>
    </w:p>
    <w:p w:rsidR="006F4107" w:rsidRDefault="006F4107" w:rsidP="00793757">
      <w:pPr>
        <w:widowControl w:val="0"/>
        <w:autoSpaceDE w:val="0"/>
        <w:autoSpaceDN w:val="0"/>
        <w:adjustRightInd w:val="0"/>
      </w:pPr>
    </w:p>
    <w:p w:rsidR="006F4107" w:rsidRPr="007F2DD8" w:rsidRDefault="006F4107" w:rsidP="00793757">
      <w:pPr>
        <w:widowControl w:val="0"/>
        <w:autoSpaceDE w:val="0"/>
        <w:autoSpaceDN w:val="0"/>
        <w:adjustRightInd w:val="0"/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</w:pPr>
      <w:r w:rsidRPr="007F2DD8">
        <w:t>Результат рассмотрения заявления прошу: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793757" w:rsidRPr="00793757" w:rsidTr="00D066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Default="00793757" w:rsidP="00D06682">
            <w:pPr>
              <w:widowControl w:val="0"/>
              <w:autoSpaceDE w:val="0"/>
              <w:autoSpaceDN w:val="0"/>
              <w:adjustRightInd w:val="0"/>
            </w:pPr>
          </w:p>
          <w:p w:rsidR="00ED5434" w:rsidRPr="007F2DD8" w:rsidRDefault="00ED5434" w:rsidP="00D066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A31D62">
            <w:pPr>
              <w:widowControl w:val="0"/>
              <w:autoSpaceDE w:val="0"/>
              <w:autoSpaceDN w:val="0"/>
              <w:adjustRightInd w:val="0"/>
            </w:pPr>
            <w:r w:rsidRPr="00793757">
              <w:t xml:space="preserve">выдать на руки в МФЦ, </w:t>
            </w:r>
            <w:proofErr w:type="gramStart"/>
            <w:r w:rsidRPr="00793757">
              <w:t>расположенном</w:t>
            </w:r>
            <w:proofErr w:type="gramEnd"/>
            <w:r w:rsidRPr="00793757">
              <w:t xml:space="preserve"> по адресу:____________________________</w:t>
            </w:r>
          </w:p>
        </w:tc>
      </w:tr>
      <w:tr w:rsidR="00793757" w:rsidRPr="00793757" w:rsidTr="00D066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Default="00793757" w:rsidP="00D06682">
            <w:pPr>
              <w:widowControl w:val="0"/>
              <w:autoSpaceDE w:val="0"/>
              <w:autoSpaceDN w:val="0"/>
              <w:adjustRightInd w:val="0"/>
            </w:pPr>
          </w:p>
          <w:p w:rsidR="00ED5434" w:rsidRPr="00793757" w:rsidRDefault="00ED5434" w:rsidP="00D066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</w:pPr>
            <w:r w:rsidRPr="00793757">
              <w:t>направить по почте</w:t>
            </w:r>
          </w:p>
        </w:tc>
      </w:tr>
      <w:tr w:rsidR="00793757" w:rsidRPr="00793757" w:rsidTr="00793757">
        <w:trPr>
          <w:trHeight w:val="33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757" w:rsidRPr="00793757" w:rsidRDefault="00793757" w:rsidP="00D06682">
            <w:pPr>
              <w:widowControl w:val="0"/>
              <w:autoSpaceDE w:val="0"/>
              <w:autoSpaceDN w:val="0"/>
              <w:adjustRightInd w:val="0"/>
            </w:pPr>
            <w:r w:rsidRPr="00793757"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793757" w:rsidRPr="00793757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793757">
        <w:rPr>
          <w:rFonts w:eastAsiaTheme="minorEastAsia"/>
        </w:rPr>
        <w:t xml:space="preserve">    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7F2DD8">
        <w:rPr>
          <w:rFonts w:eastAsiaTheme="minorEastAsia"/>
          <w:sz w:val="20"/>
          <w:szCs w:val="20"/>
        </w:rPr>
        <w:t>«__» _________ 20__ год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7F2DD8">
        <w:rPr>
          <w:rFonts w:eastAsiaTheme="minorEastAsia"/>
          <w:sz w:val="20"/>
          <w:szCs w:val="20"/>
        </w:rPr>
        <w:t xml:space="preserve">    </w:t>
      </w:r>
      <w:r>
        <w:rPr>
          <w:rFonts w:eastAsiaTheme="minorEastAsia"/>
          <w:sz w:val="20"/>
          <w:szCs w:val="20"/>
        </w:rPr>
        <w:t xml:space="preserve">______________                                                                      </w:t>
      </w:r>
      <w:r w:rsidRPr="007F2DD8">
        <w:rPr>
          <w:rFonts w:eastAsiaTheme="minorEastAsia"/>
          <w:sz w:val="20"/>
          <w:szCs w:val="20"/>
        </w:rPr>
        <w:t>____________________________________</w:t>
      </w:r>
    </w:p>
    <w:p w:rsidR="00793757" w:rsidRPr="007F2DD8" w:rsidRDefault="00793757" w:rsidP="00793757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7F2DD8">
        <w:rPr>
          <w:rFonts w:eastAsiaTheme="minorEastAsia"/>
          <w:i/>
          <w:sz w:val="20"/>
          <w:szCs w:val="20"/>
        </w:rPr>
        <w:t xml:space="preserve">(подпись заявителя)    </w:t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Pr="007F2DD8">
        <w:rPr>
          <w:rFonts w:eastAsiaTheme="minorEastAsia"/>
          <w:i/>
          <w:sz w:val="20"/>
          <w:szCs w:val="20"/>
        </w:rPr>
        <w:tab/>
      </w:r>
      <w:r w:rsidR="009A51A5">
        <w:rPr>
          <w:rFonts w:eastAsiaTheme="minorEastAsia"/>
          <w:i/>
          <w:sz w:val="20"/>
          <w:szCs w:val="20"/>
        </w:rPr>
        <w:t>(</w:t>
      </w:r>
      <w:r w:rsidRPr="007F2DD8">
        <w:rPr>
          <w:rFonts w:eastAsiaTheme="minorEastAsia"/>
          <w:i/>
          <w:sz w:val="20"/>
          <w:szCs w:val="20"/>
        </w:rPr>
        <w:t>Ф.И.О. заявителя</w:t>
      </w:r>
      <w:r w:rsidR="009A51A5">
        <w:rPr>
          <w:rFonts w:eastAsiaTheme="minorEastAsia"/>
          <w:i/>
          <w:sz w:val="20"/>
          <w:szCs w:val="20"/>
        </w:rPr>
        <w:t>)</w:t>
      </w:r>
    </w:p>
    <w:p w:rsidR="00B14BD1" w:rsidRDefault="00B14BD1" w:rsidP="001F5D22">
      <w:pPr>
        <w:jc w:val="both"/>
      </w:pPr>
    </w:p>
    <w:p w:rsidR="0050725B" w:rsidRDefault="001F5D22" w:rsidP="00793757">
      <w:pPr>
        <w:pStyle w:val="ConsPlusNormal0"/>
        <w:ind w:left="4820"/>
        <w:jc w:val="right"/>
      </w:pPr>
      <w:r>
        <w:t xml:space="preserve"> </w:t>
      </w:r>
    </w:p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8D" w:rsidRDefault="0013158D" w:rsidP="00B15099">
      <w:r>
        <w:separator/>
      </w:r>
    </w:p>
  </w:endnote>
  <w:endnote w:type="continuationSeparator" w:id="0">
    <w:p w:rsidR="0013158D" w:rsidRDefault="0013158D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8D" w:rsidRDefault="0013158D" w:rsidP="00B15099">
      <w:r>
        <w:separator/>
      </w:r>
    </w:p>
  </w:footnote>
  <w:footnote w:type="continuationSeparator" w:id="0">
    <w:p w:rsidR="0013158D" w:rsidRDefault="0013158D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7779"/>
    <w:rsid w:val="000C1549"/>
    <w:rsid w:val="000C3356"/>
    <w:rsid w:val="000E20E4"/>
    <w:rsid w:val="000E7E76"/>
    <w:rsid w:val="00112133"/>
    <w:rsid w:val="00120BD2"/>
    <w:rsid w:val="0013158D"/>
    <w:rsid w:val="00132BF6"/>
    <w:rsid w:val="00132C2F"/>
    <w:rsid w:val="00132CD3"/>
    <w:rsid w:val="00133239"/>
    <w:rsid w:val="00136DA8"/>
    <w:rsid w:val="001635C9"/>
    <w:rsid w:val="00171AC5"/>
    <w:rsid w:val="00182E51"/>
    <w:rsid w:val="00184101"/>
    <w:rsid w:val="00184758"/>
    <w:rsid w:val="001915B7"/>
    <w:rsid w:val="001917EC"/>
    <w:rsid w:val="00192903"/>
    <w:rsid w:val="001A023E"/>
    <w:rsid w:val="001C3EAC"/>
    <w:rsid w:val="001E24A3"/>
    <w:rsid w:val="001F5D22"/>
    <w:rsid w:val="00201330"/>
    <w:rsid w:val="00206458"/>
    <w:rsid w:val="002217FE"/>
    <w:rsid w:val="00245B2A"/>
    <w:rsid w:val="00245E17"/>
    <w:rsid w:val="00256DF8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37C47"/>
    <w:rsid w:val="00340B27"/>
    <w:rsid w:val="0034327A"/>
    <w:rsid w:val="00374C08"/>
    <w:rsid w:val="003A3DE8"/>
    <w:rsid w:val="003B7E5E"/>
    <w:rsid w:val="003E4AF9"/>
    <w:rsid w:val="00413337"/>
    <w:rsid w:val="0042309A"/>
    <w:rsid w:val="0044731E"/>
    <w:rsid w:val="00467091"/>
    <w:rsid w:val="00476EE3"/>
    <w:rsid w:val="004875F3"/>
    <w:rsid w:val="00492234"/>
    <w:rsid w:val="00493E35"/>
    <w:rsid w:val="00494A43"/>
    <w:rsid w:val="0050725B"/>
    <w:rsid w:val="00507A23"/>
    <w:rsid w:val="00543AEB"/>
    <w:rsid w:val="00547146"/>
    <w:rsid w:val="00562C73"/>
    <w:rsid w:val="0059006D"/>
    <w:rsid w:val="00597C30"/>
    <w:rsid w:val="005B1EE7"/>
    <w:rsid w:val="005C2E24"/>
    <w:rsid w:val="005D4DF5"/>
    <w:rsid w:val="005E10AA"/>
    <w:rsid w:val="00604012"/>
    <w:rsid w:val="0062052D"/>
    <w:rsid w:val="00645AF9"/>
    <w:rsid w:val="00673702"/>
    <w:rsid w:val="006A25E1"/>
    <w:rsid w:val="006F4107"/>
    <w:rsid w:val="00716CD0"/>
    <w:rsid w:val="00731699"/>
    <w:rsid w:val="007361DE"/>
    <w:rsid w:val="007374B5"/>
    <w:rsid w:val="007400E1"/>
    <w:rsid w:val="00741D0C"/>
    <w:rsid w:val="007465E8"/>
    <w:rsid w:val="00756831"/>
    <w:rsid w:val="00775682"/>
    <w:rsid w:val="00793757"/>
    <w:rsid w:val="00796036"/>
    <w:rsid w:val="007B40C3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A51A5"/>
    <w:rsid w:val="009D10F2"/>
    <w:rsid w:val="009F2436"/>
    <w:rsid w:val="009F5490"/>
    <w:rsid w:val="00A0289E"/>
    <w:rsid w:val="00A134F9"/>
    <w:rsid w:val="00A31D62"/>
    <w:rsid w:val="00A509C1"/>
    <w:rsid w:val="00A56366"/>
    <w:rsid w:val="00A8154A"/>
    <w:rsid w:val="00A951AD"/>
    <w:rsid w:val="00AD2F89"/>
    <w:rsid w:val="00AE2717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335D9"/>
    <w:rsid w:val="00E55BAC"/>
    <w:rsid w:val="00E74B87"/>
    <w:rsid w:val="00E95EF4"/>
    <w:rsid w:val="00EA38B2"/>
    <w:rsid w:val="00EA7822"/>
    <w:rsid w:val="00EC42CA"/>
    <w:rsid w:val="00ED5434"/>
    <w:rsid w:val="00EE6DDA"/>
    <w:rsid w:val="00F262BD"/>
    <w:rsid w:val="00F3126B"/>
    <w:rsid w:val="00FA5A0E"/>
    <w:rsid w:val="00FB0285"/>
    <w:rsid w:val="00FC539E"/>
    <w:rsid w:val="00FE032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99</cp:revision>
  <cp:lastPrinted>2024-10-11T08:52:00Z</cp:lastPrinted>
  <dcterms:created xsi:type="dcterms:W3CDTF">2022-12-27T09:37:00Z</dcterms:created>
  <dcterms:modified xsi:type="dcterms:W3CDTF">2024-12-24T14:01:00Z</dcterms:modified>
</cp:coreProperties>
</file>