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89" w:rsidRDefault="00004444">
      <w:r>
        <w:rPr>
          <w:noProof/>
          <w:lang w:eastAsia="ru-RU"/>
        </w:rPr>
        <w:drawing>
          <wp:inline distT="0" distB="0" distL="0" distR="0" wp14:anchorId="194DE820" wp14:editId="06230651">
            <wp:extent cx="5940425" cy="6243734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4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444" w:rsidRDefault="00004444">
      <w:r>
        <w:t xml:space="preserve">Дер. Кипень, ул. Озерная,  </w:t>
      </w:r>
      <w:proofErr w:type="spellStart"/>
      <w:r>
        <w:t>зем</w:t>
      </w:r>
      <w:proofErr w:type="spellEnd"/>
      <w:r>
        <w:t xml:space="preserve">. уч. Площадью </w:t>
      </w:r>
      <w:bookmarkStart w:id="0" w:name="_GoBack"/>
      <w:bookmarkEnd w:id="0"/>
      <w:r>
        <w:t xml:space="preserve"> 520кв.м</w:t>
      </w:r>
    </w:p>
    <w:sectPr w:rsidR="0000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44"/>
    <w:rsid w:val="00004444"/>
    <w:rsid w:val="00D8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2020-05-26T09:27:00Z</dcterms:created>
  <dcterms:modified xsi:type="dcterms:W3CDTF">2020-05-26T09:28:00Z</dcterms:modified>
</cp:coreProperties>
</file>