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CD" w:rsidRPr="00D07ECD" w:rsidRDefault="00D07ECD" w:rsidP="00D07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665" cy="731520"/>
            <wp:effectExtent l="19050" t="0" r="6985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CD" w:rsidRPr="00D07ECD" w:rsidRDefault="00D07ECD" w:rsidP="00D0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b/>
          <w:sz w:val="24"/>
          <w:szCs w:val="24"/>
        </w:rPr>
        <w:t>Глава местной администрации</w:t>
      </w:r>
    </w:p>
    <w:p w:rsidR="00D07ECD" w:rsidRPr="00D07ECD" w:rsidRDefault="00D07ECD" w:rsidP="00D07E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D07EC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07E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D07ECD" w:rsidRPr="00D07ECD" w:rsidRDefault="00D07ECD" w:rsidP="00D07ECD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Ломоносовского муниципального района</w:t>
      </w:r>
    </w:p>
    <w:p w:rsidR="00D07ECD" w:rsidRPr="00D07ECD" w:rsidRDefault="00D07ECD" w:rsidP="00D0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07ECD" w:rsidRPr="00D07ECD" w:rsidRDefault="00D07ECD" w:rsidP="00D0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07ECD" w:rsidRPr="00D07ECD" w:rsidRDefault="00D07ECD" w:rsidP="00D07E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b/>
          <w:sz w:val="24"/>
          <w:szCs w:val="24"/>
        </w:rPr>
        <w:t>18.06.2013  г.  №  60</w:t>
      </w:r>
    </w:p>
    <w:p w:rsidR="00D07ECD" w:rsidRPr="00D07ECD" w:rsidRDefault="00D07ECD" w:rsidP="00D07ECD">
      <w:pPr>
        <w:jc w:val="both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д. Кипень</w:t>
      </w:r>
    </w:p>
    <w:p w:rsidR="00D07ECD" w:rsidRPr="00D07ECD" w:rsidRDefault="00D07ECD" w:rsidP="00D07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b/>
          <w:sz w:val="24"/>
          <w:szCs w:val="24"/>
        </w:rPr>
        <w:t xml:space="preserve">«Об утверждении плана мероприятий ("Дорожной карты") </w:t>
      </w:r>
    </w:p>
    <w:p w:rsidR="00D07ECD" w:rsidRPr="00D07ECD" w:rsidRDefault="00D07ECD" w:rsidP="00D07E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b/>
          <w:sz w:val="24"/>
          <w:szCs w:val="24"/>
        </w:rPr>
        <w:t xml:space="preserve">местной администрации МО </w:t>
      </w:r>
      <w:proofErr w:type="spellStart"/>
      <w:r w:rsidRPr="00D07ECD">
        <w:rPr>
          <w:rFonts w:ascii="Times New Roman" w:hAnsi="Times New Roman" w:cs="Times New Roman"/>
          <w:b/>
          <w:sz w:val="24"/>
          <w:szCs w:val="24"/>
        </w:rPr>
        <w:t>Кипенское</w:t>
      </w:r>
      <w:proofErr w:type="spellEnd"/>
      <w:r w:rsidRPr="00D07EC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 "О реализации мероприятий в рамках долгосрочной целевой программы «Совершенствование и развитие автомобильных дорог Ленинградской области на 2009-2020 годы" в 2013 г.»</w:t>
      </w:r>
    </w:p>
    <w:p w:rsidR="00D07ECD" w:rsidRPr="00D07ECD" w:rsidRDefault="00D07ECD" w:rsidP="00D07E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7ECD" w:rsidRPr="00D07ECD" w:rsidRDefault="00D07ECD" w:rsidP="00D07ECD">
      <w:pPr>
        <w:tabs>
          <w:tab w:val="left" w:pos="483"/>
        </w:tabs>
        <w:spacing w:line="228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(ред. от 25.12.2012) "Об общих принципах организации местного самоуправления в Российской Федерации", Федеральным законом от 08.11.2007 № 257-ФЗ (ред. от 03.12.2012)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</w:p>
    <w:p w:rsidR="00D07ECD" w:rsidRPr="00D07ECD" w:rsidRDefault="00D07ECD" w:rsidP="00D07ECD">
      <w:pPr>
        <w:tabs>
          <w:tab w:val="left" w:pos="0"/>
        </w:tabs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07ECD" w:rsidRPr="00D07ECD" w:rsidRDefault="00D07ECD" w:rsidP="00D07ECD">
      <w:pPr>
        <w:jc w:val="both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 xml:space="preserve">1. Утвердить «План мероприятий ("Дорожная карта") местной администрации муниципального образования </w:t>
      </w:r>
      <w:proofErr w:type="spellStart"/>
      <w:r w:rsidRPr="00D07EC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07EC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Ломоносовский муниципальный район Ленинградской области "О реализации мероприятий в рамках долгосрочной целевой программы «Совершенствование и развитие автомобильных дорог Ленинградской области на 2009-2020 годы" в 2013 году» (Приложение)</w:t>
      </w:r>
    </w:p>
    <w:p w:rsidR="00D07ECD" w:rsidRPr="00D07ECD" w:rsidRDefault="00D07ECD" w:rsidP="00D07ECD">
      <w:pPr>
        <w:jc w:val="both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07EC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7EC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D07ECD" w:rsidRPr="00D07ECD" w:rsidRDefault="00D07ECD" w:rsidP="00D07E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>И. о. главы местной администрации</w:t>
      </w:r>
    </w:p>
    <w:p w:rsidR="00D07ECD" w:rsidRPr="00D07ECD" w:rsidRDefault="00D07ECD" w:rsidP="00D07ECD">
      <w:pPr>
        <w:spacing w:after="0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D07EC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07ECD">
        <w:rPr>
          <w:rFonts w:ascii="Times New Roman" w:hAnsi="Times New Roman" w:cs="Times New Roman"/>
          <w:sz w:val="24"/>
          <w:szCs w:val="24"/>
        </w:rPr>
        <w:t>Кипенское</w:t>
      </w:r>
      <w:proofErr w:type="spellEnd"/>
      <w:r w:rsidRPr="00D07EC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07ECD">
        <w:rPr>
          <w:rFonts w:ascii="Times New Roman" w:hAnsi="Times New Roman" w:cs="Times New Roman"/>
          <w:sz w:val="24"/>
          <w:szCs w:val="24"/>
        </w:rPr>
        <w:tab/>
      </w:r>
      <w:r w:rsidRPr="00D07ECD">
        <w:rPr>
          <w:rFonts w:ascii="Times New Roman" w:hAnsi="Times New Roman" w:cs="Times New Roman"/>
          <w:sz w:val="24"/>
          <w:szCs w:val="24"/>
        </w:rPr>
        <w:tab/>
      </w:r>
      <w:r w:rsidRPr="00D07ECD">
        <w:rPr>
          <w:rFonts w:ascii="Times New Roman" w:hAnsi="Times New Roman" w:cs="Times New Roman"/>
          <w:sz w:val="24"/>
          <w:szCs w:val="24"/>
        </w:rPr>
        <w:tab/>
      </w:r>
      <w:r w:rsidRPr="00D07ECD">
        <w:rPr>
          <w:rFonts w:ascii="Times New Roman" w:hAnsi="Times New Roman" w:cs="Times New Roman"/>
          <w:sz w:val="24"/>
          <w:szCs w:val="24"/>
        </w:rPr>
        <w:tab/>
      </w:r>
      <w:r w:rsidRPr="00D07ECD">
        <w:rPr>
          <w:rFonts w:ascii="Times New Roman" w:hAnsi="Times New Roman" w:cs="Times New Roman"/>
          <w:sz w:val="24"/>
          <w:szCs w:val="24"/>
        </w:rPr>
        <w:tab/>
        <w:t xml:space="preserve">          Н. Н. Овчаров</w:t>
      </w: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  <w:sectPr w:rsidR="00D07ECD" w:rsidRPr="00D07ECD" w:rsidSect="00135E1B">
          <w:pgSz w:w="11906" w:h="16838"/>
          <w:pgMar w:top="1134" w:right="566" w:bottom="1134" w:left="1260" w:header="708" w:footer="708" w:gutter="0"/>
          <w:cols w:space="720"/>
        </w:sectPr>
      </w:pPr>
    </w:p>
    <w:tbl>
      <w:tblPr>
        <w:tblW w:w="14614" w:type="dxa"/>
        <w:tblInd w:w="98" w:type="dxa"/>
        <w:tblLook w:val="0000"/>
      </w:tblPr>
      <w:tblGrid>
        <w:gridCol w:w="560"/>
        <w:gridCol w:w="3997"/>
        <w:gridCol w:w="3097"/>
        <w:gridCol w:w="3317"/>
        <w:gridCol w:w="3717"/>
      </w:tblGrid>
      <w:tr w:rsidR="00D07ECD" w:rsidRPr="00D07ECD" w:rsidTr="00280CA3">
        <w:trPr>
          <w:trHeight w:val="540"/>
        </w:trPr>
        <w:tc>
          <w:tcPr>
            <w:tcW w:w="474" w:type="dxa"/>
            <w:shd w:val="clear" w:color="auto" w:fill="FFFFFF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0" w:type="dxa"/>
            <w:noWrap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Постановлением главы местной администрации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 </w:t>
            </w:r>
            <w:proofErr w:type="spellStart"/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Cs/>
                <w:sz w:val="24"/>
                <w:szCs w:val="24"/>
              </w:rPr>
              <w:t>№ 60 от 18 июня 2013 года</w:t>
            </w:r>
          </w:p>
        </w:tc>
      </w:tr>
      <w:tr w:rsidR="00D07ECD" w:rsidRPr="00D07ECD" w:rsidTr="00280CA3">
        <w:trPr>
          <w:trHeight w:val="1305"/>
        </w:trPr>
        <w:tc>
          <w:tcPr>
            <w:tcW w:w="14614" w:type="dxa"/>
            <w:gridSpan w:val="5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 мероприятий ("Дорожная карта") Местной администрации муниципального образования </w:t>
            </w: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район Ленинградской области "О реализации мероприятий в рамках долгосрочной целевой программы «Совершенствование и развитие автомобильных дорог Ленинградской области на 2009-2020 годы" в 2013 году. </w:t>
            </w:r>
          </w:p>
        </w:tc>
      </w:tr>
      <w:tr w:rsidR="00D07ECD" w:rsidRPr="00D07ECD" w:rsidTr="00280CA3">
        <w:trPr>
          <w:trHeight w:val="210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280CA3">
        <w:trPr>
          <w:trHeight w:val="210"/>
        </w:trPr>
        <w:tc>
          <w:tcPr>
            <w:tcW w:w="474" w:type="dxa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I.Общее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описание "дорожной карты"</w:t>
            </w:r>
          </w:p>
        </w:tc>
      </w:tr>
      <w:tr w:rsidR="00D07ECD" w:rsidRPr="00D07ECD" w:rsidTr="00280CA3">
        <w:trPr>
          <w:trHeight w:val="675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  Настоящая дорожная карта предусматривает поэтапный план мероприятий по формированию и реализации муниципальных целевых программ,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финансирумых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субсидий за счет средств дорожного фонда Ленинградской области.</w:t>
            </w:r>
          </w:p>
        </w:tc>
      </w:tr>
      <w:tr w:rsidR="00D07ECD" w:rsidRPr="00D07ECD" w:rsidTr="00280CA3">
        <w:trPr>
          <w:trHeight w:val="255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 Целями "дорожной карты" являются: </w:t>
            </w:r>
          </w:p>
        </w:tc>
      </w:tr>
      <w:tr w:rsidR="00D07ECD" w:rsidRPr="00D07ECD" w:rsidTr="00280CA3">
        <w:trPr>
          <w:trHeight w:val="315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 оптимизация этапов и сроков выполнения работ; </w:t>
            </w:r>
          </w:p>
        </w:tc>
      </w:tr>
      <w:tr w:rsidR="00D07ECD" w:rsidRPr="00D07ECD" w:rsidTr="00280CA3">
        <w:trPr>
          <w:trHeight w:val="465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         упрощение административных процедур на всех стадиях проектирования, строительства (реконструкции), капитального ремонта и ремонта, начиная с включения объекта в программу и заканчивая вводом в эксплуатацию. </w:t>
            </w:r>
          </w:p>
        </w:tc>
      </w:tr>
      <w:tr w:rsidR="00D07ECD" w:rsidRPr="00D07ECD" w:rsidTr="00280CA3">
        <w:trPr>
          <w:trHeight w:val="240"/>
        </w:trPr>
        <w:tc>
          <w:tcPr>
            <w:tcW w:w="474" w:type="dxa"/>
            <w:vAlign w:val="bottom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40" w:type="dxa"/>
            <w:gridSpan w:val="4"/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II.Формирование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</w:tr>
      <w:tr w:rsidR="00D07ECD" w:rsidRPr="00D07ECD" w:rsidTr="00280CA3">
        <w:trPr>
          <w:trHeight w:val="537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D07ECD" w:rsidRPr="00D07ECD" w:rsidTr="00280CA3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280CA3">
        <w:trPr>
          <w:trHeight w:val="345"/>
        </w:trPr>
        <w:tc>
          <w:tcPr>
            <w:tcW w:w="14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II.Формирование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</w:tr>
      <w:tr w:rsidR="00D07ECD" w:rsidRPr="00D07ECD" w:rsidTr="00280CA3">
        <w:trPr>
          <w:trHeight w:val="90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Включение объектов в проекты муниципальных целевых программ.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марта текущего финансового года.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D07ECD" w:rsidRPr="00D07ECD" w:rsidTr="00280CA3">
        <w:trPr>
          <w:trHeight w:val="14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Направление главному распорядителю средств областного бюджета (комитету) заявок для включения объектов в мероприятия долгосрочной целевой программы "Совершенствование и развитие автомобильных дорог Ленинградской области на 2009-2020 годы".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марта текущего финансового года.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заявки в комитет на  получение средств субсидий для реализации муниципальных программ.</w:t>
            </w:r>
          </w:p>
        </w:tc>
      </w:tr>
      <w:tr w:rsidR="00D07ECD" w:rsidRPr="00D07ECD" w:rsidTr="00280CA3">
        <w:trPr>
          <w:trHeight w:val="94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объекты, включенные в заявки, за исключением объектов проектирования.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 апреля текущего финансового года.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МО, утверждающей проектно-сметную документацию на объекты.</w:t>
            </w:r>
          </w:p>
        </w:tc>
      </w:tr>
      <w:tr w:rsidR="00D07ECD" w:rsidRPr="00D07ECD" w:rsidTr="00280CA3">
        <w:trPr>
          <w:trHeight w:val="6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Контроль за реализацией муниципальной </w:t>
            </w: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инансирование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которой осуществляется с привлечением средств субсидий за счет средств дорожного фонда Ленинградской области.</w:t>
            </w:r>
          </w:p>
        </w:tc>
      </w:tr>
      <w:tr w:rsidR="00D07ECD" w:rsidRPr="00D07ECD" w:rsidTr="00280CA3">
        <w:trPr>
          <w:trHeight w:val="187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или его корректировка с комитетом по дорожному хозяйству Ленинградской области на предоставление субсидий в 2013 году за счет средств дорожного фонда.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 рабочих дней со дня вступления в силу постановления Правительства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Ленинградсмкой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утверждающего распределение субсидий, либо вносящего  изменения в их распределение.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изменений по включению средств субсидий в доходную и расходную часть местного бюджета для работы муниципального заказчика по освоению муниципальных программ.</w:t>
            </w:r>
          </w:p>
        </w:tc>
      </w:tr>
      <w:tr w:rsidR="00D07ECD" w:rsidRPr="00D07ECD" w:rsidTr="00280CA3">
        <w:trPr>
          <w:trHeight w:val="12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реализации муниципальной программы, в том числе: приемка и оплата выполненных работ,  подготовка отчетов по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освоениею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по Соглашению с комитетом по дорожному хозяйству 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в срок до 02 числа месяца, следующего за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финансового года.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Отчет  по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освоениею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и целевых показателей  по Соглашению с комитетом по дорожному хозяйству 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</w:tc>
      </w:tr>
      <w:tr w:rsidR="00D07ECD" w:rsidRPr="00D07ECD" w:rsidTr="00280CA3">
        <w:trPr>
          <w:trHeight w:val="100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с комитетом по дорожному хозяйству 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 по итогам проведения торгов.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При корректировке местного бюджета и постановления Правительства 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 по распределению субсидий.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использованиебюджетных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</w:tr>
      <w:tr w:rsidR="00D07ECD" w:rsidRPr="00D07ECD" w:rsidTr="00280CA3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Реализация муниципальных </w:t>
            </w: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,ф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инансирование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которых осуществляется с привлечением средств субсидий за счет средств дорожного фонда Ленинградской области.</w:t>
            </w:r>
          </w:p>
        </w:tc>
      </w:tr>
      <w:tr w:rsidR="00D07ECD" w:rsidRPr="00D07ECD" w:rsidTr="00280CA3">
        <w:trPr>
          <w:trHeight w:val="34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141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Проектирование и строительство (реконструкция) автомобильных дорог общего пользования местного значения. </w:t>
            </w:r>
          </w:p>
        </w:tc>
      </w:tr>
      <w:tr w:rsidR="00D07ECD" w:rsidRPr="00D07ECD" w:rsidTr="00280CA3">
        <w:trPr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объектам: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Строительство автодороги "______", 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Проектные работы</w:t>
            </w:r>
          </w:p>
        </w:tc>
      </w:tr>
      <w:tr w:rsidR="00D07ECD" w:rsidRPr="00D07ECD" w:rsidTr="00280CA3">
        <w:trPr>
          <w:trHeight w:val="3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Строительство (реконструкция) объекта</w:t>
            </w:r>
          </w:p>
        </w:tc>
      </w:tr>
      <w:tr w:rsidR="00D07ECD" w:rsidRPr="00D07ECD" w:rsidTr="00280CA3">
        <w:trPr>
          <w:trHeight w:val="45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б)</w:t>
            </w:r>
          </w:p>
        </w:tc>
        <w:tc>
          <w:tcPr>
            <w:tcW w:w="141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Капитальный ремонт и ремонт автомобильных дорог общего пользования, местного значения, в т.ч. в населенных пунктах. </w:t>
            </w:r>
          </w:p>
        </w:tc>
      </w:tr>
      <w:tr w:rsidR="00D07ECD" w:rsidRPr="00D07ECD" w:rsidTr="00280CA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плану мероприятий и по объектам: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торгов на право выполнения строительно-монтажных работ.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заказчик)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</w:tr>
      <w:tr w:rsidR="00D07ECD" w:rsidRPr="00D07ECD" w:rsidTr="00280CA3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участка от дома № 1 до дома № 8 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д.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Келози</w:t>
            </w:r>
            <w:proofErr w:type="spellEnd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06.07.2013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8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ремонту объекта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_______2013г. в соответствии с заключенным  муниципальным контрактом или проектом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Завершение работ в соответствии с графиками работ по объекту.</w:t>
            </w:r>
          </w:p>
        </w:tc>
      </w:tr>
      <w:tr w:rsidR="00D07ECD" w:rsidRPr="00D07ECD" w:rsidTr="00280CA3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участка от дома № 1 до дома № 8 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 Садовая д.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Келози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 до 30.10.2013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 контрактом.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, Подрядная организация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Акт ввода объекта в эксплуатацию.</w:t>
            </w:r>
          </w:p>
        </w:tc>
      </w:tr>
      <w:tr w:rsidR="00D07ECD" w:rsidRPr="00D07ECD" w:rsidTr="00280CA3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участка от дома № 1 до дома № 8 </w:t>
            </w:r>
          </w:p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Садовая д.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Келози</w:t>
            </w:r>
            <w:proofErr w:type="spellEnd"/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15.11.2013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Утвержден 03.11.2013</w:t>
            </w:r>
          </w:p>
        </w:tc>
      </w:tr>
      <w:tr w:rsidR="00D07ECD" w:rsidRPr="00D07ECD" w:rsidTr="00280CA3">
        <w:trPr>
          <w:trHeight w:val="6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в)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домов.</w:t>
            </w:r>
          </w:p>
        </w:tc>
      </w:tr>
      <w:tr w:rsidR="00D07ECD" w:rsidRPr="00D07ECD" w:rsidTr="00280CA3">
        <w:trPr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плану мероприятий и по объектам: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07ECD" w:rsidRPr="00D07ECD" w:rsidTr="00280CA3">
        <w:trPr>
          <w:trHeight w:val="73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торгов на право выполнения строительно-монтажных работ.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Не позднее 1 месяца со дня подписания Соглашения о порядке предоставления субсидий.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заказчик)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</w:tr>
      <w:tr w:rsidR="00D07ECD" w:rsidRPr="00D07ECD" w:rsidTr="00280CA3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дворовой территории  дома № 11 по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Ропшинскому</w:t>
            </w:r>
            <w:proofErr w:type="spellEnd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в д. Кипень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30.06.2013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Определение подрядной организации по итогам проведения аукциона.</w:t>
            </w:r>
          </w:p>
        </w:tc>
      </w:tr>
      <w:tr w:rsidR="00D07ECD" w:rsidRPr="00D07ECD" w:rsidTr="00280CA3">
        <w:trPr>
          <w:trHeight w:val="8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Выполнение работ по ремонту объекта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_______2013г. в соответствии с заключенным  муниципальным контрактом или проектом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онтракта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Завершение работ в соответствии с графиками работ по объекту.</w:t>
            </w:r>
          </w:p>
        </w:tc>
      </w:tr>
      <w:tr w:rsidR="00D07ECD" w:rsidRPr="00D07ECD" w:rsidTr="00280CA3">
        <w:trPr>
          <w:trHeight w:val="54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дворовой территории  дома № 11 по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Ропшинскому</w:t>
            </w:r>
            <w:proofErr w:type="spellEnd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в д. Кипень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30.10.2013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</w:tr>
      <w:tr w:rsidR="00D07ECD" w:rsidRPr="00D07ECD" w:rsidTr="00280CA3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В сроки, предусмотренные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 контрактом.</w:t>
            </w:r>
          </w:p>
        </w:tc>
        <w:tc>
          <w:tcPr>
            <w:tcW w:w="3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, Подрядная организация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Акт ввода объекта в эксплуатацию.</w:t>
            </w:r>
          </w:p>
        </w:tc>
      </w:tr>
      <w:tr w:rsidR="00D07ECD" w:rsidRPr="00D07ECD" w:rsidTr="00280CA3">
        <w:trPr>
          <w:trHeight w:val="480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дворовой территории  дома № 11 по </w:t>
            </w:r>
            <w:proofErr w:type="spellStart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Ропшинскому</w:t>
            </w:r>
            <w:proofErr w:type="spellEnd"/>
            <w:r w:rsidRPr="00D0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 в д. Кипень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срок до 15.11.2013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Утвержден 03.11.2013</w:t>
            </w:r>
          </w:p>
        </w:tc>
      </w:tr>
      <w:tr w:rsidR="00D07ECD" w:rsidRPr="00D07ECD" w:rsidTr="00280CA3">
        <w:trPr>
          <w:trHeight w:val="43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IY</w:t>
            </w:r>
          </w:p>
        </w:tc>
        <w:tc>
          <w:tcPr>
            <w:tcW w:w="1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за</w:t>
            </w:r>
            <w:proofErr w:type="gramEnd"/>
            <w:r w:rsidRPr="00D07EC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состоянием объектов муниципальных программ в течение гарантийного срока.</w:t>
            </w:r>
          </w:p>
        </w:tc>
      </w:tr>
      <w:tr w:rsidR="00D07ECD" w:rsidRPr="00D07ECD" w:rsidTr="00280CA3">
        <w:trPr>
          <w:trHeight w:val="6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техническим состоянием объекта в гарантийный период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Эксплуатирующая организация объекта.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</w:tr>
      <w:tr w:rsidR="00D07ECD" w:rsidRPr="00D07ECD" w:rsidTr="00280CA3">
        <w:trPr>
          <w:trHeight w:val="66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недостатков технического состояния объекта.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Подрядная организация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Выявление недостатков технического состояния объекта.</w:t>
            </w:r>
          </w:p>
        </w:tc>
      </w:tr>
      <w:tr w:rsidR="00D07ECD" w:rsidRPr="00D07ECD" w:rsidTr="00280CA3">
        <w:trPr>
          <w:trHeight w:val="12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Предъявление претензий, обращений в СРО подрядчика, исков к подрядной организации в случае ее отказа устранить выявленные недостатки в ходе эксплуатации объекта.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В течение гарантийного периода.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Местная администрация МО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МО Ломоносовский муниципальный район </w:t>
            </w:r>
            <w:proofErr w:type="spell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бласти</w:t>
            </w:r>
            <w:proofErr w:type="spellEnd"/>
            <w:r w:rsidRPr="00D07EC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(муниципальный заказчик), подрядная организация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возврата денежных средств либо устранения выявленных недостатков силами подрядчика.</w:t>
            </w:r>
          </w:p>
        </w:tc>
      </w:tr>
      <w:tr w:rsidR="00D07ECD" w:rsidRPr="00D07ECD" w:rsidTr="00280CA3">
        <w:trPr>
          <w:trHeight w:val="135"/>
        </w:trPr>
        <w:tc>
          <w:tcPr>
            <w:tcW w:w="474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vAlign w:val="center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280CA3">
        <w:trPr>
          <w:trHeight w:val="690"/>
        </w:trPr>
        <w:tc>
          <w:tcPr>
            <w:tcW w:w="474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  <w:vMerge w:val="restart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Местная администрация муниципального образования </w:t>
            </w:r>
            <w:proofErr w:type="spellStart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Кипенское</w:t>
            </w:r>
            <w:proofErr w:type="spellEnd"/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07ECD" w:rsidRPr="00D07ECD" w:rsidTr="00280CA3">
        <w:trPr>
          <w:trHeight w:val="480"/>
        </w:trPr>
        <w:tc>
          <w:tcPr>
            <w:tcW w:w="474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280CA3">
        <w:trPr>
          <w:trHeight w:val="315"/>
        </w:trPr>
        <w:tc>
          <w:tcPr>
            <w:tcW w:w="474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И. о. главы местной администрации </w:t>
            </w:r>
          </w:p>
        </w:tc>
      </w:tr>
      <w:tr w:rsidR="00D07ECD" w:rsidRPr="00D07ECD" w:rsidTr="00280CA3">
        <w:trPr>
          <w:trHeight w:val="75"/>
        </w:trPr>
        <w:tc>
          <w:tcPr>
            <w:tcW w:w="474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7ECD" w:rsidRPr="00D07ECD" w:rsidTr="00280CA3">
        <w:trPr>
          <w:trHeight w:val="450"/>
        </w:trPr>
        <w:tc>
          <w:tcPr>
            <w:tcW w:w="474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center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0" w:type="dxa"/>
            <w:gridSpan w:val="2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 / Н. Н. Овчаров/</w:t>
            </w:r>
          </w:p>
        </w:tc>
      </w:tr>
      <w:tr w:rsidR="00D07ECD" w:rsidRPr="00D07ECD" w:rsidTr="00280CA3">
        <w:trPr>
          <w:trHeight w:val="465"/>
        </w:trPr>
        <w:tc>
          <w:tcPr>
            <w:tcW w:w="474" w:type="dxa"/>
            <w:noWrap/>
            <w:vAlign w:val="bottom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0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noWrap/>
            <w:vAlign w:val="bottom"/>
          </w:tcPr>
          <w:p w:rsidR="00D07ECD" w:rsidRPr="00D07ECD" w:rsidRDefault="00D07ECD" w:rsidP="0028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МП</w:t>
            </w:r>
          </w:p>
        </w:tc>
        <w:tc>
          <w:tcPr>
            <w:tcW w:w="3720" w:type="dxa"/>
          </w:tcPr>
          <w:p w:rsidR="00D07ECD" w:rsidRPr="00D07ECD" w:rsidRDefault="00D07ECD" w:rsidP="00280C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  <w:sectPr w:rsidR="00D07ECD" w:rsidRPr="00D07EC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07ECD" w:rsidRPr="00D07ECD" w:rsidRDefault="00D07ECD" w:rsidP="00D07ECD">
      <w:pPr>
        <w:rPr>
          <w:rFonts w:ascii="Times New Roman" w:hAnsi="Times New Roman" w:cs="Times New Roman"/>
          <w:sz w:val="24"/>
          <w:szCs w:val="24"/>
        </w:rPr>
      </w:pPr>
    </w:p>
    <w:sectPr w:rsidR="00D07ECD" w:rsidRPr="00D0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7ECD"/>
    <w:rsid w:val="00D0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E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1506</Words>
  <Characters>8586</Characters>
  <Application>Microsoft Office Word</Application>
  <DocSecurity>0</DocSecurity>
  <Lines>71</Lines>
  <Paragraphs>20</Paragraphs>
  <ScaleCrop>false</ScaleCrop>
  <Company>Grizli777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2013-08-23T10:12:00Z</dcterms:created>
  <dcterms:modified xsi:type="dcterms:W3CDTF">2013-08-23T10:17:00Z</dcterms:modified>
</cp:coreProperties>
</file>